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4B57A" w14:textId="77777777" w:rsidR="000C34A1" w:rsidRPr="00DA285B" w:rsidRDefault="000C34A1" w:rsidP="000C34A1">
      <w:pPr>
        <w:contextualSpacing/>
        <w:jc w:val="center"/>
        <w:rPr>
          <w:rFonts w:ascii="Times New Roman" w:hAnsi="Times New Roman" w:cs="Times New Roman"/>
          <w:lang w:val="en-US"/>
        </w:rPr>
      </w:pPr>
      <w:r w:rsidRPr="009F6761">
        <w:rPr>
          <w:rFonts w:ascii="Times New Roman" w:hAnsi="Times New Roman" w:cs="Times New Roman"/>
          <w:noProof/>
        </w:rPr>
        <w:drawing>
          <wp:inline distT="0" distB="0" distL="0" distR="0" wp14:anchorId="11587491" wp14:editId="097CA03E">
            <wp:extent cx="628650" cy="790575"/>
            <wp:effectExtent l="0" t="0" r="0" b="9525"/>
            <wp:docPr id="1" name="Рисунок 1" descr="Описание: Герб города Балаково и БМР чёрно-белый  на докумен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города Балаково и БМР чёрно-белый  на документы"/>
                    <pic:cNvPicPr>
                      <a:picLocks noChangeAspect="1" noChangeArrowheads="1"/>
                    </pic:cNvPicPr>
                  </pic:nvPicPr>
                  <pic:blipFill>
                    <a:blip r:embed="rId5" cstate="print">
                      <a:grayscl/>
                      <a:extLst>
                        <a:ext uri="{28A0092B-C50C-407E-A947-70E740481C1C}">
                          <a14:useLocalDpi xmlns:a14="http://schemas.microsoft.com/office/drawing/2010/main" val="0"/>
                        </a:ext>
                      </a:extLst>
                    </a:blip>
                    <a:srcRect/>
                    <a:stretch>
                      <a:fillRect/>
                    </a:stretch>
                  </pic:blipFill>
                  <pic:spPr bwMode="auto">
                    <a:xfrm>
                      <a:off x="0" y="0"/>
                      <a:ext cx="628650" cy="790575"/>
                    </a:xfrm>
                    <a:prstGeom prst="rect">
                      <a:avLst/>
                    </a:prstGeom>
                    <a:noFill/>
                    <a:ln>
                      <a:noFill/>
                    </a:ln>
                  </pic:spPr>
                </pic:pic>
              </a:graphicData>
            </a:graphic>
          </wp:inline>
        </w:drawing>
      </w:r>
    </w:p>
    <w:p w14:paraId="2D731331" w14:textId="77777777" w:rsidR="000C34A1" w:rsidRPr="009F6761" w:rsidRDefault="000C34A1" w:rsidP="000C34A1">
      <w:pPr>
        <w:contextualSpacing/>
        <w:jc w:val="center"/>
        <w:rPr>
          <w:rFonts w:ascii="Times New Roman" w:hAnsi="Times New Roman" w:cs="Times New Roman"/>
          <w:b/>
          <w:sz w:val="28"/>
          <w:szCs w:val="28"/>
        </w:rPr>
      </w:pPr>
      <w:r w:rsidRPr="009F6761">
        <w:rPr>
          <w:rFonts w:ascii="Times New Roman" w:hAnsi="Times New Roman" w:cs="Times New Roman"/>
          <w:b/>
          <w:sz w:val="28"/>
          <w:szCs w:val="28"/>
        </w:rPr>
        <w:t>Совет</w:t>
      </w:r>
    </w:p>
    <w:p w14:paraId="32B3FAAB" w14:textId="77777777" w:rsidR="000C34A1" w:rsidRPr="009F6761" w:rsidRDefault="000C34A1" w:rsidP="000C34A1">
      <w:pPr>
        <w:contextualSpacing/>
        <w:jc w:val="center"/>
        <w:rPr>
          <w:rFonts w:ascii="Times New Roman" w:hAnsi="Times New Roman" w:cs="Times New Roman"/>
          <w:b/>
          <w:sz w:val="28"/>
          <w:szCs w:val="28"/>
        </w:rPr>
      </w:pPr>
      <w:r w:rsidRPr="009F6761">
        <w:rPr>
          <w:rFonts w:ascii="Times New Roman" w:hAnsi="Times New Roman" w:cs="Times New Roman"/>
          <w:b/>
          <w:sz w:val="28"/>
          <w:szCs w:val="28"/>
        </w:rPr>
        <w:t>Натальинского муниципального образования</w:t>
      </w:r>
    </w:p>
    <w:p w14:paraId="3DA450FB" w14:textId="77777777" w:rsidR="000C34A1" w:rsidRPr="009F6761" w:rsidRDefault="000C34A1" w:rsidP="000C34A1">
      <w:pPr>
        <w:contextualSpacing/>
        <w:jc w:val="center"/>
        <w:rPr>
          <w:rFonts w:ascii="Times New Roman" w:hAnsi="Times New Roman" w:cs="Times New Roman"/>
          <w:b/>
          <w:sz w:val="28"/>
          <w:szCs w:val="28"/>
        </w:rPr>
      </w:pPr>
      <w:r w:rsidRPr="009F6761">
        <w:rPr>
          <w:rFonts w:ascii="Times New Roman" w:hAnsi="Times New Roman" w:cs="Times New Roman"/>
          <w:b/>
          <w:sz w:val="28"/>
          <w:szCs w:val="28"/>
        </w:rPr>
        <w:t>Балаковского муниципального района Саратовской области</w:t>
      </w:r>
    </w:p>
    <w:p w14:paraId="63C3855F" w14:textId="7ACFF873" w:rsidR="007C394C" w:rsidRDefault="002C7186" w:rsidP="000C34A1">
      <w:pPr>
        <w:contextualSpacing/>
        <w:jc w:val="center"/>
        <w:rPr>
          <w:rFonts w:ascii="Times New Roman" w:hAnsi="Times New Roman" w:cs="Times New Roman"/>
          <w:sz w:val="28"/>
          <w:szCs w:val="28"/>
        </w:rPr>
      </w:pPr>
      <w:r>
        <w:rPr>
          <w:rFonts w:ascii="Times New Roman" w:hAnsi="Times New Roman" w:cs="Times New Roman"/>
          <w:sz w:val="28"/>
          <w:szCs w:val="28"/>
        </w:rPr>
        <w:t>Двадцать восьмое</w:t>
      </w:r>
      <w:r w:rsidR="001F486B">
        <w:rPr>
          <w:rFonts w:ascii="Times New Roman" w:hAnsi="Times New Roman" w:cs="Times New Roman"/>
          <w:sz w:val="28"/>
          <w:szCs w:val="28"/>
        </w:rPr>
        <w:t xml:space="preserve"> заседание</w:t>
      </w:r>
      <w:r w:rsidR="000C34A1" w:rsidRPr="009F6761">
        <w:rPr>
          <w:rFonts w:ascii="Times New Roman" w:hAnsi="Times New Roman" w:cs="Times New Roman"/>
          <w:sz w:val="28"/>
          <w:szCs w:val="28"/>
        </w:rPr>
        <w:t xml:space="preserve"> Совета Натальинского муниципального </w:t>
      </w:r>
    </w:p>
    <w:p w14:paraId="5EE085B2" w14:textId="77777777" w:rsidR="000C34A1" w:rsidRPr="009F6761" w:rsidRDefault="000C34A1" w:rsidP="000C34A1">
      <w:pPr>
        <w:contextualSpacing/>
        <w:jc w:val="center"/>
        <w:rPr>
          <w:rFonts w:ascii="Times New Roman" w:hAnsi="Times New Roman" w:cs="Times New Roman"/>
          <w:sz w:val="28"/>
          <w:szCs w:val="28"/>
        </w:rPr>
      </w:pPr>
      <w:r w:rsidRPr="009F6761">
        <w:rPr>
          <w:rFonts w:ascii="Times New Roman" w:hAnsi="Times New Roman" w:cs="Times New Roman"/>
          <w:sz w:val="28"/>
          <w:szCs w:val="28"/>
        </w:rPr>
        <w:t xml:space="preserve">образования </w:t>
      </w:r>
      <w:r w:rsidR="007C394C">
        <w:rPr>
          <w:rFonts w:ascii="Times New Roman" w:hAnsi="Times New Roman" w:cs="Times New Roman"/>
          <w:sz w:val="28"/>
          <w:szCs w:val="28"/>
        </w:rPr>
        <w:t>третьего</w:t>
      </w:r>
      <w:r w:rsidRPr="009F6761">
        <w:rPr>
          <w:rFonts w:ascii="Times New Roman" w:hAnsi="Times New Roman" w:cs="Times New Roman"/>
          <w:sz w:val="28"/>
          <w:szCs w:val="28"/>
        </w:rPr>
        <w:t xml:space="preserve"> созыва</w:t>
      </w:r>
    </w:p>
    <w:p w14:paraId="6675E4FD" w14:textId="77777777" w:rsidR="00EC722F" w:rsidRDefault="00EC722F" w:rsidP="000C34A1">
      <w:pPr>
        <w:jc w:val="center"/>
        <w:rPr>
          <w:rFonts w:ascii="Times New Roman" w:hAnsi="Times New Roman" w:cs="Times New Roman"/>
          <w:b/>
          <w:sz w:val="28"/>
          <w:szCs w:val="28"/>
        </w:rPr>
      </w:pPr>
    </w:p>
    <w:p w14:paraId="53DEAA41" w14:textId="4B8FFE88" w:rsidR="000C34A1" w:rsidRDefault="000C34A1" w:rsidP="00EC722F">
      <w:pPr>
        <w:jc w:val="center"/>
        <w:rPr>
          <w:rFonts w:ascii="Times New Roman" w:hAnsi="Times New Roman" w:cs="Times New Roman"/>
          <w:b/>
          <w:sz w:val="28"/>
          <w:szCs w:val="28"/>
        </w:rPr>
      </w:pPr>
      <w:r w:rsidRPr="000C34A1">
        <w:rPr>
          <w:rFonts w:ascii="Times New Roman" w:hAnsi="Times New Roman" w:cs="Times New Roman"/>
          <w:b/>
          <w:sz w:val="28"/>
          <w:szCs w:val="28"/>
        </w:rPr>
        <w:t xml:space="preserve">РЕШЕНИЕ </w:t>
      </w:r>
    </w:p>
    <w:p w14:paraId="6E2485E3" w14:textId="4E1AD42D" w:rsidR="00025FA9" w:rsidRDefault="00025FA9" w:rsidP="00EC722F">
      <w:pPr>
        <w:jc w:val="cente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14:paraId="2036727B" w14:textId="490032A4" w:rsidR="00EC722F" w:rsidRDefault="00EC722F" w:rsidP="00EC722F">
      <w:pPr>
        <w:spacing w:after="0" w:line="240" w:lineRule="auto"/>
        <w:ind w:right="282"/>
        <w:rPr>
          <w:rFonts w:ascii="Times New Roman" w:hAnsi="Times New Roman"/>
          <w:b/>
          <w:color w:val="0D0D0D"/>
          <w:sz w:val="28"/>
          <w:szCs w:val="28"/>
        </w:rPr>
      </w:pPr>
      <w:r w:rsidRPr="00627959">
        <w:rPr>
          <w:rFonts w:ascii="Times New Roman" w:hAnsi="Times New Roman"/>
          <w:b/>
          <w:color w:val="0D0D0D"/>
          <w:sz w:val="28"/>
          <w:szCs w:val="28"/>
        </w:rPr>
        <w:t xml:space="preserve">от </w:t>
      </w:r>
      <w:r w:rsidR="00220AF0">
        <w:rPr>
          <w:rFonts w:ascii="Times New Roman" w:hAnsi="Times New Roman"/>
          <w:b/>
          <w:color w:val="0D0D0D"/>
          <w:sz w:val="28"/>
          <w:szCs w:val="28"/>
        </w:rPr>
        <w:t>09.10.</w:t>
      </w:r>
      <w:r>
        <w:rPr>
          <w:rFonts w:ascii="Times New Roman" w:hAnsi="Times New Roman"/>
          <w:b/>
          <w:color w:val="0D0D0D"/>
          <w:sz w:val="28"/>
          <w:szCs w:val="28"/>
        </w:rPr>
        <w:t>202</w:t>
      </w:r>
      <w:r w:rsidR="002C7186">
        <w:rPr>
          <w:rFonts w:ascii="Times New Roman" w:hAnsi="Times New Roman"/>
          <w:b/>
          <w:color w:val="0D0D0D"/>
          <w:sz w:val="28"/>
          <w:szCs w:val="28"/>
        </w:rPr>
        <w:t>6</w:t>
      </w:r>
      <w:r w:rsidRPr="00627959">
        <w:rPr>
          <w:rFonts w:ascii="Times New Roman" w:hAnsi="Times New Roman"/>
          <w:b/>
          <w:color w:val="0D0D0D"/>
          <w:sz w:val="28"/>
          <w:szCs w:val="28"/>
        </w:rPr>
        <w:t xml:space="preserve"> г</w:t>
      </w:r>
      <w:r w:rsidR="002C7186">
        <w:rPr>
          <w:rFonts w:ascii="Times New Roman" w:hAnsi="Times New Roman"/>
          <w:b/>
          <w:color w:val="0D0D0D"/>
          <w:sz w:val="28"/>
          <w:szCs w:val="28"/>
        </w:rPr>
        <w:t xml:space="preserve">ода </w:t>
      </w:r>
      <w:r w:rsidRPr="00627959">
        <w:rPr>
          <w:rFonts w:ascii="Times New Roman" w:hAnsi="Times New Roman"/>
          <w:b/>
          <w:color w:val="0D0D0D"/>
          <w:sz w:val="28"/>
          <w:szCs w:val="28"/>
        </w:rPr>
        <w:t>№</w:t>
      </w:r>
      <w:r w:rsidR="006C55C7">
        <w:rPr>
          <w:rFonts w:ascii="Times New Roman" w:hAnsi="Times New Roman"/>
          <w:b/>
          <w:color w:val="0D0D0D"/>
          <w:sz w:val="28"/>
          <w:szCs w:val="28"/>
        </w:rPr>
        <w:t xml:space="preserve"> </w:t>
      </w:r>
      <w:r w:rsidR="00220AF0">
        <w:rPr>
          <w:rFonts w:ascii="Times New Roman" w:hAnsi="Times New Roman"/>
          <w:b/>
          <w:color w:val="0D0D0D"/>
          <w:sz w:val="28"/>
          <w:szCs w:val="28"/>
        </w:rPr>
        <w:t>187</w:t>
      </w:r>
    </w:p>
    <w:p w14:paraId="79BC905A" w14:textId="5CA25F82" w:rsidR="00380B42" w:rsidRPr="00380B42" w:rsidRDefault="00380B42" w:rsidP="00380B42">
      <w:pPr>
        <w:spacing w:after="0" w:line="240" w:lineRule="auto"/>
        <w:ind w:right="282"/>
        <w:jc w:val="center"/>
        <w:rPr>
          <w:rFonts w:ascii="Times New Roman" w:hAnsi="Times New Roman"/>
          <w:bCs/>
          <w:color w:val="0D0D0D"/>
          <w:sz w:val="28"/>
          <w:szCs w:val="28"/>
        </w:rPr>
      </w:pPr>
      <w:r w:rsidRPr="00380B42">
        <w:rPr>
          <w:rFonts w:ascii="Times New Roman" w:hAnsi="Times New Roman"/>
          <w:bCs/>
          <w:color w:val="0D0D0D"/>
          <w:sz w:val="28"/>
          <w:szCs w:val="28"/>
        </w:rPr>
        <w:t>с. Натальино</w:t>
      </w:r>
    </w:p>
    <w:p w14:paraId="63D29D9E" w14:textId="77777777" w:rsidR="00EC722F" w:rsidRDefault="00EC722F" w:rsidP="00EC722F">
      <w:pPr>
        <w:spacing w:after="0" w:line="240" w:lineRule="auto"/>
        <w:ind w:right="282"/>
        <w:rPr>
          <w:rFonts w:ascii="Times New Roman" w:hAnsi="Times New Roman"/>
          <w:b/>
          <w:color w:val="0D0D0D"/>
          <w:sz w:val="28"/>
          <w:szCs w:val="28"/>
        </w:rPr>
      </w:pPr>
    </w:p>
    <w:p w14:paraId="21F59470" w14:textId="71097EA9" w:rsidR="001F486B" w:rsidRPr="003A1057" w:rsidRDefault="002C7186" w:rsidP="001F486B">
      <w:pPr>
        <w:pStyle w:val="1"/>
        <w:spacing w:before="0" w:after="0"/>
        <w:ind w:right="2550"/>
        <w:jc w:val="both"/>
        <w:rPr>
          <w:rFonts w:ascii="Times New Roman" w:hAnsi="Times New Roman" w:cs="Times New Roman"/>
          <w:color w:val="000000" w:themeColor="text1"/>
          <w:sz w:val="28"/>
          <w:szCs w:val="28"/>
        </w:rPr>
      </w:pPr>
      <w:r>
        <w:rPr>
          <w:rFonts w:ascii="Times New Roman" w:hAnsi="Times New Roman"/>
          <w:bCs w:val="0"/>
          <w:color w:val="000000" w:themeColor="text1"/>
          <w:sz w:val="28"/>
          <w:szCs w:val="26"/>
        </w:rPr>
        <w:t>«</w:t>
      </w:r>
      <w:r w:rsidR="00EC50ED">
        <w:rPr>
          <w:rFonts w:ascii="Times New Roman" w:hAnsi="Times New Roman"/>
          <w:bCs w:val="0"/>
          <w:color w:val="000000" w:themeColor="text1"/>
          <w:sz w:val="28"/>
          <w:szCs w:val="26"/>
        </w:rPr>
        <w:t>О внесении изменений в решение Совета Натальинского муниципального образования от 31.10.2018 года № 26 «О системе оплаты труда работников муниципальных бюджетных учреждений в сфере благоустройства и водоснабжения</w:t>
      </w:r>
      <w:r w:rsidR="001F486B" w:rsidRPr="003A1057">
        <w:rPr>
          <w:rFonts w:ascii="Times New Roman" w:hAnsi="Times New Roman" w:cs="Times New Roman"/>
          <w:color w:val="000000" w:themeColor="text1"/>
          <w:sz w:val="28"/>
          <w:szCs w:val="28"/>
        </w:rPr>
        <w:t xml:space="preserve">» </w:t>
      </w:r>
    </w:p>
    <w:p w14:paraId="654C3E96" w14:textId="77777777" w:rsidR="001F486B" w:rsidRPr="00FE45F3" w:rsidRDefault="001F486B" w:rsidP="001F486B">
      <w:pPr>
        <w:pStyle w:val="a0"/>
        <w:rPr>
          <w:lang w:eastAsia="hi-IN" w:bidi="hi-IN"/>
        </w:rPr>
      </w:pPr>
    </w:p>
    <w:p w14:paraId="3909FFA5" w14:textId="68B4442D" w:rsidR="001F486B" w:rsidRPr="00DA7044" w:rsidRDefault="001F486B" w:rsidP="001F486B">
      <w:pPr>
        <w:shd w:val="clear" w:color="auto" w:fill="FFFFFF"/>
        <w:ind w:firstLine="851"/>
        <w:jc w:val="both"/>
        <w:rPr>
          <w:rFonts w:ascii="Times New Roman" w:hAnsi="Times New Roman"/>
          <w:sz w:val="28"/>
          <w:szCs w:val="28"/>
        </w:rPr>
      </w:pPr>
      <w:r w:rsidRPr="00DA7044">
        <w:rPr>
          <w:rFonts w:ascii="Times New Roman" w:hAnsi="Times New Roman"/>
          <w:sz w:val="28"/>
          <w:szCs w:val="28"/>
        </w:rPr>
        <w:t xml:space="preserve">Руководствуясь Федеральным законом от </w:t>
      </w:r>
      <w:r w:rsidR="002C7186">
        <w:rPr>
          <w:rFonts w:ascii="Times New Roman" w:hAnsi="Times New Roman"/>
          <w:sz w:val="28"/>
          <w:szCs w:val="28"/>
        </w:rPr>
        <w:t>0</w:t>
      </w:r>
      <w:r w:rsidRPr="00DA7044">
        <w:rPr>
          <w:rFonts w:ascii="Times New Roman" w:hAnsi="Times New Roman"/>
          <w:sz w:val="28"/>
          <w:szCs w:val="28"/>
        </w:rPr>
        <w:t>6</w:t>
      </w:r>
      <w:r w:rsidR="002C7186">
        <w:rPr>
          <w:rFonts w:ascii="Times New Roman" w:hAnsi="Times New Roman"/>
          <w:sz w:val="28"/>
          <w:szCs w:val="28"/>
        </w:rPr>
        <w:t>.10.</w:t>
      </w:r>
      <w:r w:rsidRPr="00DA7044">
        <w:rPr>
          <w:rFonts w:ascii="Times New Roman" w:hAnsi="Times New Roman"/>
          <w:sz w:val="28"/>
          <w:szCs w:val="28"/>
        </w:rPr>
        <w:t xml:space="preserve">2003 года № 131-ФЗ «Об общих принципах организации местного самоуправления в Российской Федерации», </w:t>
      </w:r>
      <w:r w:rsidR="002C7186" w:rsidRPr="005B04DF">
        <w:rPr>
          <w:rFonts w:ascii="Times New Roman" w:hAnsi="Times New Roman" w:cs="Times New Roman"/>
          <w:sz w:val="28"/>
          <w:szCs w:val="28"/>
        </w:rPr>
        <w:t>Федеральным законом от 20.03.2025</w:t>
      </w:r>
      <w:r w:rsidR="002C7186">
        <w:rPr>
          <w:rFonts w:ascii="Times New Roman" w:hAnsi="Times New Roman" w:cs="Times New Roman"/>
          <w:sz w:val="28"/>
          <w:szCs w:val="28"/>
        </w:rPr>
        <w:t xml:space="preserve"> года</w:t>
      </w:r>
      <w:r w:rsidR="002C7186" w:rsidRPr="005B04DF">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w:t>
      </w:r>
      <w:r w:rsidR="002C7186" w:rsidRPr="005B04DF">
        <w:rPr>
          <w:rFonts w:ascii="Times New Roman" w:hAnsi="Times New Roman" w:cs="Times New Roman"/>
          <w:spacing w:val="40"/>
        </w:rPr>
        <w:t xml:space="preserve"> </w:t>
      </w:r>
      <w:r w:rsidRPr="00DA7044">
        <w:rPr>
          <w:rFonts w:ascii="Times New Roman" w:hAnsi="Times New Roman"/>
          <w:sz w:val="28"/>
          <w:szCs w:val="28"/>
        </w:rPr>
        <w:t xml:space="preserve">Уставом Натальинского муниципального </w:t>
      </w:r>
      <w:proofErr w:type="gramStart"/>
      <w:r w:rsidRPr="00DA7044">
        <w:rPr>
          <w:rFonts w:ascii="Times New Roman" w:hAnsi="Times New Roman"/>
          <w:sz w:val="28"/>
          <w:szCs w:val="28"/>
        </w:rPr>
        <w:t xml:space="preserve">образования,  </w:t>
      </w:r>
      <w:r>
        <w:rPr>
          <w:rFonts w:ascii="Times New Roman" w:hAnsi="Times New Roman"/>
          <w:sz w:val="28"/>
          <w:szCs w:val="28"/>
        </w:rPr>
        <w:t xml:space="preserve"> </w:t>
      </w:r>
      <w:proofErr w:type="gramEnd"/>
      <w:r w:rsidRPr="00DA7044">
        <w:rPr>
          <w:rFonts w:ascii="Times New Roman" w:hAnsi="Times New Roman"/>
          <w:sz w:val="28"/>
          <w:szCs w:val="28"/>
        </w:rPr>
        <w:t>Совет Натальинского муниципального образования</w:t>
      </w:r>
    </w:p>
    <w:p w14:paraId="4FA14025" w14:textId="77777777" w:rsidR="001F486B" w:rsidRPr="00DA7044" w:rsidRDefault="001F486B" w:rsidP="001F486B">
      <w:pPr>
        <w:shd w:val="clear" w:color="auto" w:fill="FFFFFF"/>
        <w:jc w:val="center"/>
        <w:rPr>
          <w:rFonts w:ascii="Times New Roman" w:hAnsi="Times New Roman"/>
          <w:b/>
          <w:bCs/>
          <w:sz w:val="28"/>
          <w:szCs w:val="28"/>
        </w:rPr>
      </w:pPr>
      <w:r>
        <w:rPr>
          <w:rFonts w:ascii="Times New Roman" w:hAnsi="Times New Roman"/>
          <w:b/>
          <w:bCs/>
          <w:sz w:val="28"/>
          <w:szCs w:val="28"/>
        </w:rPr>
        <w:t>Р</w:t>
      </w:r>
      <w:r w:rsidRPr="00DA7044">
        <w:rPr>
          <w:rFonts w:ascii="Times New Roman" w:hAnsi="Times New Roman"/>
          <w:b/>
          <w:bCs/>
          <w:sz w:val="28"/>
          <w:szCs w:val="28"/>
        </w:rPr>
        <w:t>ЕШИЛ</w:t>
      </w:r>
    </w:p>
    <w:p w14:paraId="7826B829" w14:textId="19D1D528" w:rsidR="001F486B" w:rsidRDefault="001F486B" w:rsidP="001F486B">
      <w:pPr>
        <w:ind w:firstLine="851"/>
        <w:contextualSpacing/>
        <w:jc w:val="both"/>
        <w:rPr>
          <w:rFonts w:ascii="Times New Roman" w:hAnsi="Times New Roman"/>
          <w:sz w:val="28"/>
          <w:szCs w:val="28"/>
        </w:rPr>
      </w:pPr>
      <w:bookmarkStart w:id="0" w:name="sub_1"/>
      <w:r w:rsidRPr="00DA7044">
        <w:rPr>
          <w:rFonts w:ascii="Times New Roman" w:hAnsi="Times New Roman"/>
          <w:sz w:val="28"/>
          <w:szCs w:val="28"/>
        </w:rPr>
        <w:t>1</w:t>
      </w:r>
      <w:bookmarkEnd w:id="0"/>
      <w:r w:rsidRPr="00DA7044">
        <w:rPr>
          <w:rFonts w:ascii="Times New Roman" w:hAnsi="Times New Roman"/>
          <w:sz w:val="28"/>
          <w:szCs w:val="28"/>
        </w:rPr>
        <w:t xml:space="preserve">. </w:t>
      </w:r>
      <w:r>
        <w:rPr>
          <w:rFonts w:ascii="Times New Roman" w:hAnsi="Times New Roman"/>
          <w:sz w:val="28"/>
          <w:szCs w:val="28"/>
        </w:rPr>
        <w:t xml:space="preserve"> </w:t>
      </w:r>
      <w:r w:rsidR="00EC50ED">
        <w:rPr>
          <w:rFonts w:ascii="Times New Roman" w:hAnsi="Times New Roman"/>
          <w:sz w:val="28"/>
          <w:szCs w:val="28"/>
        </w:rPr>
        <w:t xml:space="preserve">Внести изменение </w:t>
      </w:r>
      <w:r w:rsidR="00A76666">
        <w:rPr>
          <w:rFonts w:ascii="Times New Roman" w:hAnsi="Times New Roman"/>
          <w:sz w:val="28"/>
          <w:szCs w:val="28"/>
        </w:rPr>
        <w:t>С</w:t>
      </w:r>
      <w:r w:rsidR="00EC50ED">
        <w:rPr>
          <w:rFonts w:ascii="Times New Roman" w:hAnsi="Times New Roman"/>
          <w:sz w:val="28"/>
          <w:szCs w:val="28"/>
        </w:rPr>
        <w:t>истем</w:t>
      </w:r>
      <w:r w:rsidR="00A76666">
        <w:rPr>
          <w:rFonts w:ascii="Times New Roman" w:hAnsi="Times New Roman"/>
          <w:sz w:val="28"/>
          <w:szCs w:val="28"/>
        </w:rPr>
        <w:t>у</w:t>
      </w:r>
      <w:r w:rsidR="00EC50ED">
        <w:rPr>
          <w:rFonts w:ascii="Times New Roman" w:hAnsi="Times New Roman"/>
          <w:sz w:val="28"/>
          <w:szCs w:val="28"/>
        </w:rPr>
        <w:t xml:space="preserve"> оплаты труда работников муниципальных бюджетных учреждений в сфере благоустройства и водоснабжения», </w:t>
      </w:r>
      <w:r w:rsidR="00A76666">
        <w:rPr>
          <w:rFonts w:ascii="Times New Roman" w:hAnsi="Times New Roman"/>
          <w:sz w:val="28"/>
          <w:szCs w:val="28"/>
        </w:rPr>
        <w:t xml:space="preserve">утверждённую решением Совета Натальинского муниципального образования от 31.10.2018 года № 26, </w:t>
      </w:r>
      <w:r w:rsidR="00EC50ED">
        <w:rPr>
          <w:rFonts w:ascii="Times New Roman" w:hAnsi="Times New Roman"/>
          <w:sz w:val="28"/>
          <w:szCs w:val="28"/>
        </w:rPr>
        <w:t>изложив приложение в новой редакции согласно приложению.</w:t>
      </w:r>
    </w:p>
    <w:p w14:paraId="6E862879" w14:textId="58875B8F" w:rsidR="00EC50ED" w:rsidRDefault="00EC50ED" w:rsidP="001F486B">
      <w:pPr>
        <w:ind w:firstLine="851"/>
        <w:contextualSpacing/>
        <w:jc w:val="both"/>
        <w:rPr>
          <w:rFonts w:ascii="Times New Roman" w:hAnsi="Times New Roman"/>
          <w:sz w:val="28"/>
          <w:szCs w:val="28"/>
        </w:rPr>
      </w:pPr>
      <w:r>
        <w:rPr>
          <w:rFonts w:ascii="Times New Roman" w:hAnsi="Times New Roman"/>
          <w:sz w:val="28"/>
          <w:szCs w:val="28"/>
        </w:rPr>
        <w:lastRenderedPageBreak/>
        <w:t xml:space="preserve">2. Настоящее решение вступает в силу с </w:t>
      </w:r>
      <w:r w:rsidRPr="00220AF0">
        <w:rPr>
          <w:rFonts w:ascii="Times New Roman" w:hAnsi="Times New Roman"/>
          <w:sz w:val="28"/>
          <w:szCs w:val="28"/>
        </w:rPr>
        <w:t xml:space="preserve">01.09.2026 года </w:t>
      </w:r>
      <w:r>
        <w:rPr>
          <w:rFonts w:ascii="Times New Roman" w:hAnsi="Times New Roman"/>
          <w:sz w:val="28"/>
          <w:szCs w:val="28"/>
        </w:rPr>
        <w:t xml:space="preserve">и подлежит </w:t>
      </w:r>
      <w:r w:rsidR="008D2741">
        <w:rPr>
          <w:rFonts w:ascii="Times New Roman" w:hAnsi="Times New Roman"/>
          <w:sz w:val="28"/>
          <w:szCs w:val="28"/>
        </w:rPr>
        <w:t xml:space="preserve">официальному </w:t>
      </w:r>
      <w:r>
        <w:rPr>
          <w:rFonts w:ascii="Times New Roman" w:hAnsi="Times New Roman"/>
          <w:sz w:val="28"/>
          <w:szCs w:val="28"/>
        </w:rPr>
        <w:t>опубликованию.</w:t>
      </w:r>
    </w:p>
    <w:p w14:paraId="3632BAE5" w14:textId="77777777" w:rsidR="001F486B" w:rsidRPr="005D166A" w:rsidRDefault="001F486B" w:rsidP="001F486B">
      <w:pPr>
        <w:pStyle w:val="ConsPlusNormal"/>
        <w:jc w:val="both"/>
        <w:rPr>
          <w:rFonts w:ascii="Times New Roman" w:hAnsi="Times New Roman" w:cs="Times New Roman"/>
          <w:b/>
          <w:sz w:val="28"/>
          <w:szCs w:val="28"/>
        </w:rPr>
      </w:pPr>
    </w:p>
    <w:p w14:paraId="5338AA13" w14:textId="3D13A6CF" w:rsidR="001F486B" w:rsidRPr="00220AF0" w:rsidRDefault="00220AF0" w:rsidP="001F486B">
      <w:pPr>
        <w:pStyle w:val="ConsPlusNormal"/>
        <w:jc w:val="both"/>
        <w:rPr>
          <w:rFonts w:ascii="Times New Roman" w:hAnsi="Times New Roman" w:cs="Times New Roman"/>
          <w:b/>
          <w:sz w:val="28"/>
          <w:szCs w:val="28"/>
        </w:rPr>
      </w:pPr>
      <w:proofErr w:type="spellStart"/>
      <w:r w:rsidRPr="00220AF0">
        <w:rPr>
          <w:rFonts w:ascii="Times New Roman" w:hAnsi="Times New Roman" w:cs="Times New Roman"/>
          <w:b/>
          <w:sz w:val="28"/>
          <w:szCs w:val="28"/>
        </w:rPr>
        <w:t>И.о</w:t>
      </w:r>
      <w:proofErr w:type="spellEnd"/>
      <w:r w:rsidRPr="00220AF0">
        <w:rPr>
          <w:rFonts w:ascii="Times New Roman" w:hAnsi="Times New Roman" w:cs="Times New Roman"/>
          <w:b/>
          <w:sz w:val="28"/>
          <w:szCs w:val="28"/>
        </w:rPr>
        <w:t>. г</w:t>
      </w:r>
      <w:r w:rsidR="001F486B" w:rsidRPr="00220AF0">
        <w:rPr>
          <w:rFonts w:ascii="Times New Roman" w:hAnsi="Times New Roman" w:cs="Times New Roman"/>
          <w:b/>
          <w:sz w:val="28"/>
          <w:szCs w:val="28"/>
        </w:rPr>
        <w:t>лав</w:t>
      </w:r>
      <w:r w:rsidRPr="00220AF0">
        <w:rPr>
          <w:rFonts w:ascii="Times New Roman" w:hAnsi="Times New Roman" w:cs="Times New Roman"/>
          <w:b/>
          <w:sz w:val="28"/>
          <w:szCs w:val="28"/>
        </w:rPr>
        <w:t>ы</w:t>
      </w:r>
      <w:r w:rsidR="001F486B" w:rsidRPr="00220AF0">
        <w:rPr>
          <w:rFonts w:ascii="Times New Roman" w:hAnsi="Times New Roman" w:cs="Times New Roman"/>
          <w:b/>
          <w:sz w:val="28"/>
          <w:szCs w:val="28"/>
        </w:rPr>
        <w:t xml:space="preserve"> Натальинского </w:t>
      </w:r>
    </w:p>
    <w:p w14:paraId="3E2E4D4E" w14:textId="084855EF" w:rsidR="006B66D1" w:rsidRPr="00220AF0" w:rsidRDefault="001F486B" w:rsidP="00EC50ED">
      <w:pPr>
        <w:pStyle w:val="ConsPlusNormal"/>
        <w:jc w:val="both"/>
        <w:rPr>
          <w:rFonts w:ascii="Times New Roman" w:hAnsi="Times New Roman" w:cs="Times New Roman"/>
          <w:b/>
          <w:sz w:val="28"/>
          <w:szCs w:val="28"/>
        </w:rPr>
      </w:pPr>
      <w:r w:rsidRPr="00220AF0">
        <w:rPr>
          <w:rFonts w:ascii="Times New Roman" w:hAnsi="Times New Roman" w:cs="Times New Roman"/>
          <w:b/>
          <w:sz w:val="28"/>
          <w:szCs w:val="28"/>
        </w:rPr>
        <w:t>муниципального образования</w:t>
      </w:r>
      <w:r w:rsidRPr="00220AF0">
        <w:rPr>
          <w:rFonts w:ascii="Times New Roman" w:hAnsi="Times New Roman" w:cs="Times New Roman"/>
          <w:b/>
          <w:sz w:val="28"/>
          <w:szCs w:val="28"/>
        </w:rPr>
        <w:tab/>
      </w:r>
      <w:r w:rsidRPr="00220AF0">
        <w:rPr>
          <w:rFonts w:ascii="Times New Roman" w:hAnsi="Times New Roman" w:cs="Times New Roman"/>
          <w:b/>
          <w:sz w:val="28"/>
          <w:szCs w:val="28"/>
        </w:rPr>
        <w:tab/>
      </w:r>
      <w:r w:rsidRPr="00220AF0">
        <w:rPr>
          <w:rFonts w:ascii="Times New Roman" w:hAnsi="Times New Roman" w:cs="Times New Roman"/>
          <w:b/>
          <w:sz w:val="28"/>
          <w:szCs w:val="28"/>
        </w:rPr>
        <w:tab/>
      </w:r>
      <w:r w:rsidRPr="00220AF0">
        <w:rPr>
          <w:rFonts w:ascii="Times New Roman" w:hAnsi="Times New Roman" w:cs="Times New Roman"/>
          <w:b/>
          <w:sz w:val="28"/>
          <w:szCs w:val="28"/>
        </w:rPr>
        <w:tab/>
      </w:r>
      <w:r w:rsidR="00220AF0" w:rsidRPr="00220AF0">
        <w:rPr>
          <w:rFonts w:ascii="Times New Roman" w:hAnsi="Times New Roman" w:cs="Times New Roman"/>
          <w:b/>
          <w:sz w:val="28"/>
          <w:szCs w:val="28"/>
        </w:rPr>
        <w:t xml:space="preserve">        </w:t>
      </w:r>
      <w:r w:rsidRPr="00220AF0">
        <w:rPr>
          <w:rFonts w:ascii="Times New Roman" w:hAnsi="Times New Roman" w:cs="Times New Roman"/>
          <w:b/>
          <w:sz w:val="28"/>
          <w:szCs w:val="28"/>
        </w:rPr>
        <w:t>А.</w:t>
      </w:r>
      <w:r w:rsidR="00220AF0" w:rsidRPr="00220AF0">
        <w:rPr>
          <w:rFonts w:ascii="Times New Roman" w:hAnsi="Times New Roman" w:cs="Times New Roman"/>
          <w:b/>
          <w:sz w:val="28"/>
          <w:szCs w:val="28"/>
        </w:rPr>
        <w:t>А</w:t>
      </w:r>
      <w:r w:rsidRPr="00220AF0">
        <w:rPr>
          <w:rFonts w:ascii="Times New Roman" w:hAnsi="Times New Roman" w:cs="Times New Roman"/>
          <w:b/>
          <w:sz w:val="28"/>
          <w:szCs w:val="28"/>
        </w:rPr>
        <w:t xml:space="preserve">. </w:t>
      </w:r>
      <w:r w:rsidR="00220AF0" w:rsidRPr="00220AF0">
        <w:rPr>
          <w:rFonts w:ascii="Times New Roman" w:hAnsi="Times New Roman" w:cs="Times New Roman"/>
          <w:b/>
          <w:sz w:val="28"/>
          <w:szCs w:val="28"/>
        </w:rPr>
        <w:t>Портно</w:t>
      </w:r>
      <w:r w:rsidRPr="00220AF0">
        <w:rPr>
          <w:rFonts w:ascii="Times New Roman" w:hAnsi="Times New Roman" w:cs="Times New Roman"/>
          <w:b/>
          <w:sz w:val="28"/>
          <w:szCs w:val="28"/>
        </w:rPr>
        <w:t>в</w:t>
      </w:r>
    </w:p>
    <w:p w14:paraId="4E15E457" w14:textId="77777777" w:rsidR="004523CF" w:rsidRPr="00220AF0" w:rsidRDefault="004523CF" w:rsidP="00991771">
      <w:pPr>
        <w:spacing w:after="19" w:line="256" w:lineRule="auto"/>
        <w:ind w:left="5954"/>
        <w:jc w:val="both"/>
        <w:rPr>
          <w:rFonts w:ascii="Times New Roman" w:hAnsi="Times New Roman"/>
          <w:sz w:val="20"/>
          <w:szCs w:val="20"/>
        </w:rPr>
      </w:pPr>
    </w:p>
    <w:p w14:paraId="608D38A5" w14:textId="77777777" w:rsidR="004523CF" w:rsidRDefault="004523CF" w:rsidP="00991771">
      <w:pPr>
        <w:spacing w:after="19" w:line="256" w:lineRule="auto"/>
        <w:ind w:left="5954"/>
        <w:jc w:val="both"/>
        <w:rPr>
          <w:rFonts w:ascii="Times New Roman" w:hAnsi="Times New Roman"/>
          <w:sz w:val="20"/>
          <w:szCs w:val="20"/>
        </w:rPr>
      </w:pPr>
    </w:p>
    <w:p w14:paraId="65B3BFA0" w14:textId="77777777" w:rsidR="004523CF" w:rsidRDefault="004523CF" w:rsidP="00991771">
      <w:pPr>
        <w:spacing w:after="19" w:line="256" w:lineRule="auto"/>
        <w:ind w:left="5954"/>
        <w:jc w:val="both"/>
        <w:rPr>
          <w:rFonts w:ascii="Times New Roman" w:hAnsi="Times New Roman"/>
          <w:sz w:val="20"/>
          <w:szCs w:val="20"/>
        </w:rPr>
      </w:pPr>
    </w:p>
    <w:p w14:paraId="036395B8" w14:textId="77777777" w:rsidR="004523CF" w:rsidRDefault="004523CF" w:rsidP="00991771">
      <w:pPr>
        <w:spacing w:after="19" w:line="256" w:lineRule="auto"/>
        <w:ind w:left="5954"/>
        <w:jc w:val="both"/>
        <w:rPr>
          <w:rFonts w:ascii="Times New Roman" w:hAnsi="Times New Roman"/>
          <w:sz w:val="20"/>
          <w:szCs w:val="20"/>
        </w:rPr>
      </w:pPr>
    </w:p>
    <w:p w14:paraId="4ADCB725" w14:textId="77777777" w:rsidR="004523CF" w:rsidRDefault="004523CF" w:rsidP="00991771">
      <w:pPr>
        <w:spacing w:after="19" w:line="256" w:lineRule="auto"/>
        <w:ind w:left="5954"/>
        <w:jc w:val="both"/>
        <w:rPr>
          <w:rFonts w:ascii="Times New Roman" w:hAnsi="Times New Roman"/>
          <w:sz w:val="20"/>
          <w:szCs w:val="20"/>
        </w:rPr>
      </w:pPr>
    </w:p>
    <w:p w14:paraId="6E47E60B" w14:textId="77777777" w:rsidR="004523CF" w:rsidRDefault="004523CF" w:rsidP="00991771">
      <w:pPr>
        <w:spacing w:after="19" w:line="256" w:lineRule="auto"/>
        <w:ind w:left="5954"/>
        <w:jc w:val="both"/>
        <w:rPr>
          <w:rFonts w:ascii="Times New Roman" w:hAnsi="Times New Roman"/>
          <w:sz w:val="20"/>
          <w:szCs w:val="20"/>
        </w:rPr>
      </w:pPr>
    </w:p>
    <w:p w14:paraId="5E471D23" w14:textId="77777777" w:rsidR="004523CF" w:rsidRDefault="004523CF" w:rsidP="00991771">
      <w:pPr>
        <w:spacing w:after="19" w:line="256" w:lineRule="auto"/>
        <w:ind w:left="5954"/>
        <w:jc w:val="both"/>
        <w:rPr>
          <w:rFonts w:ascii="Times New Roman" w:hAnsi="Times New Roman"/>
          <w:sz w:val="20"/>
          <w:szCs w:val="20"/>
        </w:rPr>
      </w:pPr>
    </w:p>
    <w:p w14:paraId="4AF0A5D5" w14:textId="77777777" w:rsidR="004523CF" w:rsidRDefault="004523CF" w:rsidP="00991771">
      <w:pPr>
        <w:spacing w:after="19" w:line="256" w:lineRule="auto"/>
        <w:ind w:left="5954"/>
        <w:jc w:val="both"/>
        <w:rPr>
          <w:rFonts w:ascii="Times New Roman" w:hAnsi="Times New Roman"/>
          <w:sz w:val="20"/>
          <w:szCs w:val="20"/>
        </w:rPr>
      </w:pPr>
    </w:p>
    <w:p w14:paraId="3D561D20" w14:textId="77777777" w:rsidR="004523CF" w:rsidRDefault="004523CF" w:rsidP="00991771">
      <w:pPr>
        <w:spacing w:after="19" w:line="256" w:lineRule="auto"/>
        <w:ind w:left="5954"/>
        <w:jc w:val="both"/>
        <w:rPr>
          <w:rFonts w:ascii="Times New Roman" w:hAnsi="Times New Roman"/>
          <w:sz w:val="20"/>
          <w:szCs w:val="20"/>
        </w:rPr>
      </w:pPr>
    </w:p>
    <w:p w14:paraId="6DE5FE95" w14:textId="77777777" w:rsidR="004523CF" w:rsidRDefault="004523CF" w:rsidP="00991771">
      <w:pPr>
        <w:spacing w:after="19" w:line="256" w:lineRule="auto"/>
        <w:ind w:left="5954"/>
        <w:jc w:val="both"/>
        <w:rPr>
          <w:rFonts w:ascii="Times New Roman" w:hAnsi="Times New Roman"/>
          <w:sz w:val="20"/>
          <w:szCs w:val="20"/>
        </w:rPr>
      </w:pPr>
    </w:p>
    <w:p w14:paraId="49F8094A" w14:textId="77777777" w:rsidR="004523CF" w:rsidRDefault="004523CF" w:rsidP="00991771">
      <w:pPr>
        <w:spacing w:after="19" w:line="256" w:lineRule="auto"/>
        <w:ind w:left="5954"/>
        <w:jc w:val="both"/>
        <w:rPr>
          <w:rFonts w:ascii="Times New Roman" w:hAnsi="Times New Roman"/>
          <w:sz w:val="20"/>
          <w:szCs w:val="20"/>
        </w:rPr>
      </w:pPr>
    </w:p>
    <w:p w14:paraId="68DEF763" w14:textId="77777777" w:rsidR="004523CF" w:rsidRDefault="004523CF" w:rsidP="00991771">
      <w:pPr>
        <w:spacing w:after="19" w:line="256" w:lineRule="auto"/>
        <w:ind w:left="5954"/>
        <w:jc w:val="both"/>
        <w:rPr>
          <w:rFonts w:ascii="Times New Roman" w:hAnsi="Times New Roman"/>
          <w:sz w:val="20"/>
          <w:szCs w:val="20"/>
        </w:rPr>
      </w:pPr>
    </w:p>
    <w:p w14:paraId="4FC6EE2B" w14:textId="77777777" w:rsidR="004523CF" w:rsidRDefault="004523CF" w:rsidP="00991771">
      <w:pPr>
        <w:spacing w:after="19" w:line="256" w:lineRule="auto"/>
        <w:ind w:left="5954"/>
        <w:jc w:val="both"/>
        <w:rPr>
          <w:rFonts w:ascii="Times New Roman" w:hAnsi="Times New Roman"/>
          <w:sz w:val="20"/>
          <w:szCs w:val="20"/>
        </w:rPr>
      </w:pPr>
    </w:p>
    <w:p w14:paraId="60074A99" w14:textId="77777777" w:rsidR="004523CF" w:rsidRDefault="004523CF" w:rsidP="00991771">
      <w:pPr>
        <w:spacing w:after="19" w:line="256" w:lineRule="auto"/>
        <w:ind w:left="5954"/>
        <w:jc w:val="both"/>
        <w:rPr>
          <w:rFonts w:ascii="Times New Roman" w:hAnsi="Times New Roman"/>
          <w:sz w:val="20"/>
          <w:szCs w:val="20"/>
        </w:rPr>
      </w:pPr>
    </w:p>
    <w:p w14:paraId="48D28E6D" w14:textId="77777777" w:rsidR="004523CF" w:rsidRDefault="004523CF" w:rsidP="00991771">
      <w:pPr>
        <w:spacing w:after="19" w:line="256" w:lineRule="auto"/>
        <w:ind w:left="5954"/>
        <w:jc w:val="both"/>
        <w:rPr>
          <w:rFonts w:ascii="Times New Roman" w:hAnsi="Times New Roman"/>
          <w:sz w:val="20"/>
          <w:szCs w:val="20"/>
        </w:rPr>
      </w:pPr>
    </w:p>
    <w:p w14:paraId="5B4C51B2" w14:textId="77777777" w:rsidR="004523CF" w:rsidRDefault="004523CF" w:rsidP="00991771">
      <w:pPr>
        <w:spacing w:after="19" w:line="256" w:lineRule="auto"/>
        <w:ind w:left="5954"/>
        <w:jc w:val="both"/>
        <w:rPr>
          <w:rFonts w:ascii="Times New Roman" w:hAnsi="Times New Roman"/>
          <w:sz w:val="20"/>
          <w:szCs w:val="20"/>
        </w:rPr>
      </w:pPr>
    </w:p>
    <w:p w14:paraId="4D8B3CDA" w14:textId="77777777" w:rsidR="004523CF" w:rsidRDefault="004523CF" w:rsidP="00991771">
      <w:pPr>
        <w:spacing w:after="19" w:line="256" w:lineRule="auto"/>
        <w:ind w:left="5954"/>
        <w:jc w:val="both"/>
        <w:rPr>
          <w:rFonts w:ascii="Times New Roman" w:hAnsi="Times New Roman"/>
          <w:sz w:val="20"/>
          <w:szCs w:val="20"/>
        </w:rPr>
      </w:pPr>
    </w:p>
    <w:p w14:paraId="2EB42F47" w14:textId="77777777" w:rsidR="004523CF" w:rsidRDefault="004523CF" w:rsidP="00991771">
      <w:pPr>
        <w:spacing w:after="19" w:line="256" w:lineRule="auto"/>
        <w:ind w:left="5954"/>
        <w:jc w:val="both"/>
        <w:rPr>
          <w:rFonts w:ascii="Times New Roman" w:hAnsi="Times New Roman"/>
          <w:sz w:val="20"/>
          <w:szCs w:val="20"/>
        </w:rPr>
      </w:pPr>
    </w:p>
    <w:p w14:paraId="3136B63C" w14:textId="77777777" w:rsidR="004523CF" w:rsidRDefault="004523CF" w:rsidP="00991771">
      <w:pPr>
        <w:spacing w:after="19" w:line="256" w:lineRule="auto"/>
        <w:ind w:left="5954"/>
        <w:jc w:val="both"/>
        <w:rPr>
          <w:rFonts w:ascii="Times New Roman" w:hAnsi="Times New Roman"/>
          <w:sz w:val="20"/>
          <w:szCs w:val="20"/>
        </w:rPr>
      </w:pPr>
    </w:p>
    <w:p w14:paraId="7EB96944" w14:textId="77777777" w:rsidR="004523CF" w:rsidRDefault="004523CF" w:rsidP="00991771">
      <w:pPr>
        <w:spacing w:after="19" w:line="256" w:lineRule="auto"/>
        <w:ind w:left="5954"/>
        <w:jc w:val="both"/>
        <w:rPr>
          <w:rFonts w:ascii="Times New Roman" w:hAnsi="Times New Roman"/>
          <w:sz w:val="20"/>
          <w:szCs w:val="20"/>
        </w:rPr>
      </w:pPr>
    </w:p>
    <w:p w14:paraId="1EEB1EFA" w14:textId="77777777" w:rsidR="004523CF" w:rsidRDefault="004523CF" w:rsidP="00991771">
      <w:pPr>
        <w:spacing w:after="19" w:line="256" w:lineRule="auto"/>
        <w:ind w:left="5954"/>
        <w:jc w:val="both"/>
        <w:rPr>
          <w:rFonts w:ascii="Times New Roman" w:hAnsi="Times New Roman"/>
          <w:sz w:val="20"/>
          <w:szCs w:val="20"/>
        </w:rPr>
      </w:pPr>
    </w:p>
    <w:p w14:paraId="2D64D8BD" w14:textId="77777777" w:rsidR="004523CF" w:rsidRDefault="004523CF" w:rsidP="00991771">
      <w:pPr>
        <w:spacing w:after="19" w:line="256" w:lineRule="auto"/>
        <w:ind w:left="5954"/>
        <w:jc w:val="both"/>
        <w:rPr>
          <w:rFonts w:ascii="Times New Roman" w:hAnsi="Times New Roman"/>
          <w:sz w:val="20"/>
          <w:szCs w:val="20"/>
        </w:rPr>
      </w:pPr>
    </w:p>
    <w:p w14:paraId="52C750C1" w14:textId="77777777" w:rsidR="004523CF" w:rsidRDefault="004523CF" w:rsidP="00991771">
      <w:pPr>
        <w:spacing w:after="19" w:line="256" w:lineRule="auto"/>
        <w:ind w:left="5954"/>
        <w:jc w:val="both"/>
        <w:rPr>
          <w:rFonts w:ascii="Times New Roman" w:hAnsi="Times New Roman"/>
          <w:sz w:val="20"/>
          <w:szCs w:val="20"/>
        </w:rPr>
      </w:pPr>
    </w:p>
    <w:p w14:paraId="7F9A3549" w14:textId="77777777" w:rsidR="004523CF" w:rsidRDefault="004523CF" w:rsidP="00991771">
      <w:pPr>
        <w:spacing w:after="19" w:line="256" w:lineRule="auto"/>
        <w:ind w:left="5954"/>
        <w:jc w:val="both"/>
        <w:rPr>
          <w:rFonts w:ascii="Times New Roman" w:hAnsi="Times New Roman"/>
          <w:sz w:val="20"/>
          <w:szCs w:val="20"/>
        </w:rPr>
      </w:pPr>
    </w:p>
    <w:p w14:paraId="14397D56" w14:textId="77777777" w:rsidR="004523CF" w:rsidRDefault="004523CF" w:rsidP="00991771">
      <w:pPr>
        <w:spacing w:after="19" w:line="256" w:lineRule="auto"/>
        <w:ind w:left="5954"/>
        <w:jc w:val="both"/>
        <w:rPr>
          <w:rFonts w:ascii="Times New Roman" w:hAnsi="Times New Roman"/>
          <w:sz w:val="20"/>
          <w:szCs w:val="20"/>
        </w:rPr>
      </w:pPr>
    </w:p>
    <w:p w14:paraId="53BCB7AE" w14:textId="77777777" w:rsidR="004523CF" w:rsidRDefault="004523CF" w:rsidP="00991771">
      <w:pPr>
        <w:spacing w:after="19" w:line="256" w:lineRule="auto"/>
        <w:ind w:left="5954"/>
        <w:jc w:val="both"/>
        <w:rPr>
          <w:rFonts w:ascii="Times New Roman" w:hAnsi="Times New Roman"/>
          <w:sz w:val="20"/>
          <w:szCs w:val="20"/>
        </w:rPr>
      </w:pPr>
    </w:p>
    <w:p w14:paraId="5D0EB0B8" w14:textId="77777777" w:rsidR="004523CF" w:rsidRDefault="004523CF" w:rsidP="00991771">
      <w:pPr>
        <w:spacing w:after="19" w:line="256" w:lineRule="auto"/>
        <w:ind w:left="5954"/>
        <w:jc w:val="both"/>
        <w:rPr>
          <w:rFonts w:ascii="Times New Roman" w:hAnsi="Times New Roman"/>
          <w:sz w:val="20"/>
          <w:szCs w:val="20"/>
        </w:rPr>
      </w:pPr>
    </w:p>
    <w:p w14:paraId="3156773F" w14:textId="77777777" w:rsidR="004523CF" w:rsidRDefault="004523CF" w:rsidP="00991771">
      <w:pPr>
        <w:spacing w:after="19" w:line="256" w:lineRule="auto"/>
        <w:ind w:left="5954"/>
        <w:jc w:val="both"/>
        <w:rPr>
          <w:rFonts w:ascii="Times New Roman" w:hAnsi="Times New Roman"/>
          <w:sz w:val="20"/>
          <w:szCs w:val="20"/>
        </w:rPr>
      </w:pPr>
    </w:p>
    <w:p w14:paraId="1CEAC305" w14:textId="77777777" w:rsidR="004523CF" w:rsidRDefault="004523CF" w:rsidP="00991771">
      <w:pPr>
        <w:spacing w:after="19" w:line="256" w:lineRule="auto"/>
        <w:ind w:left="5954"/>
        <w:jc w:val="both"/>
        <w:rPr>
          <w:rFonts w:ascii="Times New Roman" w:hAnsi="Times New Roman"/>
          <w:sz w:val="20"/>
          <w:szCs w:val="20"/>
        </w:rPr>
      </w:pPr>
    </w:p>
    <w:p w14:paraId="74FA4703" w14:textId="77777777" w:rsidR="004523CF" w:rsidRDefault="004523CF" w:rsidP="00991771">
      <w:pPr>
        <w:spacing w:after="19" w:line="256" w:lineRule="auto"/>
        <w:ind w:left="5954"/>
        <w:jc w:val="both"/>
        <w:rPr>
          <w:rFonts w:ascii="Times New Roman" w:hAnsi="Times New Roman"/>
          <w:sz w:val="20"/>
          <w:szCs w:val="20"/>
        </w:rPr>
      </w:pPr>
    </w:p>
    <w:p w14:paraId="070D8895" w14:textId="77777777" w:rsidR="004523CF" w:rsidRDefault="004523CF" w:rsidP="00991771">
      <w:pPr>
        <w:spacing w:after="19" w:line="256" w:lineRule="auto"/>
        <w:ind w:left="5954"/>
        <w:jc w:val="both"/>
        <w:rPr>
          <w:rFonts w:ascii="Times New Roman" w:hAnsi="Times New Roman"/>
          <w:sz w:val="20"/>
          <w:szCs w:val="20"/>
        </w:rPr>
      </w:pPr>
    </w:p>
    <w:p w14:paraId="281D886C" w14:textId="77777777" w:rsidR="004523CF" w:rsidRDefault="004523CF" w:rsidP="00991771">
      <w:pPr>
        <w:spacing w:after="19" w:line="256" w:lineRule="auto"/>
        <w:ind w:left="5954"/>
        <w:jc w:val="both"/>
        <w:rPr>
          <w:rFonts w:ascii="Times New Roman" w:hAnsi="Times New Roman"/>
          <w:sz w:val="20"/>
          <w:szCs w:val="20"/>
        </w:rPr>
      </w:pPr>
    </w:p>
    <w:p w14:paraId="078FA2D4" w14:textId="77777777" w:rsidR="004523CF" w:rsidRDefault="004523CF" w:rsidP="00991771">
      <w:pPr>
        <w:spacing w:after="19" w:line="256" w:lineRule="auto"/>
        <w:ind w:left="5954"/>
        <w:jc w:val="both"/>
        <w:rPr>
          <w:rFonts w:ascii="Times New Roman" w:hAnsi="Times New Roman"/>
          <w:sz w:val="20"/>
          <w:szCs w:val="20"/>
        </w:rPr>
      </w:pPr>
    </w:p>
    <w:p w14:paraId="6E630754" w14:textId="77777777" w:rsidR="004523CF" w:rsidRDefault="004523CF" w:rsidP="00991771">
      <w:pPr>
        <w:spacing w:after="19" w:line="256" w:lineRule="auto"/>
        <w:ind w:left="5954"/>
        <w:jc w:val="both"/>
        <w:rPr>
          <w:rFonts w:ascii="Times New Roman" w:hAnsi="Times New Roman"/>
          <w:sz w:val="20"/>
          <w:szCs w:val="20"/>
        </w:rPr>
      </w:pPr>
    </w:p>
    <w:p w14:paraId="3E72DABC" w14:textId="77777777" w:rsidR="004523CF" w:rsidRDefault="004523CF" w:rsidP="00991771">
      <w:pPr>
        <w:spacing w:after="19" w:line="256" w:lineRule="auto"/>
        <w:ind w:left="5954"/>
        <w:jc w:val="both"/>
        <w:rPr>
          <w:rFonts w:ascii="Times New Roman" w:hAnsi="Times New Roman"/>
          <w:sz w:val="20"/>
          <w:szCs w:val="20"/>
        </w:rPr>
      </w:pPr>
    </w:p>
    <w:p w14:paraId="089D8CA8" w14:textId="77777777" w:rsidR="004523CF" w:rsidRDefault="004523CF" w:rsidP="00991771">
      <w:pPr>
        <w:spacing w:after="19" w:line="256" w:lineRule="auto"/>
        <w:ind w:left="5954"/>
        <w:jc w:val="both"/>
        <w:rPr>
          <w:rFonts w:ascii="Times New Roman" w:hAnsi="Times New Roman"/>
          <w:sz w:val="20"/>
          <w:szCs w:val="20"/>
        </w:rPr>
      </w:pPr>
    </w:p>
    <w:p w14:paraId="22425598" w14:textId="77777777" w:rsidR="004523CF" w:rsidRDefault="004523CF" w:rsidP="00991771">
      <w:pPr>
        <w:spacing w:after="19" w:line="256" w:lineRule="auto"/>
        <w:ind w:left="5954"/>
        <w:jc w:val="both"/>
        <w:rPr>
          <w:rFonts w:ascii="Times New Roman" w:hAnsi="Times New Roman"/>
          <w:sz w:val="20"/>
          <w:szCs w:val="20"/>
        </w:rPr>
      </w:pPr>
    </w:p>
    <w:p w14:paraId="08CB0180" w14:textId="77777777" w:rsidR="004523CF" w:rsidRDefault="004523CF" w:rsidP="00991771">
      <w:pPr>
        <w:spacing w:after="19" w:line="256" w:lineRule="auto"/>
        <w:ind w:left="5954"/>
        <w:jc w:val="both"/>
        <w:rPr>
          <w:rFonts w:ascii="Times New Roman" w:hAnsi="Times New Roman"/>
          <w:sz w:val="20"/>
          <w:szCs w:val="20"/>
        </w:rPr>
      </w:pPr>
    </w:p>
    <w:p w14:paraId="34D84AD1" w14:textId="77777777" w:rsidR="004523CF" w:rsidRDefault="004523CF" w:rsidP="00991771">
      <w:pPr>
        <w:spacing w:after="19" w:line="256" w:lineRule="auto"/>
        <w:ind w:left="5954"/>
        <w:jc w:val="both"/>
        <w:rPr>
          <w:rFonts w:ascii="Times New Roman" w:hAnsi="Times New Roman"/>
          <w:sz w:val="20"/>
          <w:szCs w:val="20"/>
        </w:rPr>
      </w:pPr>
    </w:p>
    <w:p w14:paraId="684309F2" w14:textId="77777777" w:rsidR="004523CF" w:rsidRDefault="004523CF" w:rsidP="00991771">
      <w:pPr>
        <w:spacing w:after="19" w:line="256" w:lineRule="auto"/>
        <w:ind w:left="5954"/>
        <w:jc w:val="both"/>
        <w:rPr>
          <w:rFonts w:ascii="Times New Roman" w:hAnsi="Times New Roman"/>
          <w:sz w:val="20"/>
          <w:szCs w:val="20"/>
        </w:rPr>
      </w:pPr>
    </w:p>
    <w:p w14:paraId="5B33EE24" w14:textId="77777777" w:rsidR="004523CF" w:rsidRDefault="004523CF" w:rsidP="00991771">
      <w:pPr>
        <w:spacing w:after="19" w:line="256" w:lineRule="auto"/>
        <w:ind w:left="5954"/>
        <w:jc w:val="both"/>
        <w:rPr>
          <w:rFonts w:ascii="Times New Roman" w:hAnsi="Times New Roman"/>
          <w:sz w:val="20"/>
          <w:szCs w:val="20"/>
        </w:rPr>
      </w:pPr>
    </w:p>
    <w:p w14:paraId="2CCAD2A9" w14:textId="77777777" w:rsidR="004523CF" w:rsidRDefault="004523CF" w:rsidP="00991771">
      <w:pPr>
        <w:spacing w:after="19" w:line="256" w:lineRule="auto"/>
        <w:ind w:left="5954"/>
        <w:jc w:val="both"/>
        <w:rPr>
          <w:rFonts w:ascii="Times New Roman" w:hAnsi="Times New Roman"/>
          <w:sz w:val="20"/>
          <w:szCs w:val="20"/>
        </w:rPr>
      </w:pPr>
    </w:p>
    <w:p w14:paraId="395E054C" w14:textId="77777777" w:rsidR="004523CF" w:rsidRDefault="004523CF" w:rsidP="00991771">
      <w:pPr>
        <w:spacing w:after="19" w:line="256" w:lineRule="auto"/>
        <w:ind w:left="5954"/>
        <w:jc w:val="both"/>
        <w:rPr>
          <w:rFonts w:ascii="Times New Roman" w:hAnsi="Times New Roman"/>
          <w:sz w:val="20"/>
          <w:szCs w:val="20"/>
        </w:rPr>
      </w:pPr>
    </w:p>
    <w:p w14:paraId="39BCB7A0" w14:textId="77777777" w:rsidR="004523CF" w:rsidRDefault="004523CF" w:rsidP="00991771">
      <w:pPr>
        <w:spacing w:after="19" w:line="256" w:lineRule="auto"/>
        <w:ind w:left="5954"/>
        <w:jc w:val="both"/>
        <w:rPr>
          <w:rFonts w:ascii="Times New Roman" w:hAnsi="Times New Roman"/>
          <w:sz w:val="20"/>
          <w:szCs w:val="20"/>
        </w:rPr>
      </w:pPr>
    </w:p>
    <w:p w14:paraId="1EB57C38" w14:textId="77777777" w:rsidR="004523CF" w:rsidRDefault="004523CF" w:rsidP="00991771">
      <w:pPr>
        <w:spacing w:after="19" w:line="256" w:lineRule="auto"/>
        <w:ind w:left="5954"/>
        <w:jc w:val="both"/>
        <w:rPr>
          <w:rFonts w:ascii="Times New Roman" w:hAnsi="Times New Roman"/>
          <w:sz w:val="20"/>
          <w:szCs w:val="20"/>
        </w:rPr>
      </w:pPr>
    </w:p>
    <w:p w14:paraId="239A64F2" w14:textId="15C7C7D7" w:rsidR="00991771" w:rsidRPr="00991771" w:rsidRDefault="00991771" w:rsidP="00991771">
      <w:pPr>
        <w:spacing w:after="19" w:line="256" w:lineRule="auto"/>
        <w:ind w:left="5954"/>
        <w:jc w:val="both"/>
        <w:rPr>
          <w:rFonts w:ascii="Times New Roman" w:eastAsia="Times New Roman" w:hAnsi="Times New Roman"/>
          <w:sz w:val="20"/>
          <w:szCs w:val="20"/>
        </w:rPr>
      </w:pPr>
      <w:proofErr w:type="gramStart"/>
      <w:r w:rsidRPr="00991771">
        <w:rPr>
          <w:rFonts w:ascii="Times New Roman" w:hAnsi="Times New Roman"/>
          <w:sz w:val="20"/>
          <w:szCs w:val="20"/>
        </w:rPr>
        <w:lastRenderedPageBreak/>
        <w:t>Приложение  к</w:t>
      </w:r>
      <w:proofErr w:type="gramEnd"/>
      <w:r w:rsidRPr="00991771">
        <w:rPr>
          <w:rFonts w:ascii="Times New Roman" w:hAnsi="Times New Roman"/>
          <w:sz w:val="20"/>
          <w:szCs w:val="20"/>
        </w:rPr>
        <w:t xml:space="preserve"> решению Совета Натальинского муниципального образования  от  </w:t>
      </w:r>
      <w:r w:rsidR="00220AF0">
        <w:rPr>
          <w:rFonts w:ascii="Times New Roman" w:hAnsi="Times New Roman"/>
          <w:sz w:val="20"/>
          <w:szCs w:val="20"/>
        </w:rPr>
        <w:t>09.10.2026</w:t>
      </w:r>
      <w:r w:rsidRPr="00991771">
        <w:rPr>
          <w:rFonts w:ascii="Times New Roman" w:hAnsi="Times New Roman"/>
          <w:sz w:val="20"/>
          <w:szCs w:val="20"/>
        </w:rPr>
        <w:t xml:space="preserve">   года  № </w:t>
      </w:r>
      <w:r w:rsidR="00220AF0">
        <w:rPr>
          <w:rFonts w:ascii="Times New Roman" w:hAnsi="Times New Roman"/>
          <w:sz w:val="20"/>
          <w:szCs w:val="20"/>
        </w:rPr>
        <w:t>187</w:t>
      </w:r>
    </w:p>
    <w:p w14:paraId="751F5162" w14:textId="77777777" w:rsidR="00991771" w:rsidRDefault="00991771" w:rsidP="00991771">
      <w:pPr>
        <w:spacing w:after="0" w:line="256" w:lineRule="auto"/>
        <w:ind w:left="596" w:hanging="10"/>
        <w:jc w:val="right"/>
        <w:rPr>
          <w:rFonts w:ascii="Times New Roman" w:hAnsi="Times New Roman"/>
          <w:sz w:val="24"/>
          <w:szCs w:val="24"/>
        </w:rPr>
      </w:pPr>
    </w:p>
    <w:p w14:paraId="4D8202A7" w14:textId="77777777" w:rsidR="00991771" w:rsidRDefault="00991771" w:rsidP="00991771">
      <w:pPr>
        <w:spacing w:after="0" w:line="256" w:lineRule="auto"/>
        <w:jc w:val="both"/>
        <w:rPr>
          <w:rFonts w:ascii="Times New Roman" w:hAnsi="Times New Roman"/>
          <w:sz w:val="28"/>
          <w:szCs w:val="28"/>
        </w:rPr>
      </w:pPr>
    </w:p>
    <w:p w14:paraId="0FACA9CC" w14:textId="77777777" w:rsidR="00991771" w:rsidRDefault="00991771" w:rsidP="00991771">
      <w:pPr>
        <w:spacing w:after="0" w:line="256" w:lineRule="auto"/>
        <w:jc w:val="center"/>
        <w:rPr>
          <w:rFonts w:ascii="Times New Roman" w:hAnsi="Times New Roman"/>
          <w:b/>
          <w:bCs/>
          <w:sz w:val="28"/>
          <w:szCs w:val="28"/>
        </w:rPr>
      </w:pPr>
      <w:r>
        <w:rPr>
          <w:rFonts w:ascii="Times New Roman" w:hAnsi="Times New Roman"/>
          <w:b/>
          <w:bCs/>
          <w:sz w:val="28"/>
          <w:szCs w:val="28"/>
        </w:rPr>
        <w:t>ПОЛОЖЕНИЕ</w:t>
      </w:r>
    </w:p>
    <w:p w14:paraId="6DFAA483" w14:textId="77777777" w:rsidR="00991771" w:rsidRDefault="00991771" w:rsidP="00991771">
      <w:pPr>
        <w:spacing w:after="291" w:line="249" w:lineRule="auto"/>
        <w:ind w:right="240"/>
        <w:jc w:val="center"/>
        <w:rPr>
          <w:rFonts w:ascii="Times New Roman" w:hAnsi="Times New Roman"/>
          <w:b/>
          <w:bCs/>
          <w:sz w:val="28"/>
          <w:szCs w:val="28"/>
        </w:rPr>
      </w:pPr>
      <w:r>
        <w:rPr>
          <w:rFonts w:ascii="Times New Roman" w:hAnsi="Times New Roman"/>
          <w:b/>
          <w:bCs/>
          <w:sz w:val="28"/>
          <w:szCs w:val="28"/>
        </w:rPr>
        <w:t>«</w:t>
      </w:r>
      <w:r>
        <w:rPr>
          <w:rFonts w:ascii="Times New Roman" w:hAnsi="Times New Roman"/>
          <w:b/>
          <w:color w:val="262626"/>
          <w:sz w:val="28"/>
          <w:szCs w:val="28"/>
        </w:rPr>
        <w:t>О системе оплаты труда работников муниципальных бюджетных учреждений в сфере благоустройства и водоснабжения</w:t>
      </w:r>
      <w:r>
        <w:rPr>
          <w:rFonts w:ascii="Times New Roman" w:hAnsi="Times New Roman"/>
          <w:b/>
          <w:bCs/>
          <w:sz w:val="28"/>
          <w:szCs w:val="28"/>
        </w:rPr>
        <w:t>»</w:t>
      </w:r>
    </w:p>
    <w:p w14:paraId="438638A4" w14:textId="77777777" w:rsidR="00991771" w:rsidRDefault="00991771" w:rsidP="00991771">
      <w:pPr>
        <w:numPr>
          <w:ilvl w:val="0"/>
          <w:numId w:val="1"/>
        </w:numPr>
        <w:spacing w:after="248" w:line="256" w:lineRule="auto"/>
        <w:ind w:left="0"/>
        <w:jc w:val="center"/>
        <w:rPr>
          <w:rFonts w:ascii="Times New Roman" w:hAnsi="Times New Roman"/>
          <w:b/>
          <w:bCs/>
          <w:sz w:val="28"/>
          <w:szCs w:val="28"/>
        </w:rPr>
      </w:pPr>
      <w:r>
        <w:rPr>
          <w:rFonts w:ascii="Times New Roman" w:hAnsi="Times New Roman"/>
          <w:b/>
          <w:bCs/>
          <w:sz w:val="28"/>
          <w:szCs w:val="28"/>
        </w:rPr>
        <w:t>Общие положения</w:t>
      </w:r>
    </w:p>
    <w:p w14:paraId="0F37B995" w14:textId="66941237" w:rsidR="00991771" w:rsidRDefault="00991771" w:rsidP="00991771">
      <w:pPr>
        <w:numPr>
          <w:ilvl w:val="1"/>
          <w:numId w:val="1"/>
        </w:numPr>
        <w:spacing w:after="13" w:line="247" w:lineRule="auto"/>
        <w:ind w:left="0" w:right="14"/>
        <w:jc w:val="both"/>
        <w:rPr>
          <w:rFonts w:ascii="Times New Roman" w:hAnsi="Times New Roman"/>
          <w:sz w:val="28"/>
          <w:szCs w:val="28"/>
        </w:rPr>
      </w:pPr>
      <w:r>
        <w:rPr>
          <w:rFonts w:ascii="Times New Roman" w:hAnsi="Times New Roman"/>
          <w:sz w:val="28"/>
          <w:szCs w:val="28"/>
        </w:rPr>
        <w:t>Положение «Об оплате труда муниципального бюджетного учреждения    Натальинского муниципального образования Балаковского муниципального района Саратовской области «Натальинская служба благоустройства и водоснабжения (в дальнейшем - МБУ «НСБИВ»)</w:t>
      </w:r>
    </w:p>
    <w:p w14:paraId="67D73FF9" w14:textId="77777777" w:rsidR="00991771" w:rsidRDefault="00991771" w:rsidP="00991771">
      <w:pPr>
        <w:spacing w:after="0"/>
        <w:ind w:right="14"/>
        <w:jc w:val="both"/>
        <w:rPr>
          <w:rFonts w:ascii="Times New Roman" w:hAnsi="Times New Roman"/>
          <w:sz w:val="28"/>
          <w:szCs w:val="28"/>
        </w:rPr>
      </w:pPr>
      <w:r>
        <w:rPr>
          <w:rFonts w:ascii="Times New Roman" w:hAnsi="Times New Roman"/>
          <w:sz w:val="28"/>
          <w:szCs w:val="28"/>
        </w:rPr>
        <w:t>устанавливает единые принципы построения системы оплаты труда руководителя учреждения, главного бухгалтера, специалистов, рабочих (далее - работники) муниципального учреждения (далее – Учреждение) на основе окладов (должностных окладов) руководителя учреждения, главного бухгалтера, специалистов, тарифных окладов рабочих, выплат компенсационного и стимулирующего характера.</w:t>
      </w:r>
    </w:p>
    <w:p w14:paraId="47BE3229" w14:textId="77777777" w:rsidR="00991771" w:rsidRDefault="00991771" w:rsidP="00991771">
      <w:pPr>
        <w:numPr>
          <w:ilvl w:val="1"/>
          <w:numId w:val="1"/>
        </w:numPr>
        <w:spacing w:after="0" w:line="247" w:lineRule="auto"/>
        <w:ind w:left="0" w:right="14"/>
        <w:jc w:val="both"/>
        <w:rPr>
          <w:rFonts w:ascii="Times New Roman" w:hAnsi="Times New Roman"/>
          <w:sz w:val="28"/>
          <w:szCs w:val="28"/>
        </w:rPr>
      </w:pPr>
      <w:r>
        <w:rPr>
          <w:rFonts w:ascii="Times New Roman" w:hAnsi="Times New Roman"/>
          <w:sz w:val="28"/>
          <w:szCs w:val="28"/>
        </w:rPr>
        <w:t xml:space="preserve">Настоящее Положение разработано в соответствии с действующим законодательством Российской Федерации, Трудовым кодексом Российской Федерации,  Федеральным законом от 06.10.2003 года № 131-ФЗ «Об общих принципах организации местного самоуправления в Российской Федерации», Уставом Натальинского муниципального образования, решением Совета Натальинского муниципального образования от 14.04.2021 года № 198 «Об утверждении отраслевого Положения «Об оплате труда работников муниципальных учреждений Натальинского муниципального образования  в сфере благоустройства и водоснабжения» (далее – Отраслевое положение), и иными нормативными правовыми актами. </w:t>
      </w:r>
    </w:p>
    <w:p w14:paraId="66972EA7"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1.3 Действие Положения распространяется:</w:t>
      </w:r>
    </w:p>
    <w:p w14:paraId="50E59BC0"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1.3.1 на лиц, (далее по тексту — Работники), осуществляющих в Учреждении трудовую деятельность на основании заключенных трудовых договоров и принятых в соответствии с приказами директора Учреждения;</w:t>
      </w:r>
    </w:p>
    <w:p w14:paraId="139501D9"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lastRenderedPageBreak/>
        <w:t>1.3.2 на Руководителя Учреждения, принятого на работу в соответствии с распоряжением Администрации Натальинского муниципального образования (далее — Учредителя).</w:t>
      </w:r>
    </w:p>
    <w:p w14:paraId="5674A74A" w14:textId="77777777" w:rsidR="00991771" w:rsidRDefault="00991771" w:rsidP="00991771">
      <w:pPr>
        <w:numPr>
          <w:ilvl w:val="1"/>
          <w:numId w:val="2"/>
        </w:numPr>
        <w:spacing w:after="0" w:line="240" w:lineRule="auto"/>
        <w:ind w:left="0" w:right="14" w:firstLine="0"/>
        <w:jc w:val="both"/>
        <w:rPr>
          <w:rFonts w:ascii="Times New Roman" w:hAnsi="Times New Roman"/>
          <w:sz w:val="28"/>
          <w:szCs w:val="28"/>
        </w:rPr>
      </w:pPr>
      <w:r>
        <w:rPr>
          <w:rFonts w:ascii="Times New Roman" w:hAnsi="Times New Roman"/>
          <w:sz w:val="28"/>
          <w:szCs w:val="28"/>
        </w:rPr>
        <w:t>Система оплаты труда работников учреждений устанавливается с учетом:</w:t>
      </w:r>
    </w:p>
    <w:p w14:paraId="5442AA55" w14:textId="598BAF3B" w:rsidR="00991771" w:rsidRDefault="00991771" w:rsidP="00991771">
      <w:pPr>
        <w:numPr>
          <w:ilvl w:val="0"/>
          <w:numId w:val="3"/>
        </w:numPr>
        <w:spacing w:after="13" w:line="247" w:lineRule="auto"/>
        <w:ind w:left="0" w:right="14"/>
        <w:jc w:val="both"/>
        <w:rPr>
          <w:rFonts w:ascii="Times New Roman" w:hAnsi="Times New Roman"/>
          <w:sz w:val="28"/>
          <w:szCs w:val="28"/>
        </w:rPr>
      </w:pPr>
      <w:r>
        <w:rPr>
          <w:rFonts w:ascii="Times New Roman" w:hAnsi="Times New Roman"/>
          <w:sz w:val="28"/>
          <w:szCs w:val="28"/>
        </w:rPr>
        <w:t>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или профессиональных стандартов;</w:t>
      </w:r>
    </w:p>
    <w:p w14:paraId="1C8D60AA" w14:textId="77777777" w:rsidR="00991771" w:rsidRDefault="00991771" w:rsidP="00991771">
      <w:pPr>
        <w:numPr>
          <w:ilvl w:val="0"/>
          <w:numId w:val="3"/>
        </w:numPr>
        <w:spacing w:after="13" w:line="247" w:lineRule="auto"/>
        <w:ind w:left="0" w:right="14"/>
        <w:jc w:val="both"/>
        <w:rPr>
          <w:rFonts w:ascii="Times New Roman" w:hAnsi="Times New Roman"/>
          <w:sz w:val="28"/>
          <w:szCs w:val="28"/>
        </w:rPr>
      </w:pPr>
      <w:r>
        <w:rPr>
          <w:rFonts w:ascii="Times New Roman" w:hAnsi="Times New Roman"/>
          <w:sz w:val="28"/>
          <w:szCs w:val="28"/>
        </w:rPr>
        <w:t>государственных гарантий по оплате труда;</w:t>
      </w:r>
    </w:p>
    <w:p w14:paraId="76C20ECE" w14:textId="77777777" w:rsidR="00991771" w:rsidRDefault="00991771" w:rsidP="00991771">
      <w:pPr>
        <w:numPr>
          <w:ilvl w:val="0"/>
          <w:numId w:val="3"/>
        </w:numPr>
        <w:spacing w:after="13" w:line="247" w:lineRule="auto"/>
        <w:ind w:left="0" w:right="14"/>
        <w:jc w:val="both"/>
        <w:rPr>
          <w:rFonts w:ascii="Times New Roman" w:hAnsi="Times New Roman"/>
          <w:sz w:val="28"/>
          <w:szCs w:val="28"/>
        </w:rPr>
      </w:pPr>
      <w:r>
        <w:rPr>
          <w:rFonts w:ascii="Times New Roman" w:hAnsi="Times New Roman"/>
          <w:sz w:val="28"/>
          <w:szCs w:val="28"/>
        </w:rPr>
        <w:t>систем нормирования труда, определяемых работодателем с учётом мнения представительного органа работников (при наличии) или устанавливаемых коллективным договором на основе типовых норм труда для однородных работ (межотраслевых, Отраслевых положений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14:paraId="0DBEE5C2"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noProof/>
          <w:sz w:val="28"/>
          <w:szCs w:val="28"/>
        </w:rPr>
        <w:t>1.</w:t>
      </w:r>
      <w:r>
        <w:rPr>
          <w:rFonts w:ascii="Times New Roman" w:hAnsi="Times New Roman"/>
          <w:sz w:val="28"/>
          <w:szCs w:val="28"/>
        </w:rPr>
        <w:t>5. Объем средств на оплату труда работников учреждений формируется на календарный (финансовый) год или иной календарный период, исходя из объема бюджетных ассигнований бюджета Натальинского муниципального образования, а также средств, поступающих от приносящей доход деятельности.</w:t>
      </w:r>
    </w:p>
    <w:p w14:paraId="6F80ECC2" w14:textId="68ABB4A4"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1.6. Источниками финансового обеспечения расходов на оплату труда работников учреждений являются субсидии, выделяемые из бюджета Натальинского муниципального образования, на выполнение муниципального задания и иные цели, а также средства иных источников, не запрещенных федеральными законами, в том числе средства, поступающие от приносящей доход деятельности.</w:t>
      </w:r>
    </w:p>
    <w:p w14:paraId="4007D1E7"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 xml:space="preserve"> 1.7. В соответствии с отраслевым Положением:</w:t>
      </w:r>
    </w:p>
    <w:p w14:paraId="070C557A" w14:textId="32C588FF" w:rsidR="00991771" w:rsidRDefault="00991771" w:rsidP="00991771">
      <w:pPr>
        <w:numPr>
          <w:ilvl w:val="0"/>
          <w:numId w:val="4"/>
        </w:numPr>
        <w:spacing w:after="0" w:line="240" w:lineRule="auto"/>
        <w:ind w:left="0"/>
        <w:jc w:val="both"/>
        <w:rPr>
          <w:rFonts w:ascii="Times New Roman" w:hAnsi="Times New Roman"/>
          <w:sz w:val="28"/>
          <w:szCs w:val="28"/>
        </w:rPr>
      </w:pPr>
      <w:r>
        <w:rPr>
          <w:rFonts w:ascii="Times New Roman" w:hAnsi="Times New Roman"/>
          <w:sz w:val="28"/>
          <w:szCs w:val="28"/>
        </w:rPr>
        <w:t>Совет Натальинского муниципального образования утверждает положение об оплате труда работников учреждений, внесения изменений в него после согласования с Главой Натальинского муниципального образования.</w:t>
      </w:r>
    </w:p>
    <w:p w14:paraId="7F37D287" w14:textId="77777777"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руководитель учреждения утверждает штатное расписание, внесения изменений в него после согласования с Главой Натальинского муниципального образования.</w:t>
      </w:r>
    </w:p>
    <w:p w14:paraId="1B948180" w14:textId="77777777" w:rsidR="00991771" w:rsidRDefault="00991771" w:rsidP="00991771">
      <w:pPr>
        <w:spacing w:after="0" w:line="240" w:lineRule="auto"/>
        <w:jc w:val="center"/>
        <w:rPr>
          <w:rFonts w:ascii="Times New Roman" w:hAnsi="Times New Roman"/>
          <w:b/>
          <w:bCs/>
          <w:sz w:val="28"/>
          <w:szCs w:val="28"/>
        </w:rPr>
      </w:pPr>
    </w:p>
    <w:p w14:paraId="2B38DA1A" w14:textId="77777777" w:rsidR="00991771" w:rsidRDefault="00991771" w:rsidP="00991771">
      <w:pPr>
        <w:pStyle w:val="a8"/>
        <w:numPr>
          <w:ilvl w:val="0"/>
          <w:numId w:val="2"/>
        </w:numPr>
        <w:suppressAutoHyphens w:val="0"/>
        <w:contextualSpacing/>
        <w:jc w:val="center"/>
        <w:rPr>
          <w:b/>
          <w:bCs/>
          <w:sz w:val="28"/>
          <w:szCs w:val="28"/>
        </w:rPr>
      </w:pPr>
      <w:r>
        <w:rPr>
          <w:b/>
          <w:bCs/>
          <w:sz w:val="28"/>
          <w:szCs w:val="28"/>
        </w:rPr>
        <w:t>Порядок и условия оплаты труда</w:t>
      </w:r>
    </w:p>
    <w:p w14:paraId="3F13DFAD" w14:textId="77777777" w:rsidR="00991771" w:rsidRDefault="00991771" w:rsidP="00991771">
      <w:pPr>
        <w:ind w:right="14"/>
        <w:jc w:val="both"/>
        <w:rPr>
          <w:rFonts w:ascii="Times New Roman" w:hAnsi="Times New Roman"/>
          <w:b/>
          <w:bCs/>
          <w:sz w:val="28"/>
          <w:szCs w:val="28"/>
        </w:rPr>
      </w:pPr>
    </w:p>
    <w:p w14:paraId="7878CD94" w14:textId="5F258031"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 xml:space="preserve">2.1. Настоящим Положением, с учетом необходимости решения производственных и экономических задач учреждения и возможностей </w:t>
      </w:r>
      <w:r>
        <w:rPr>
          <w:rFonts w:ascii="Times New Roman" w:hAnsi="Times New Roman"/>
          <w:sz w:val="28"/>
          <w:szCs w:val="28"/>
        </w:rPr>
        <w:lastRenderedPageBreak/>
        <w:t>нормирования труда и учета его результатов, устанавливается повременно - премиальная оплата труда.</w:t>
      </w:r>
    </w:p>
    <w:p w14:paraId="4D73AFE2" w14:textId="77777777" w:rsidR="00991771" w:rsidRDefault="00991771" w:rsidP="00991771">
      <w:pPr>
        <w:numPr>
          <w:ilvl w:val="1"/>
          <w:numId w:val="5"/>
        </w:numPr>
        <w:spacing w:after="0" w:line="240" w:lineRule="auto"/>
        <w:ind w:left="0" w:right="14"/>
        <w:jc w:val="both"/>
        <w:rPr>
          <w:rFonts w:ascii="Times New Roman" w:hAnsi="Times New Roman"/>
          <w:sz w:val="28"/>
          <w:szCs w:val="28"/>
        </w:rPr>
      </w:pPr>
      <w:r>
        <w:rPr>
          <w:rFonts w:ascii="Times New Roman" w:hAnsi="Times New Roman"/>
          <w:sz w:val="28"/>
          <w:szCs w:val="28"/>
        </w:rPr>
        <w:t xml:space="preserve">      Оплата труда работников учреждений включает:</w:t>
      </w:r>
    </w:p>
    <w:p w14:paraId="6A2F5A86" w14:textId="77777777"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 xml:space="preserve">    должностные оклады - для руководителя, главного бухгалтера, специалистов;</w:t>
      </w:r>
    </w:p>
    <w:p w14:paraId="35B0B653" w14:textId="3CB3C4AC"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 xml:space="preserve">    тарифные оклады - для рабочих;</w:t>
      </w:r>
    </w:p>
    <w:p w14:paraId="574F5A5A" w14:textId="77777777"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 xml:space="preserve">    выплаты компенсационного и стимулирующего характера.</w:t>
      </w:r>
    </w:p>
    <w:p w14:paraId="1A4A247C" w14:textId="77777777" w:rsidR="00991771" w:rsidRDefault="00991771" w:rsidP="00991771">
      <w:pPr>
        <w:spacing w:line="240" w:lineRule="auto"/>
        <w:ind w:right="14" w:firstLine="708"/>
        <w:jc w:val="both"/>
        <w:rPr>
          <w:rFonts w:ascii="Times New Roman" w:hAnsi="Times New Roman"/>
          <w:sz w:val="28"/>
          <w:szCs w:val="28"/>
        </w:rPr>
      </w:pPr>
      <w:r>
        <w:rPr>
          <w:rFonts w:ascii="Times New Roman" w:hAnsi="Times New Roman"/>
          <w:sz w:val="28"/>
          <w:szCs w:val="28"/>
        </w:rPr>
        <w:t>Заработная плата работников учреждений рассчитывается по следующей формуле:</w:t>
      </w:r>
    </w:p>
    <w:p w14:paraId="29667134" w14:textId="77777777" w:rsidR="00991771" w:rsidRDefault="00991771" w:rsidP="00991771">
      <w:pPr>
        <w:ind w:right="14"/>
        <w:jc w:val="both"/>
        <w:rPr>
          <w:rFonts w:ascii="Times New Roman" w:hAnsi="Times New Roman"/>
          <w:sz w:val="28"/>
          <w:szCs w:val="28"/>
        </w:rPr>
      </w:pPr>
    </w:p>
    <w:p w14:paraId="5A11AEA8" w14:textId="77777777" w:rsidR="00991771" w:rsidRDefault="00991771" w:rsidP="00991771">
      <w:pPr>
        <w:ind w:right="14"/>
        <w:jc w:val="center"/>
        <w:rPr>
          <w:rFonts w:ascii="Times New Roman" w:hAnsi="Times New Roman"/>
          <w:sz w:val="28"/>
          <w:szCs w:val="28"/>
        </w:rPr>
      </w:pPr>
      <w:r>
        <w:rPr>
          <w:rFonts w:ascii="Times New Roman" w:hAnsi="Times New Roman"/>
          <w:sz w:val="28"/>
          <w:szCs w:val="28"/>
        </w:rPr>
        <w:t>ЗП = (Ор + КВ + СВ), где</w:t>
      </w:r>
    </w:p>
    <w:p w14:paraId="736649E8" w14:textId="77777777" w:rsidR="00991771" w:rsidRDefault="00991771" w:rsidP="00991771">
      <w:pPr>
        <w:ind w:right="14"/>
        <w:jc w:val="center"/>
        <w:rPr>
          <w:rFonts w:ascii="Times New Roman" w:hAnsi="Times New Roman"/>
          <w:sz w:val="28"/>
          <w:szCs w:val="28"/>
        </w:rPr>
      </w:pPr>
      <w:r>
        <w:rPr>
          <w:rFonts w:ascii="Times New Roman" w:hAnsi="Times New Roman"/>
          <w:sz w:val="28"/>
          <w:szCs w:val="28"/>
        </w:rPr>
        <w:t>ЗП - заработная плата работника;</w:t>
      </w:r>
    </w:p>
    <w:p w14:paraId="362E322F" w14:textId="77777777" w:rsidR="00991771" w:rsidRDefault="00991771" w:rsidP="00991771">
      <w:pPr>
        <w:ind w:right="14"/>
        <w:jc w:val="center"/>
        <w:rPr>
          <w:rFonts w:ascii="Times New Roman" w:hAnsi="Times New Roman"/>
          <w:sz w:val="28"/>
          <w:szCs w:val="28"/>
        </w:rPr>
      </w:pPr>
      <w:r>
        <w:rPr>
          <w:rFonts w:ascii="Times New Roman" w:hAnsi="Times New Roman"/>
          <w:sz w:val="28"/>
          <w:szCs w:val="28"/>
        </w:rPr>
        <w:t>Ор – должностной оклад (оклад) по профессиональной квалификационной группе;</w:t>
      </w:r>
    </w:p>
    <w:p w14:paraId="2547F3F1" w14:textId="77777777" w:rsidR="00991771" w:rsidRDefault="00991771" w:rsidP="00991771">
      <w:pPr>
        <w:ind w:right="14"/>
        <w:jc w:val="center"/>
        <w:rPr>
          <w:rFonts w:ascii="Times New Roman" w:hAnsi="Times New Roman"/>
          <w:sz w:val="28"/>
          <w:szCs w:val="28"/>
        </w:rPr>
      </w:pPr>
      <w:r>
        <w:rPr>
          <w:rFonts w:ascii="Times New Roman" w:hAnsi="Times New Roman"/>
          <w:sz w:val="28"/>
          <w:szCs w:val="28"/>
        </w:rPr>
        <w:t>КВ – компенсационные выплаты работнику;</w:t>
      </w:r>
    </w:p>
    <w:p w14:paraId="5466273C" w14:textId="77777777" w:rsidR="00991771" w:rsidRDefault="00991771" w:rsidP="00991771">
      <w:pPr>
        <w:ind w:right="14"/>
        <w:jc w:val="center"/>
        <w:rPr>
          <w:rFonts w:ascii="Times New Roman" w:hAnsi="Times New Roman"/>
          <w:sz w:val="28"/>
          <w:szCs w:val="28"/>
        </w:rPr>
      </w:pPr>
      <w:r>
        <w:rPr>
          <w:rFonts w:ascii="Times New Roman" w:hAnsi="Times New Roman"/>
          <w:sz w:val="28"/>
          <w:szCs w:val="28"/>
        </w:rPr>
        <w:t>СВ – стимулирующие выплаты.</w:t>
      </w:r>
    </w:p>
    <w:p w14:paraId="6DFC1BF6" w14:textId="77777777" w:rsidR="00991771" w:rsidRDefault="00991771" w:rsidP="00991771">
      <w:pPr>
        <w:numPr>
          <w:ilvl w:val="1"/>
          <w:numId w:val="6"/>
        </w:numPr>
        <w:spacing w:after="13" w:line="247" w:lineRule="auto"/>
        <w:ind w:left="0" w:right="14"/>
        <w:jc w:val="both"/>
        <w:rPr>
          <w:rFonts w:ascii="Times New Roman" w:hAnsi="Times New Roman"/>
          <w:sz w:val="28"/>
          <w:szCs w:val="28"/>
        </w:rPr>
      </w:pPr>
      <w:r>
        <w:rPr>
          <w:rFonts w:ascii="Times New Roman" w:hAnsi="Times New Roman"/>
          <w:sz w:val="28"/>
          <w:szCs w:val="28"/>
        </w:rPr>
        <w:t xml:space="preserve"> Определение размеров заработной платы осуществляется в соответствии с устанавливаемой настоящим Положением системой оплаты труда работников учреждения как по основным должностям, так и по должностям, занимаемым в порядке совместительства. Оплата труда работников учреждения, занятых по совместительству, а также в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14:paraId="7BC98D2C" w14:textId="77777777" w:rsidR="00991771" w:rsidRDefault="00991771" w:rsidP="00991771">
      <w:pPr>
        <w:numPr>
          <w:ilvl w:val="1"/>
          <w:numId w:val="6"/>
        </w:numPr>
        <w:spacing w:after="13" w:line="247" w:lineRule="auto"/>
        <w:ind w:left="0" w:right="14"/>
        <w:jc w:val="both"/>
        <w:rPr>
          <w:rFonts w:ascii="Times New Roman" w:hAnsi="Times New Roman"/>
          <w:sz w:val="28"/>
          <w:szCs w:val="28"/>
        </w:rPr>
      </w:pPr>
      <w:r>
        <w:rPr>
          <w:rFonts w:ascii="Times New Roman" w:hAnsi="Times New Roman"/>
          <w:sz w:val="28"/>
          <w:szCs w:val="28"/>
        </w:rPr>
        <w:t>Время простоя по вине работодателя или по причинам, не зависящим от работодателя и работника, оплачивается в размере не менее двух третей средней заработной платы работника. Время простоя по вине работника не оплачивается.</w:t>
      </w:r>
    </w:p>
    <w:p w14:paraId="7E39C4E5" w14:textId="77777777" w:rsidR="00991771" w:rsidRDefault="00991771" w:rsidP="00991771">
      <w:pPr>
        <w:numPr>
          <w:ilvl w:val="1"/>
          <w:numId w:val="6"/>
        </w:numPr>
        <w:spacing w:after="13" w:line="247" w:lineRule="auto"/>
        <w:ind w:left="0" w:right="14"/>
        <w:jc w:val="both"/>
        <w:rPr>
          <w:rFonts w:ascii="Times New Roman" w:hAnsi="Times New Roman"/>
          <w:sz w:val="28"/>
          <w:szCs w:val="28"/>
        </w:rPr>
      </w:pPr>
      <w:r>
        <w:rPr>
          <w:rFonts w:ascii="Times New Roman" w:hAnsi="Times New Roman"/>
          <w:sz w:val="28"/>
          <w:szCs w:val="28"/>
        </w:rPr>
        <w:t xml:space="preserve">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p>
    <w:p w14:paraId="09438566" w14:textId="77777777" w:rsidR="00991771" w:rsidRDefault="00991771" w:rsidP="00991771">
      <w:pPr>
        <w:numPr>
          <w:ilvl w:val="1"/>
          <w:numId w:val="6"/>
        </w:numPr>
        <w:spacing w:after="43" w:line="247" w:lineRule="auto"/>
        <w:ind w:left="0" w:right="14"/>
        <w:jc w:val="both"/>
        <w:rPr>
          <w:rFonts w:ascii="Times New Roman" w:hAnsi="Times New Roman"/>
          <w:sz w:val="28"/>
          <w:szCs w:val="28"/>
        </w:rPr>
      </w:pPr>
      <w:r>
        <w:rPr>
          <w:rFonts w:ascii="Times New Roman" w:hAnsi="Times New Roman"/>
          <w:sz w:val="28"/>
          <w:szCs w:val="28"/>
        </w:rPr>
        <w:t>Предельный уровень соотношения среднемесячной заработной платы руководителя, главного бухгалтера не должен превышать 5-</w:t>
      </w:r>
      <w:r>
        <w:rPr>
          <w:rFonts w:ascii="Times New Roman" w:hAnsi="Times New Roman"/>
          <w:sz w:val="28"/>
          <w:szCs w:val="28"/>
        </w:rPr>
        <w:lastRenderedPageBreak/>
        <w:t>кратного размера среднемесячной заработной платы работников учреждения (без учета заработной платы соответствующего руководителя, главного бухгалтера), формируемой за счет всех источников финансового обеспечения учреждения.</w:t>
      </w:r>
    </w:p>
    <w:p w14:paraId="7E61456F" w14:textId="504A2ADE" w:rsidR="00991771" w:rsidRDefault="00991771" w:rsidP="00991771">
      <w:pPr>
        <w:numPr>
          <w:ilvl w:val="1"/>
          <w:numId w:val="6"/>
        </w:numPr>
        <w:spacing w:after="50" w:line="247" w:lineRule="auto"/>
        <w:ind w:left="0" w:right="14"/>
        <w:jc w:val="both"/>
        <w:rPr>
          <w:rFonts w:ascii="Times New Roman" w:hAnsi="Times New Roman"/>
          <w:sz w:val="28"/>
          <w:szCs w:val="28"/>
        </w:rPr>
      </w:pPr>
      <w:r>
        <w:rPr>
          <w:rFonts w:ascii="Times New Roman" w:hAnsi="Times New Roman"/>
          <w:sz w:val="28"/>
          <w:szCs w:val="28"/>
        </w:rPr>
        <w:t>Оплата труда работников учреждения производится на основании трудовых договоров с учетом действующего законодательства, Отраслевого Положения «Об оплате труда работников муниципальных учреждений Натальинского муниципального образования в сфере благоустройства и водоснабжения», утвержденного штатного расписания и данного Положения.</w:t>
      </w:r>
    </w:p>
    <w:p w14:paraId="74B1BA0B" w14:textId="77777777" w:rsidR="00991771" w:rsidRDefault="00991771" w:rsidP="00991771">
      <w:pPr>
        <w:numPr>
          <w:ilvl w:val="1"/>
          <w:numId w:val="6"/>
        </w:numPr>
        <w:spacing w:after="0" w:line="247" w:lineRule="auto"/>
        <w:ind w:left="0" w:right="14"/>
        <w:jc w:val="both"/>
        <w:rPr>
          <w:rFonts w:ascii="Times New Roman" w:hAnsi="Times New Roman"/>
          <w:sz w:val="28"/>
          <w:szCs w:val="28"/>
        </w:rPr>
      </w:pPr>
      <w:r>
        <w:rPr>
          <w:rFonts w:ascii="Times New Roman" w:hAnsi="Times New Roman"/>
          <w:sz w:val="28"/>
          <w:szCs w:val="28"/>
        </w:rPr>
        <w:t>Условия оплаты труда руководителя учреждения устанавливаются в трудовом договоре, заключенным с Главой Натальинского муниципального учреждения на основе типовой формы, утвержденной постановлением Правительства Российской Федерации.</w:t>
      </w:r>
    </w:p>
    <w:p w14:paraId="613B289D" w14:textId="7597014F" w:rsidR="00991771" w:rsidRDefault="00991771" w:rsidP="00991771">
      <w:pPr>
        <w:spacing w:after="0"/>
        <w:ind w:right="14"/>
        <w:jc w:val="both"/>
        <w:rPr>
          <w:rFonts w:ascii="Times New Roman" w:hAnsi="Times New Roman"/>
          <w:sz w:val="28"/>
          <w:szCs w:val="28"/>
        </w:rPr>
      </w:pPr>
      <w:r>
        <w:rPr>
          <w:rFonts w:ascii="Times New Roman" w:hAnsi="Times New Roman"/>
          <w:sz w:val="28"/>
          <w:szCs w:val="28"/>
        </w:rPr>
        <w:t>2.9.    Выплата заработной платы производится в денежной форме в рублях.</w:t>
      </w:r>
    </w:p>
    <w:p w14:paraId="3591E92D" w14:textId="0AACC11C" w:rsidR="00991771" w:rsidRDefault="00991771" w:rsidP="00991771">
      <w:pPr>
        <w:spacing w:after="290"/>
        <w:ind w:right="14"/>
        <w:jc w:val="both"/>
        <w:rPr>
          <w:rFonts w:ascii="Times New Roman" w:hAnsi="Times New Roman"/>
          <w:sz w:val="28"/>
          <w:szCs w:val="28"/>
        </w:rPr>
      </w:pPr>
      <w:r>
        <w:rPr>
          <w:rFonts w:ascii="Times New Roman" w:hAnsi="Times New Roman"/>
          <w:sz w:val="28"/>
          <w:szCs w:val="28"/>
        </w:rPr>
        <w:t xml:space="preserve">  2.10. Сроки выплаты заработной платы работникам учреждения устанавливаются Правилами внутреннего распорядка учреждения в соответствии с Трудовым Кодексом Российской Федерации.</w:t>
      </w:r>
    </w:p>
    <w:p w14:paraId="39AB2A88" w14:textId="77777777" w:rsidR="00991771" w:rsidRDefault="00991771" w:rsidP="00991771">
      <w:pPr>
        <w:spacing w:after="342" w:line="266" w:lineRule="auto"/>
        <w:jc w:val="center"/>
        <w:rPr>
          <w:rFonts w:ascii="Times New Roman" w:hAnsi="Times New Roman"/>
          <w:b/>
          <w:bCs/>
          <w:sz w:val="28"/>
          <w:szCs w:val="28"/>
        </w:rPr>
      </w:pPr>
      <w:r>
        <w:rPr>
          <w:rFonts w:ascii="Times New Roman" w:hAnsi="Times New Roman"/>
          <w:b/>
          <w:bCs/>
          <w:sz w:val="28"/>
          <w:szCs w:val="28"/>
        </w:rPr>
        <w:t>3. Оклады (должностные оклады), тарифные ставки работников    учреждений.</w:t>
      </w:r>
    </w:p>
    <w:p w14:paraId="768B6C4F" w14:textId="570639FC" w:rsidR="00991771" w:rsidRDefault="00991771" w:rsidP="00991771">
      <w:pPr>
        <w:spacing w:after="0" w:line="240" w:lineRule="auto"/>
        <w:ind w:right="14"/>
        <w:jc w:val="both"/>
        <w:rPr>
          <w:rFonts w:ascii="Times New Roman" w:hAnsi="Times New Roman"/>
          <w:sz w:val="28"/>
          <w:szCs w:val="28"/>
        </w:rPr>
      </w:pPr>
      <w:r>
        <w:rPr>
          <w:rFonts w:ascii="Calibri" w:hAnsi="Calibri"/>
          <w:noProof/>
        </w:rPr>
        <w:drawing>
          <wp:anchor distT="0" distB="0" distL="114300" distR="114300" simplePos="0" relativeHeight="251659264" behindDoc="0" locked="0" layoutInCell="1" allowOverlap="0" wp14:anchorId="1138C117" wp14:editId="63DE022C">
            <wp:simplePos x="0" y="0"/>
            <wp:positionH relativeFrom="page">
              <wp:posOffset>7303135</wp:posOffset>
            </wp:positionH>
            <wp:positionV relativeFrom="page">
              <wp:posOffset>5959475</wp:posOffset>
            </wp:positionV>
            <wp:extent cx="5080" cy="5080"/>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0" cy="508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rPr>
        <w:drawing>
          <wp:anchor distT="0" distB="0" distL="114300" distR="114300" simplePos="0" relativeHeight="251660288" behindDoc="0" locked="0" layoutInCell="1" allowOverlap="0" wp14:anchorId="49544514" wp14:editId="6D550EBB">
            <wp:simplePos x="0" y="0"/>
            <wp:positionH relativeFrom="page">
              <wp:posOffset>7303135</wp:posOffset>
            </wp:positionH>
            <wp:positionV relativeFrom="page">
              <wp:posOffset>7740015</wp:posOffset>
            </wp:positionV>
            <wp:extent cx="5080" cy="508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0" cy="50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rPr>
        <w:t xml:space="preserve">3.1. Размеры должностных окладов руководителя, главного бухгалтера, специалистов учреждения устанавливаются в соответствии с занимаемой ими </w:t>
      </w:r>
      <w:r>
        <w:rPr>
          <w:rFonts w:ascii="Times New Roman" w:hAnsi="Times New Roman"/>
          <w:noProof/>
          <w:sz w:val="28"/>
          <w:szCs w:val="28"/>
        </w:rPr>
        <w:drawing>
          <wp:inline distT="0" distB="0" distL="0" distR="0" wp14:anchorId="40EAF32C" wp14:editId="7F74B92A">
            <wp:extent cx="10795" cy="1079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Pr>
          <w:rFonts w:ascii="Times New Roman" w:hAnsi="Times New Roman"/>
          <w:sz w:val="28"/>
          <w:szCs w:val="28"/>
        </w:rPr>
        <w:t>должностью согласно Приложению № 1 к настоящему Положению.</w:t>
      </w:r>
    </w:p>
    <w:p w14:paraId="5DC708C9" w14:textId="77777777" w:rsidR="00991771" w:rsidRDefault="00991771" w:rsidP="00991771">
      <w:pPr>
        <w:numPr>
          <w:ilvl w:val="1"/>
          <w:numId w:val="7"/>
        </w:numPr>
        <w:spacing w:after="0" w:line="240" w:lineRule="auto"/>
        <w:ind w:left="0" w:right="14"/>
        <w:jc w:val="both"/>
        <w:rPr>
          <w:rFonts w:ascii="Times New Roman" w:hAnsi="Times New Roman"/>
          <w:sz w:val="28"/>
          <w:szCs w:val="28"/>
        </w:rPr>
      </w:pPr>
      <w:r>
        <w:rPr>
          <w:rFonts w:ascii="Times New Roman" w:hAnsi="Times New Roman"/>
          <w:sz w:val="28"/>
          <w:szCs w:val="28"/>
        </w:rPr>
        <w:t>Перечень профессий и размеры окладов рабочих учреждения устанавливаются в соответствии с занимаемой ими должностью согласно Приложению № 2 к настоящему Положению.</w:t>
      </w:r>
    </w:p>
    <w:p w14:paraId="37A8EB0D"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 xml:space="preserve">3.3.  Размеры окладов (должностных окладов), тарифных окладов работников учреждений устанавливаются на основе требований к профессиональной подготовке и уровню квалификации с учетом сложности, объема выполняемой работы. </w:t>
      </w:r>
    </w:p>
    <w:p w14:paraId="664E1801"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 xml:space="preserve">      3.4. Должностные оклады руководителя и работников учреждения в связи с работой в сельской местности повышаются на 25 процентов. Указанное повышение образует новый должностной оклад (оклад) и учитывается при начислении выплат стимулирующего и компенсационного характера.</w:t>
      </w:r>
    </w:p>
    <w:p w14:paraId="5CFBC6BD" w14:textId="61B8BBE7" w:rsidR="00991771" w:rsidRDefault="00991771" w:rsidP="00991771">
      <w:pPr>
        <w:spacing w:after="0" w:line="240" w:lineRule="auto"/>
        <w:ind w:right="14"/>
        <w:jc w:val="both"/>
        <w:rPr>
          <w:rFonts w:ascii="Times New Roman" w:hAnsi="Times New Roman"/>
          <w:sz w:val="28"/>
          <w:szCs w:val="28"/>
        </w:rPr>
      </w:pPr>
      <w:r>
        <w:rPr>
          <w:rFonts w:ascii="Times New Roman" w:hAnsi="Times New Roman"/>
          <w:noProof/>
          <w:sz w:val="28"/>
          <w:szCs w:val="28"/>
        </w:rPr>
        <w:t>3.5.</w:t>
      </w:r>
      <w:r>
        <w:rPr>
          <w:rFonts w:ascii="Times New Roman" w:hAnsi="Times New Roman"/>
          <w:sz w:val="28"/>
          <w:szCs w:val="28"/>
        </w:rPr>
        <w:t xml:space="preserve"> Решением Совета Натальинского муниципального   образования оклады (должностные оклады), тарифные оклады работников </w:t>
      </w:r>
      <w:r>
        <w:rPr>
          <w:rFonts w:ascii="Times New Roman" w:hAnsi="Times New Roman"/>
          <w:sz w:val="28"/>
          <w:szCs w:val="28"/>
        </w:rPr>
        <w:lastRenderedPageBreak/>
        <w:t>учреждения могут увеличиваться (индексироваться) ежегодно с учетом уровня инфляции (потребительских цен).</w:t>
      </w:r>
      <w:r>
        <w:rPr>
          <w:rFonts w:ascii="Times New Roman" w:hAnsi="Times New Roman"/>
          <w:noProof/>
          <w:sz w:val="28"/>
          <w:szCs w:val="28"/>
        </w:rPr>
        <w:drawing>
          <wp:inline distT="0" distB="0" distL="0" distR="0" wp14:anchorId="107FAFD6" wp14:editId="2F04AEF5">
            <wp:extent cx="10795" cy="1079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14:paraId="42041B79"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При увеличении (индексации) окладов (должностных окладов), тарифных ставок работников учреждения, их размеры подлежат округлению до целого рубля в сторону увеличения.</w:t>
      </w:r>
    </w:p>
    <w:p w14:paraId="329ED07E" w14:textId="6BDD50FF" w:rsidR="00991771" w:rsidRDefault="00991771" w:rsidP="00991771">
      <w:pPr>
        <w:spacing w:after="354"/>
        <w:ind w:right="14"/>
        <w:jc w:val="both"/>
        <w:rPr>
          <w:rFonts w:ascii="Times New Roman" w:hAnsi="Times New Roman"/>
          <w:sz w:val="28"/>
          <w:szCs w:val="28"/>
        </w:rPr>
      </w:pPr>
      <w:r>
        <w:rPr>
          <w:rFonts w:ascii="Times New Roman" w:hAnsi="Times New Roman"/>
          <w:sz w:val="28"/>
          <w:szCs w:val="28"/>
        </w:rPr>
        <w:t>3.6. Выплата окладов (должностных окладов), тарифных окладов работников учреждения с учетом надбавки в связи с работой в сельской местности, производится за счёт платной деятельности, субсидий на выполнение муниципального задания и иные цели, выделяемые из бюджета Натальинского муниципального образования в текущем финансовом году.</w:t>
      </w:r>
    </w:p>
    <w:p w14:paraId="11B13BF5" w14:textId="77777777" w:rsidR="00991771" w:rsidRDefault="00991771" w:rsidP="00991771">
      <w:pPr>
        <w:spacing w:after="308" w:line="266" w:lineRule="auto"/>
        <w:jc w:val="center"/>
        <w:rPr>
          <w:rFonts w:ascii="Times New Roman" w:hAnsi="Times New Roman"/>
          <w:sz w:val="28"/>
          <w:szCs w:val="28"/>
        </w:rPr>
      </w:pPr>
      <w:r>
        <w:rPr>
          <w:rFonts w:ascii="Times New Roman" w:hAnsi="Times New Roman"/>
          <w:sz w:val="28"/>
          <w:szCs w:val="28"/>
        </w:rPr>
        <w:t>4</w:t>
      </w:r>
      <w:r>
        <w:rPr>
          <w:rFonts w:ascii="Times New Roman" w:hAnsi="Times New Roman"/>
          <w:b/>
          <w:bCs/>
          <w:sz w:val="28"/>
          <w:szCs w:val="28"/>
        </w:rPr>
        <w:t>. Выплаты компенсационного характера</w:t>
      </w:r>
    </w:p>
    <w:p w14:paraId="5755D2BC" w14:textId="77777777" w:rsidR="00991771" w:rsidRDefault="00991771" w:rsidP="00991771">
      <w:pPr>
        <w:spacing w:after="64"/>
        <w:ind w:right="14"/>
        <w:jc w:val="both"/>
        <w:rPr>
          <w:rFonts w:ascii="Times New Roman" w:hAnsi="Times New Roman"/>
          <w:sz w:val="28"/>
          <w:szCs w:val="28"/>
        </w:rPr>
      </w:pPr>
      <w:r>
        <w:rPr>
          <w:rFonts w:ascii="Times New Roman" w:hAnsi="Times New Roman"/>
          <w:sz w:val="28"/>
          <w:szCs w:val="28"/>
        </w:rPr>
        <w:t>4.1. Для работников учреждений могут быть установлены следующие виды выплат компенсационного характера:</w:t>
      </w:r>
    </w:p>
    <w:p w14:paraId="128260FF"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а) выплаты работникам, занятым на работах с вредными и (или) опасными условиями труда, по результатам специальной оценки условий труда (аттестации рабочих мест);</w:t>
      </w:r>
    </w:p>
    <w:p w14:paraId="2ECFE34A"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б) выплаты за работу в условиях, отклоняющихся от нормальных:</w:t>
      </w:r>
    </w:p>
    <w:p w14:paraId="784F60C0" w14:textId="77777777"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при выполнении работ различной квалификации устанавливается доплата в соответствии со ст. 150 ТК РФ;</w:t>
      </w:r>
    </w:p>
    <w:p w14:paraId="183FA1E9" w14:textId="77777777"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при совмещении профессий (должностей) в размере до 100% от оклада (должностного оклада) по совмещаемой профессии (должности);</w:t>
      </w:r>
    </w:p>
    <w:p w14:paraId="5C331A5F" w14:textId="77777777"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за расширение зон обслуживания, увеличение объема работы или исполнение обязанностей временно отсутствующего работника в случае болезни, нахождении в отпуске, командировке и по другим причинам без освобождения от работы, определенной трудовым договором, в размере до 100% от оклада (должностного оклада) отсутствующего работника. За работником учреждения, находящимся в командировке, сохраняется средняя заработная плата;</w:t>
      </w:r>
    </w:p>
    <w:p w14:paraId="2F87873A" w14:textId="08910F52"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за сверхурочную работу за первые два часа работы - в полуторном размере, за последующие часы - в двойном размере;</w:t>
      </w:r>
      <w:r>
        <w:rPr>
          <w:rFonts w:ascii="Times New Roman" w:hAnsi="Times New Roman"/>
          <w:noProof/>
          <w:sz w:val="28"/>
          <w:szCs w:val="28"/>
        </w:rPr>
        <w:drawing>
          <wp:inline distT="0" distB="0" distL="0" distR="0" wp14:anchorId="0D8957D9" wp14:editId="586A7ED8">
            <wp:extent cx="10795" cy="1079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14:paraId="7D5B984E" w14:textId="77777777"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за работу в ночное время в размере 35% оклада (должностного оклада) за каждый час работы в ночное время (ночное время с 22:00 часов до 6:00 часов);</w:t>
      </w:r>
    </w:p>
    <w:p w14:paraId="3DEED92E" w14:textId="41D02E73" w:rsidR="00991771" w:rsidRDefault="00991771" w:rsidP="00991771">
      <w:pPr>
        <w:numPr>
          <w:ilvl w:val="0"/>
          <w:numId w:val="4"/>
        </w:numPr>
        <w:spacing w:after="0" w:line="240" w:lineRule="auto"/>
        <w:ind w:left="0" w:right="14"/>
        <w:jc w:val="both"/>
        <w:rPr>
          <w:rFonts w:ascii="Times New Roman" w:hAnsi="Times New Roman"/>
          <w:sz w:val="28"/>
          <w:szCs w:val="28"/>
        </w:rPr>
      </w:pPr>
      <w:r>
        <w:rPr>
          <w:rFonts w:ascii="Times New Roman" w:hAnsi="Times New Roman"/>
          <w:sz w:val="28"/>
          <w:szCs w:val="28"/>
        </w:rPr>
        <w:t xml:space="preserve">при выполнении работ в других условиях, отклоняющихся от нормальных (доплата за работу в выходные и нерабочие праздничные дни в соответствии со ст. 153 ТК РФ, за руководство бригадой, за прочие обязательные выплаты, доплаты и компенсации для работников </w:t>
      </w:r>
      <w:r>
        <w:rPr>
          <w:rFonts w:ascii="Times New Roman" w:hAnsi="Times New Roman"/>
          <w:sz w:val="28"/>
          <w:szCs w:val="28"/>
        </w:rPr>
        <w:lastRenderedPageBreak/>
        <w:t>учреждений в рамках локальных актов учреждения, действующего законодательства Российской Федерации);</w:t>
      </w:r>
    </w:p>
    <w:p w14:paraId="0F0E8278" w14:textId="77777777"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в) иные компенсационные выплаты, в соответствии с действующим трудовым законодательством.</w:t>
      </w:r>
    </w:p>
    <w:p w14:paraId="3AAFF762" w14:textId="6A92CE50"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4.2. Выплаты, устанавливаемые пунктом 4.1. не предусматриваются работникам, принимаемым на выполнение сезонных работ.</w:t>
      </w:r>
    </w:p>
    <w:p w14:paraId="0BB23083" w14:textId="4C13ECFC" w:rsidR="00991771" w:rsidRDefault="00991771" w:rsidP="00991771">
      <w:pPr>
        <w:spacing w:after="342"/>
        <w:ind w:right="14"/>
        <w:jc w:val="both"/>
        <w:rPr>
          <w:rFonts w:ascii="Times New Roman" w:hAnsi="Times New Roman"/>
          <w:sz w:val="28"/>
          <w:szCs w:val="28"/>
        </w:rPr>
      </w:pPr>
      <w:r>
        <w:rPr>
          <w:rFonts w:ascii="Times New Roman" w:hAnsi="Times New Roman"/>
          <w:sz w:val="28"/>
          <w:szCs w:val="28"/>
        </w:rPr>
        <w:t xml:space="preserve">4.3. Выплаты компенсационного характера производятся за счёт платной деятельности, субсидий на выполнение муниципального задания </w:t>
      </w:r>
      <w:proofErr w:type="gramStart"/>
      <w:r>
        <w:rPr>
          <w:rFonts w:ascii="Times New Roman" w:hAnsi="Times New Roman"/>
          <w:sz w:val="28"/>
          <w:szCs w:val="28"/>
        </w:rPr>
        <w:t>и  иные</w:t>
      </w:r>
      <w:proofErr w:type="gramEnd"/>
      <w:r>
        <w:rPr>
          <w:rFonts w:ascii="Times New Roman" w:hAnsi="Times New Roman"/>
          <w:sz w:val="28"/>
          <w:szCs w:val="28"/>
        </w:rPr>
        <w:t xml:space="preserve"> цели, выделяемые из бюджета Натальинского муниципального образования в текущем финансовом году.</w:t>
      </w:r>
    </w:p>
    <w:p w14:paraId="4DFBD71F" w14:textId="77777777" w:rsidR="00991771" w:rsidRDefault="00991771" w:rsidP="00991771">
      <w:pPr>
        <w:spacing w:after="342"/>
        <w:ind w:right="14"/>
        <w:jc w:val="both"/>
        <w:rPr>
          <w:rFonts w:ascii="Times New Roman" w:hAnsi="Times New Roman"/>
          <w:sz w:val="28"/>
          <w:szCs w:val="28"/>
        </w:rPr>
      </w:pPr>
    </w:p>
    <w:p w14:paraId="5178AFAE" w14:textId="77777777" w:rsidR="00991771" w:rsidRDefault="00991771" w:rsidP="00991771">
      <w:pPr>
        <w:spacing w:after="277" w:line="256" w:lineRule="auto"/>
        <w:ind w:right="-583"/>
        <w:jc w:val="center"/>
        <w:rPr>
          <w:rFonts w:ascii="Times New Roman" w:hAnsi="Times New Roman"/>
          <w:b/>
          <w:bCs/>
          <w:sz w:val="28"/>
          <w:szCs w:val="28"/>
        </w:rPr>
      </w:pPr>
      <w:r>
        <w:rPr>
          <w:rFonts w:ascii="Times New Roman" w:hAnsi="Times New Roman"/>
          <w:b/>
          <w:bCs/>
          <w:sz w:val="28"/>
          <w:szCs w:val="28"/>
        </w:rPr>
        <w:t>5. Выплаты стимулирующего характера</w:t>
      </w:r>
    </w:p>
    <w:p w14:paraId="1DF883E0" w14:textId="337765FA" w:rsidR="00991771" w:rsidRDefault="00991771" w:rsidP="00991771">
      <w:pPr>
        <w:spacing w:after="0" w:line="240" w:lineRule="auto"/>
        <w:ind w:right="-583"/>
        <w:rPr>
          <w:rFonts w:ascii="Times New Roman" w:hAnsi="Times New Roman"/>
          <w:sz w:val="28"/>
          <w:szCs w:val="28"/>
        </w:rPr>
      </w:pPr>
      <w:r>
        <w:rPr>
          <w:rFonts w:ascii="Times New Roman" w:hAnsi="Times New Roman"/>
          <w:sz w:val="28"/>
          <w:szCs w:val="28"/>
        </w:rPr>
        <w:t xml:space="preserve"> 5.1. Для работников учреждений могут быть установлены следующие виды </w:t>
      </w:r>
      <w:r>
        <w:rPr>
          <w:rFonts w:ascii="Times New Roman" w:hAnsi="Times New Roman"/>
          <w:noProof/>
          <w:sz w:val="28"/>
          <w:szCs w:val="28"/>
        </w:rPr>
        <w:drawing>
          <wp:inline distT="0" distB="0" distL="0" distR="0" wp14:anchorId="68FBCEA9" wp14:editId="642C620E">
            <wp:extent cx="10795" cy="107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Pr>
          <w:rFonts w:ascii="Times New Roman" w:hAnsi="Times New Roman"/>
          <w:sz w:val="28"/>
          <w:szCs w:val="28"/>
        </w:rPr>
        <w:t>выплат стимулирующего характера:</w:t>
      </w:r>
    </w:p>
    <w:p w14:paraId="61E7DDCC" w14:textId="77777777" w:rsidR="00991771" w:rsidRDefault="00991771" w:rsidP="00991771">
      <w:pPr>
        <w:numPr>
          <w:ilvl w:val="0"/>
          <w:numId w:val="4"/>
        </w:numPr>
        <w:spacing w:after="0" w:line="240" w:lineRule="auto"/>
        <w:ind w:left="0" w:right="-583"/>
        <w:jc w:val="both"/>
        <w:rPr>
          <w:rFonts w:ascii="Times New Roman" w:hAnsi="Times New Roman"/>
          <w:sz w:val="28"/>
          <w:szCs w:val="28"/>
        </w:rPr>
      </w:pPr>
      <w:r>
        <w:rPr>
          <w:rFonts w:ascii="Times New Roman" w:hAnsi="Times New Roman"/>
          <w:sz w:val="28"/>
          <w:szCs w:val="28"/>
        </w:rPr>
        <w:t>выплаты за интенсивность труда и высокие результаты работы;</w:t>
      </w:r>
    </w:p>
    <w:p w14:paraId="1734C882" w14:textId="77777777" w:rsidR="00991771" w:rsidRDefault="00991771" w:rsidP="00991771">
      <w:pPr>
        <w:numPr>
          <w:ilvl w:val="0"/>
          <w:numId w:val="4"/>
        </w:numPr>
        <w:spacing w:after="0" w:line="240" w:lineRule="auto"/>
        <w:ind w:left="0" w:right="-583"/>
        <w:jc w:val="both"/>
        <w:rPr>
          <w:rFonts w:ascii="Times New Roman" w:hAnsi="Times New Roman"/>
          <w:sz w:val="28"/>
          <w:szCs w:val="28"/>
        </w:rPr>
      </w:pPr>
      <w:r>
        <w:rPr>
          <w:rFonts w:ascii="Times New Roman" w:hAnsi="Times New Roman"/>
          <w:sz w:val="28"/>
          <w:szCs w:val="28"/>
        </w:rPr>
        <w:t>выплаты за качество выполняемых работ;</w:t>
      </w:r>
    </w:p>
    <w:p w14:paraId="5EFCDE32" w14:textId="77777777" w:rsidR="00991771" w:rsidRDefault="00991771" w:rsidP="00991771">
      <w:pPr>
        <w:numPr>
          <w:ilvl w:val="0"/>
          <w:numId w:val="4"/>
        </w:numPr>
        <w:spacing w:after="0" w:line="240" w:lineRule="auto"/>
        <w:ind w:left="0" w:right="-583"/>
        <w:jc w:val="both"/>
        <w:rPr>
          <w:rFonts w:ascii="Times New Roman" w:hAnsi="Times New Roman"/>
          <w:sz w:val="28"/>
          <w:szCs w:val="28"/>
        </w:rPr>
      </w:pPr>
      <w:r>
        <w:rPr>
          <w:rFonts w:ascii="Times New Roman" w:hAnsi="Times New Roman"/>
          <w:sz w:val="28"/>
          <w:szCs w:val="28"/>
        </w:rPr>
        <w:t>выплаты за стаж непрерывной работы, выслугу лет;</w:t>
      </w:r>
    </w:p>
    <w:p w14:paraId="25E4FC22" w14:textId="69D40207" w:rsidR="00991771" w:rsidRDefault="00991771" w:rsidP="00991771">
      <w:pPr>
        <w:numPr>
          <w:ilvl w:val="0"/>
          <w:numId w:val="4"/>
        </w:numPr>
        <w:spacing w:after="0" w:line="240" w:lineRule="auto"/>
        <w:ind w:left="0" w:right="-583"/>
        <w:jc w:val="both"/>
        <w:rPr>
          <w:rFonts w:ascii="Times New Roman" w:hAnsi="Times New Roman"/>
          <w:sz w:val="28"/>
          <w:szCs w:val="28"/>
        </w:rPr>
      </w:pPr>
      <w:r>
        <w:rPr>
          <w:rFonts w:ascii="Times New Roman" w:hAnsi="Times New Roman"/>
          <w:sz w:val="28"/>
          <w:szCs w:val="28"/>
        </w:rPr>
        <w:t xml:space="preserve">премиальные выплаты по итогам работы за месяц, квартал, </w:t>
      </w:r>
      <w:proofErr w:type="gramStart"/>
      <w:r>
        <w:rPr>
          <w:rFonts w:ascii="Times New Roman" w:hAnsi="Times New Roman"/>
          <w:sz w:val="28"/>
          <w:szCs w:val="28"/>
        </w:rPr>
        <w:t xml:space="preserve">полугодие,   </w:t>
      </w:r>
      <w:proofErr w:type="gramEnd"/>
      <w:r>
        <w:rPr>
          <w:rFonts w:ascii="Times New Roman" w:hAnsi="Times New Roman"/>
          <w:sz w:val="28"/>
          <w:szCs w:val="28"/>
        </w:rPr>
        <w:t>9 месяцев;</w:t>
      </w:r>
    </w:p>
    <w:p w14:paraId="5CA96144" w14:textId="13E437ED" w:rsidR="00991771" w:rsidRDefault="00991771" w:rsidP="00991771">
      <w:pPr>
        <w:spacing w:line="240" w:lineRule="auto"/>
        <w:ind w:right="-583"/>
        <w:jc w:val="both"/>
        <w:rPr>
          <w:rFonts w:ascii="Times New Roman" w:hAnsi="Times New Roman"/>
          <w:sz w:val="28"/>
          <w:szCs w:val="28"/>
        </w:rPr>
      </w:pPr>
      <w:r>
        <w:rPr>
          <w:rFonts w:ascii="Times New Roman" w:hAnsi="Times New Roman"/>
          <w:sz w:val="28"/>
          <w:szCs w:val="28"/>
        </w:rPr>
        <w:t>- доплаты за почётное звание, награждённым отраслевым почётным знаком;</w:t>
      </w:r>
    </w:p>
    <w:p w14:paraId="69056164" w14:textId="77777777" w:rsidR="00991771" w:rsidRDefault="00991771" w:rsidP="00991771">
      <w:pPr>
        <w:numPr>
          <w:ilvl w:val="0"/>
          <w:numId w:val="4"/>
        </w:numPr>
        <w:spacing w:after="0" w:line="240" w:lineRule="auto"/>
        <w:ind w:left="0" w:right="49"/>
        <w:jc w:val="both"/>
        <w:rPr>
          <w:rFonts w:ascii="Times New Roman" w:hAnsi="Times New Roman"/>
          <w:sz w:val="28"/>
          <w:szCs w:val="28"/>
        </w:rPr>
      </w:pPr>
      <w:r>
        <w:rPr>
          <w:rFonts w:ascii="Times New Roman" w:hAnsi="Times New Roman"/>
          <w:sz w:val="28"/>
          <w:szCs w:val="28"/>
        </w:rPr>
        <w:t>премиальные выплаты по случаю получения наград, благодарственных писем, почетных грамот, благодарностей;</w:t>
      </w:r>
    </w:p>
    <w:p w14:paraId="0E76248E" w14:textId="77777777" w:rsidR="00991771" w:rsidRDefault="00991771" w:rsidP="00991771">
      <w:pPr>
        <w:numPr>
          <w:ilvl w:val="0"/>
          <w:numId w:val="4"/>
        </w:numPr>
        <w:spacing w:after="0" w:line="240" w:lineRule="auto"/>
        <w:ind w:left="0" w:right="49"/>
        <w:jc w:val="both"/>
        <w:rPr>
          <w:rFonts w:ascii="Times New Roman" w:hAnsi="Times New Roman"/>
          <w:sz w:val="28"/>
          <w:szCs w:val="28"/>
        </w:rPr>
      </w:pPr>
      <w:r>
        <w:rPr>
          <w:rFonts w:ascii="Times New Roman" w:hAnsi="Times New Roman"/>
          <w:sz w:val="28"/>
          <w:szCs w:val="28"/>
        </w:rPr>
        <w:t>премиальные выплаты за выполнение особо важного задания;</w:t>
      </w:r>
    </w:p>
    <w:p w14:paraId="65650C4A" w14:textId="3231B01F" w:rsidR="00991771" w:rsidRDefault="00991771" w:rsidP="00991771">
      <w:pPr>
        <w:numPr>
          <w:ilvl w:val="0"/>
          <w:numId w:val="4"/>
        </w:numPr>
        <w:spacing w:after="0" w:line="240" w:lineRule="auto"/>
        <w:ind w:left="0" w:right="49"/>
        <w:jc w:val="both"/>
        <w:rPr>
          <w:rFonts w:ascii="Times New Roman" w:hAnsi="Times New Roman"/>
          <w:sz w:val="28"/>
          <w:szCs w:val="28"/>
        </w:rPr>
      </w:pPr>
      <w:bookmarkStart w:id="1" w:name="_Hlk68704893"/>
      <w:r>
        <w:rPr>
          <w:rFonts w:ascii="Times New Roman" w:hAnsi="Times New Roman"/>
          <w:sz w:val="28"/>
          <w:szCs w:val="28"/>
        </w:rPr>
        <w:t>разовые премии в связи с профессиональными праздниками, юбилейными датами</w:t>
      </w:r>
      <w:bookmarkEnd w:id="1"/>
      <w:r>
        <w:rPr>
          <w:rFonts w:ascii="Times New Roman" w:hAnsi="Times New Roman"/>
          <w:sz w:val="28"/>
          <w:szCs w:val="28"/>
        </w:rPr>
        <w:t>;</w:t>
      </w:r>
    </w:p>
    <w:p w14:paraId="70954F44" w14:textId="77777777" w:rsidR="00991771" w:rsidRDefault="00991771" w:rsidP="00991771">
      <w:pPr>
        <w:numPr>
          <w:ilvl w:val="0"/>
          <w:numId w:val="4"/>
        </w:numPr>
        <w:spacing w:after="0" w:line="240" w:lineRule="auto"/>
        <w:ind w:left="0" w:right="49"/>
        <w:jc w:val="both"/>
        <w:rPr>
          <w:rFonts w:ascii="Times New Roman" w:hAnsi="Times New Roman"/>
          <w:sz w:val="28"/>
          <w:szCs w:val="28"/>
        </w:rPr>
      </w:pPr>
      <w:r>
        <w:rPr>
          <w:rFonts w:ascii="Times New Roman" w:hAnsi="Times New Roman"/>
          <w:sz w:val="28"/>
          <w:szCs w:val="28"/>
        </w:rPr>
        <w:t>премиальные выплаты по итогам работы за год (при наличии в соответствующем календарном году экономии установленного фонда оплаты труда).</w:t>
      </w:r>
    </w:p>
    <w:p w14:paraId="2B0EE27C" w14:textId="6E439CDF" w:rsidR="00991771" w:rsidRDefault="00991771" w:rsidP="00991771">
      <w:pPr>
        <w:numPr>
          <w:ilvl w:val="1"/>
          <w:numId w:val="8"/>
        </w:numPr>
        <w:spacing w:after="0" w:line="240" w:lineRule="auto"/>
        <w:ind w:left="0" w:right="49"/>
        <w:jc w:val="both"/>
        <w:rPr>
          <w:rFonts w:ascii="Times New Roman" w:hAnsi="Times New Roman"/>
          <w:sz w:val="28"/>
          <w:szCs w:val="28"/>
        </w:rPr>
      </w:pPr>
      <w:r>
        <w:rPr>
          <w:rFonts w:ascii="Times New Roman" w:hAnsi="Times New Roman"/>
          <w:sz w:val="28"/>
          <w:szCs w:val="28"/>
        </w:rPr>
        <w:t xml:space="preserve">  Выплата за интенсивность труда и высокие результаты в профессиональной деятельности устанавливается работникам учреждения на определенный срок приказом по учреждению на основании представления руководителя структурного подразделения в размере до 25% к окладу (должностному окладу). </w:t>
      </w:r>
    </w:p>
    <w:p w14:paraId="75136F68" w14:textId="373E716D"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При назначении выплаты за интенсивность учитывается:</w:t>
      </w:r>
    </w:p>
    <w:p w14:paraId="05A5EA1D"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участие в выполнении важных работ, мероприятий; </w:t>
      </w:r>
    </w:p>
    <w:p w14:paraId="4912FB6E"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обеспечение безаварийной, безотказной и бесперебойной работы всех служб учреждения; </w:t>
      </w:r>
    </w:p>
    <w:p w14:paraId="78447AD5"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lastRenderedPageBreak/>
        <w:t>- соблюдение регламентов, стандартов, технологий, требований к процедурам при выполнении работ (оказании услуг);</w:t>
      </w:r>
    </w:p>
    <w:p w14:paraId="76292F58"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соблюдение установленных сроков выполнения работ (оказания услуг); - положительная оценка работы сотрудника как со стороны руководителя, так и со стороны жителей города (отсутствие обоснованных жалоб со стороны потребителей услуг);</w:t>
      </w:r>
    </w:p>
    <w:p w14:paraId="250A2773"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качественная подготовка и проведение мероприятий, связанных с уставной деятельностью учреждения;</w:t>
      </w:r>
    </w:p>
    <w:p w14:paraId="11983096"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отсутствие дефектов при выполнении работ (оказании услуг) и другие</w:t>
      </w:r>
    </w:p>
    <w:p w14:paraId="168C9AC0"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Выплата за интенсивность труда и высокие результаты работы отменяется при ухудшении показателей в работе или окончании работ в соответствии с действующим законодательством.</w:t>
      </w:r>
    </w:p>
    <w:p w14:paraId="2B196A54" w14:textId="5BD00E45" w:rsidR="00991771" w:rsidRDefault="00991771" w:rsidP="00991771">
      <w:pPr>
        <w:numPr>
          <w:ilvl w:val="1"/>
          <w:numId w:val="8"/>
        </w:numPr>
        <w:spacing w:after="0" w:line="240" w:lineRule="auto"/>
        <w:ind w:left="0" w:right="49"/>
        <w:jc w:val="both"/>
        <w:rPr>
          <w:rFonts w:ascii="Times New Roman" w:hAnsi="Times New Roman"/>
          <w:sz w:val="28"/>
          <w:szCs w:val="28"/>
        </w:rPr>
      </w:pPr>
      <w:r>
        <w:rPr>
          <w:rFonts w:ascii="Times New Roman" w:hAnsi="Times New Roman"/>
          <w:sz w:val="28"/>
          <w:szCs w:val="28"/>
        </w:rPr>
        <w:t>Выплаты за качество выполняемых работ устанавливаются работникам учреждения на определённый срок (постоянно или за конкретный период) приказом по учреждению на основании представления руководителя структурного подразделения в размере:</w:t>
      </w:r>
    </w:p>
    <w:p w14:paraId="0910E34C" w14:textId="1072C25A"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 до 20% к должностному окладу (окладу) специалистов учреждения;</w:t>
      </w:r>
    </w:p>
    <w:p w14:paraId="67EC98B9" w14:textId="57C04EEC"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 до 100% к тарифному окладу рабочих учреждения. </w:t>
      </w:r>
    </w:p>
    <w:p w14:paraId="7AABE14C"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5.4.</w:t>
      </w:r>
      <w:r>
        <w:rPr>
          <w:rFonts w:ascii="Times New Roman" w:hAnsi="Times New Roman"/>
          <w:sz w:val="28"/>
          <w:szCs w:val="28"/>
        </w:rPr>
        <w:tab/>
        <w:t>Выплаты за качество выполняемых работ отменяется при ухудшении показателей в работе или окончании работ в соответствии с действующим законодательством.</w:t>
      </w:r>
    </w:p>
    <w:p w14:paraId="2EEF169F" w14:textId="36ABC355"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5.5. Работникам учреждения устанавливаются ежемесячные выплаты за стаж непрерывной работы, выслугу лет дифференциально в зависимости от общего стажа работы, дающего право на получение этой надбавки (исходя из оклада (должностного оклада) работника, присвоенного разряда), ежемесячно в процентах от оклада (должностного оклада), тарифного оклада:</w:t>
      </w:r>
    </w:p>
    <w:p w14:paraId="2543AEE6" w14:textId="767163D3" w:rsidR="00991771" w:rsidRDefault="00991771" w:rsidP="00991771">
      <w:pPr>
        <w:numPr>
          <w:ilvl w:val="0"/>
          <w:numId w:val="4"/>
        </w:numPr>
        <w:spacing w:after="0" w:line="240" w:lineRule="auto"/>
        <w:ind w:left="0" w:right="49"/>
        <w:jc w:val="both"/>
        <w:rPr>
          <w:rFonts w:ascii="Times New Roman" w:hAnsi="Times New Roman"/>
          <w:sz w:val="28"/>
          <w:szCs w:val="28"/>
        </w:rPr>
      </w:pPr>
      <w:r>
        <w:rPr>
          <w:rFonts w:ascii="Times New Roman" w:hAnsi="Times New Roman"/>
          <w:sz w:val="28"/>
          <w:szCs w:val="28"/>
        </w:rPr>
        <w:t>при стаже от 1 года до 5 лет— 5%;</w:t>
      </w:r>
    </w:p>
    <w:p w14:paraId="30997EEE" w14:textId="77777777" w:rsidR="00991771" w:rsidRDefault="00991771" w:rsidP="00991771">
      <w:pPr>
        <w:numPr>
          <w:ilvl w:val="0"/>
          <w:numId w:val="4"/>
        </w:numPr>
        <w:spacing w:after="0" w:line="240" w:lineRule="auto"/>
        <w:ind w:left="0" w:right="49"/>
        <w:jc w:val="both"/>
        <w:rPr>
          <w:rFonts w:ascii="Times New Roman" w:hAnsi="Times New Roman"/>
          <w:sz w:val="28"/>
          <w:szCs w:val="28"/>
        </w:rPr>
      </w:pPr>
      <w:r>
        <w:rPr>
          <w:rFonts w:ascii="Times New Roman" w:hAnsi="Times New Roman"/>
          <w:sz w:val="28"/>
          <w:szCs w:val="28"/>
        </w:rPr>
        <w:t xml:space="preserve">при стаже от 5 лет до 10 лет — 10%; </w:t>
      </w:r>
    </w:p>
    <w:p w14:paraId="0BA72DFB" w14:textId="2EB11A75" w:rsidR="00991771" w:rsidRDefault="00991771" w:rsidP="00991771">
      <w:pPr>
        <w:numPr>
          <w:ilvl w:val="0"/>
          <w:numId w:val="4"/>
        </w:numPr>
        <w:spacing w:after="0" w:line="240" w:lineRule="auto"/>
        <w:ind w:left="0" w:right="49"/>
        <w:jc w:val="both"/>
        <w:rPr>
          <w:rFonts w:ascii="Times New Roman" w:hAnsi="Times New Roman"/>
          <w:sz w:val="28"/>
          <w:szCs w:val="28"/>
        </w:rPr>
      </w:pPr>
      <w:r>
        <w:rPr>
          <w:rFonts w:ascii="Times New Roman" w:hAnsi="Times New Roman"/>
          <w:noProof/>
          <w:sz w:val="28"/>
          <w:szCs w:val="28"/>
        </w:rPr>
        <w:drawing>
          <wp:inline distT="0" distB="0" distL="0" distR="0" wp14:anchorId="1F341764" wp14:editId="74424DD7">
            <wp:extent cx="10795" cy="1079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Pr>
          <w:rFonts w:ascii="Times New Roman" w:hAnsi="Times New Roman"/>
          <w:sz w:val="28"/>
          <w:szCs w:val="28"/>
        </w:rPr>
        <w:t xml:space="preserve"> при стаже от 10 лет до 15 лет — 15%; </w:t>
      </w:r>
    </w:p>
    <w:p w14:paraId="279BAE88" w14:textId="247AC40E" w:rsidR="00991771" w:rsidRDefault="00991771" w:rsidP="00991771">
      <w:pPr>
        <w:numPr>
          <w:ilvl w:val="0"/>
          <w:numId w:val="4"/>
        </w:numPr>
        <w:spacing w:after="0" w:line="240" w:lineRule="auto"/>
        <w:ind w:left="0" w:right="49"/>
        <w:jc w:val="both"/>
        <w:rPr>
          <w:rFonts w:ascii="Times New Roman" w:hAnsi="Times New Roman"/>
          <w:sz w:val="28"/>
          <w:szCs w:val="28"/>
        </w:rPr>
      </w:pPr>
      <w:r>
        <w:rPr>
          <w:rFonts w:ascii="Times New Roman" w:hAnsi="Times New Roman"/>
          <w:noProof/>
          <w:sz w:val="28"/>
          <w:szCs w:val="28"/>
        </w:rPr>
        <w:drawing>
          <wp:inline distT="0" distB="0" distL="0" distR="0" wp14:anchorId="2C7223AE" wp14:editId="08183A21">
            <wp:extent cx="10795" cy="1079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Pr>
          <w:rFonts w:ascii="Times New Roman" w:hAnsi="Times New Roman"/>
          <w:noProof/>
          <w:sz w:val="28"/>
          <w:szCs w:val="28"/>
        </w:rPr>
        <w:drawing>
          <wp:inline distT="0" distB="0" distL="0" distR="0" wp14:anchorId="31CFA793" wp14:editId="6B513BFD">
            <wp:extent cx="10795" cy="107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Pr>
          <w:rFonts w:ascii="Times New Roman" w:hAnsi="Times New Roman"/>
          <w:sz w:val="28"/>
          <w:szCs w:val="28"/>
        </w:rPr>
        <w:t>при стаже свыше 15 лет — 20%.</w:t>
      </w:r>
    </w:p>
    <w:p w14:paraId="1A8361AA"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Стаж работы, дающий право на получение выплаты за выслугу лет не   прерывается в следующих случаях:</w:t>
      </w:r>
    </w:p>
    <w:p w14:paraId="3D466A75" w14:textId="770F8E95"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при поступлении на работу в учреждение после увольнения с работы из муниципальных учреждений в связи с ликвидацией организации, сокращением штата работников, если перерыв в работе не превышает 3-х месяцев, и в особых случаях, если работник ранее работал в МБУ «НСБИВ» (с разрешения руководителя учреждения).</w:t>
      </w:r>
    </w:p>
    <w:p w14:paraId="516EF114"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при возвращении со службы в вооруженных силах, если работник до призыва работал и вернулся в учреждение не позднее сроков, установленных законодательством.</w:t>
      </w:r>
    </w:p>
    <w:p w14:paraId="28237FA8"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время нахождения на военных сборах;</w:t>
      </w:r>
    </w:p>
    <w:p w14:paraId="74E51F61"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lastRenderedPageBreak/>
        <w:t>- время работы на выборных должностях вне учреждения;</w:t>
      </w:r>
    </w:p>
    <w:p w14:paraId="14F1B3CB"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время обучения с отрывом от производства по направлению учреждения;</w:t>
      </w:r>
    </w:p>
    <w:p w14:paraId="178B276C"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-время обучения в учреждении, осуществляющем подготовку квалифицированных кадров для работы;</w:t>
      </w:r>
    </w:p>
    <w:p w14:paraId="5074284F"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время дополнительного отпуска без сохранения заработной платы, предоставляемого женщинам, имеющих малолетних детей, до достижения им возраста 3-х лет.</w:t>
      </w:r>
    </w:p>
    <w:p w14:paraId="133B42E2" w14:textId="77777777" w:rsidR="00991771" w:rsidRDefault="00991771" w:rsidP="00991771">
      <w:pPr>
        <w:spacing w:after="0" w:line="240" w:lineRule="auto"/>
        <w:ind w:right="49" w:firstLine="708"/>
        <w:jc w:val="both"/>
        <w:rPr>
          <w:rFonts w:ascii="Times New Roman" w:hAnsi="Times New Roman"/>
          <w:sz w:val="28"/>
          <w:szCs w:val="28"/>
        </w:rPr>
      </w:pPr>
      <w:r>
        <w:rPr>
          <w:rFonts w:ascii="Times New Roman" w:hAnsi="Times New Roman"/>
          <w:sz w:val="28"/>
          <w:szCs w:val="28"/>
        </w:rPr>
        <w:t>Премии на выплаты за стаж непрерывной работы, выслугу лет не начисляются.</w:t>
      </w:r>
    </w:p>
    <w:p w14:paraId="638185F5" w14:textId="77777777" w:rsidR="00991771" w:rsidRDefault="00991771" w:rsidP="00991771">
      <w:pPr>
        <w:spacing w:after="0" w:line="240" w:lineRule="auto"/>
        <w:ind w:right="49" w:firstLine="708"/>
        <w:jc w:val="both"/>
        <w:rPr>
          <w:rFonts w:ascii="Times New Roman" w:hAnsi="Times New Roman"/>
          <w:sz w:val="28"/>
          <w:szCs w:val="28"/>
        </w:rPr>
      </w:pPr>
      <w:r>
        <w:rPr>
          <w:rFonts w:ascii="Times New Roman" w:hAnsi="Times New Roman"/>
          <w:sz w:val="28"/>
          <w:szCs w:val="28"/>
        </w:rPr>
        <w:t>При временном заместительстве выплата за стаж непрерывной работы, выслугу лет начисляется на должностной оклад по основной работе.</w:t>
      </w:r>
    </w:p>
    <w:p w14:paraId="7AFCE822" w14:textId="77777777" w:rsidR="00991771" w:rsidRDefault="00991771" w:rsidP="00991771">
      <w:pPr>
        <w:spacing w:after="0" w:line="240" w:lineRule="auto"/>
        <w:ind w:right="49" w:firstLine="708"/>
        <w:jc w:val="both"/>
        <w:rPr>
          <w:rFonts w:ascii="Times New Roman" w:hAnsi="Times New Roman"/>
          <w:sz w:val="28"/>
          <w:szCs w:val="28"/>
        </w:rPr>
      </w:pPr>
      <w:r>
        <w:rPr>
          <w:rFonts w:ascii="Times New Roman" w:hAnsi="Times New Roman"/>
          <w:sz w:val="28"/>
          <w:szCs w:val="28"/>
        </w:rPr>
        <w:t>Надбавка за стаж непрерывной работы, выслугу лет включается в средний заработок, из которого исчисляется пенсия и возмещение ущерба, причиненного работникам увечья, либо иным повреждением здоровья, связанным с их работой.</w:t>
      </w:r>
    </w:p>
    <w:p w14:paraId="53626247" w14:textId="77777777" w:rsidR="00991771" w:rsidRDefault="00991771" w:rsidP="00991771">
      <w:pPr>
        <w:spacing w:after="0" w:line="240" w:lineRule="auto"/>
        <w:ind w:right="49" w:firstLine="708"/>
        <w:jc w:val="both"/>
        <w:rPr>
          <w:rFonts w:ascii="Times New Roman" w:hAnsi="Times New Roman"/>
          <w:sz w:val="28"/>
          <w:szCs w:val="28"/>
        </w:rPr>
      </w:pPr>
      <w:r>
        <w:rPr>
          <w:rFonts w:ascii="Times New Roman" w:hAnsi="Times New Roman"/>
          <w:sz w:val="28"/>
          <w:szCs w:val="28"/>
        </w:rPr>
        <w:t>При исчислении среднего заработка, сохраняемого за работником в соответствии с действующим законодательством (на время отпуска, выполнение государственных или общественных обязанностей на период временной нетрудоспособности и др.) выплаты за стаж непрерывной работы учитываются.</w:t>
      </w:r>
    </w:p>
    <w:p w14:paraId="00611670" w14:textId="77777777" w:rsidR="00991771" w:rsidRDefault="00991771" w:rsidP="00991771">
      <w:pPr>
        <w:spacing w:after="0" w:line="240" w:lineRule="auto"/>
        <w:ind w:right="49" w:firstLine="708"/>
        <w:jc w:val="both"/>
        <w:rPr>
          <w:rFonts w:ascii="Times New Roman" w:hAnsi="Times New Roman"/>
          <w:sz w:val="28"/>
          <w:szCs w:val="28"/>
        </w:rPr>
      </w:pPr>
      <w:r>
        <w:rPr>
          <w:rFonts w:ascii="Times New Roman" w:hAnsi="Times New Roman"/>
          <w:sz w:val="28"/>
          <w:szCs w:val="28"/>
        </w:rPr>
        <w:t>Выплата надбавки за стаж непрерывной работы, выслугу лет производится работникам, которые не проработали полный календарный месяц по уважительным причинам, пропорционально фактически отработанному времени.</w:t>
      </w:r>
    </w:p>
    <w:p w14:paraId="27A67598" w14:textId="77777777" w:rsidR="00991771" w:rsidRDefault="00991771" w:rsidP="00991771">
      <w:pPr>
        <w:spacing w:after="0" w:line="240" w:lineRule="auto"/>
        <w:ind w:right="49" w:firstLine="708"/>
        <w:jc w:val="both"/>
        <w:rPr>
          <w:rFonts w:ascii="Times New Roman" w:hAnsi="Times New Roman"/>
          <w:sz w:val="28"/>
          <w:szCs w:val="28"/>
        </w:rPr>
      </w:pPr>
      <w:r>
        <w:rPr>
          <w:rFonts w:ascii="Times New Roman" w:hAnsi="Times New Roman"/>
          <w:sz w:val="28"/>
          <w:szCs w:val="28"/>
        </w:rPr>
        <w:t>Выплаты надбавки за непрерывный стаж работы работникам, работающим по совместительству, не начисляется.</w:t>
      </w:r>
    </w:p>
    <w:p w14:paraId="37FA16D2" w14:textId="2C4A505C"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5.6. Премиальные выплаты по итогам работы за месяц, квартал, полугодие, 9 месяцев, год.</w:t>
      </w:r>
    </w:p>
    <w:p w14:paraId="104A4CE9" w14:textId="3C2632FF"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5.6.1. Премиальные выплаты по итогам работы за месяц, квартал, полугодие, 9 месяцев, год работникам учреждений осуществляются при отсутствии дисциплинарного взыскания в расчётном периоде.</w:t>
      </w:r>
    </w:p>
    <w:p w14:paraId="0D753939" w14:textId="696CD2C4"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5.6.2. Руководитель учреждения осуществляет премирование работников по результатам работы за счёт и в пределах утвержденного фонда оплаты труда на текущий финансовый год.</w:t>
      </w:r>
    </w:p>
    <w:p w14:paraId="65210A7C"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5.6.3. Премирование работников по итогам работы за месяц, квартал полугодие, 9 месяцев осуществляется за фактически отработанное время в соответствии с показателями критериев оценки эффективности работы.  </w:t>
      </w:r>
    </w:p>
    <w:p w14:paraId="3F9C1B87" w14:textId="18E34E3D"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5.6.4. Премия работникам учреждения по результатам работы за месяц, квартал, полугодие, 9 месяцев выплачивается в размере до 100% от </w:t>
      </w:r>
      <w:r>
        <w:rPr>
          <w:rFonts w:ascii="Times New Roman" w:hAnsi="Times New Roman"/>
          <w:sz w:val="28"/>
          <w:szCs w:val="28"/>
        </w:rPr>
        <w:lastRenderedPageBreak/>
        <w:t>оклада, тарифного оклада приказом по учреждению на основании представления руководителя структурного подразделения.</w:t>
      </w:r>
    </w:p>
    <w:p w14:paraId="62D8D3C5"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5.6.5. Премиальные выплаты по итогам работы за год работникам учреждения выплачиваются при наличии в соответствующем календарном году экономии установленного фонда оплаты труда на основании приказа руководителя;</w:t>
      </w:r>
    </w:p>
    <w:p w14:paraId="33412294" w14:textId="7573E8BF"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5.7. Доплаты за почётное звание, награждённым отраслевым почётным знаком, размеры и условия выплат устанавливаются действующим законодательством. </w:t>
      </w:r>
    </w:p>
    <w:p w14:paraId="64D864D3" w14:textId="3403C7AB"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5.8. Премиальные </w:t>
      </w:r>
      <w:bookmarkStart w:id="2" w:name="_Hlk68705389"/>
      <w:r>
        <w:rPr>
          <w:rFonts w:ascii="Times New Roman" w:hAnsi="Times New Roman"/>
          <w:sz w:val="28"/>
          <w:szCs w:val="28"/>
        </w:rPr>
        <w:t>выплаты по случаю получения наград, благодарственных писем, благодарностей, почётных грамот</w:t>
      </w:r>
      <w:bookmarkEnd w:id="2"/>
      <w:r>
        <w:rPr>
          <w:rFonts w:ascii="Times New Roman" w:hAnsi="Times New Roman"/>
          <w:sz w:val="28"/>
          <w:szCs w:val="28"/>
        </w:rPr>
        <w:t xml:space="preserve"> устанавливаются в соответствии с утверждёнными положениями о наградах (почетных грамотах) и другими нормативными актами, соответствующих органов власти.</w:t>
      </w:r>
    </w:p>
    <w:p w14:paraId="5CA0E36B" w14:textId="62C83B6F"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Размер доплаты выплаты по случаю получения наград, благодарственных писем, благодарностей, почётных грамот не может превышать 100% оклада (должностного оклада).</w:t>
      </w:r>
    </w:p>
    <w:p w14:paraId="234167E0"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5.9. Премиальные выплаты (премия) за выполнение особо важного задания устанавливаются за конкретное задание, оформленное приказом руководителя учреждения.</w:t>
      </w:r>
    </w:p>
    <w:p w14:paraId="1F3AB459"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5.9.1. При принятии решения о премировании работников учреждений за выполнение особо важного задания учитываются следующие условия:</w:t>
      </w:r>
    </w:p>
    <w:p w14:paraId="2A25881C"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личный вклад работника в обеспечение выполнения задач и реализации функций, возложенных на учреждение;</w:t>
      </w:r>
    </w:p>
    <w:p w14:paraId="7CE36279"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степень сложности и эффективности выполнения работником заданий, достигнутых результатов;</w:t>
      </w:r>
    </w:p>
    <w:p w14:paraId="3A45C706"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оперативность и профессионализм работника в решении вопросов, входящих в его компетенцию;</w:t>
      </w:r>
    </w:p>
    <w:p w14:paraId="21F10FD1" w14:textId="52CC12D4"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доплат работникам, имеющих почётное звание, премиальных выплат по случаю получения наград, благодарственных писем, почётных грамот, награждённым отраслевым почётным знаком, устанавливаются с учётом показателей выполнения критериев оценки эффективности их работы.</w:t>
      </w:r>
    </w:p>
    <w:p w14:paraId="37F88836" w14:textId="7777777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 время в периоде, за который выплачивается премия.</w:t>
      </w:r>
    </w:p>
    <w:p w14:paraId="548E5DCD" w14:textId="40C91A27"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5.9.2. Размер премиальной выплаты (премии) за выполнение особо важного задания не может превышать 100% оклада (должностного оклада).</w:t>
      </w:r>
    </w:p>
    <w:p w14:paraId="74B167AC" w14:textId="30992400" w:rsidR="00991771" w:rsidRDefault="00991771" w:rsidP="00991771">
      <w:pPr>
        <w:spacing w:after="0" w:line="240" w:lineRule="auto"/>
        <w:ind w:right="49"/>
        <w:jc w:val="both"/>
        <w:rPr>
          <w:rFonts w:ascii="Times New Roman" w:hAnsi="Times New Roman"/>
          <w:sz w:val="28"/>
          <w:szCs w:val="28"/>
        </w:rPr>
      </w:pPr>
      <w:r>
        <w:rPr>
          <w:rFonts w:ascii="Times New Roman" w:hAnsi="Times New Roman"/>
          <w:sz w:val="28"/>
          <w:szCs w:val="28"/>
        </w:rPr>
        <w:t>5.10. Размер разовых премии в связи с профессиональными праздниками, юбилейными датами не может превышать 100</w:t>
      </w:r>
      <w:r w:rsidR="001C41A7">
        <w:rPr>
          <w:rFonts w:ascii="Times New Roman" w:hAnsi="Times New Roman"/>
          <w:sz w:val="28"/>
          <w:szCs w:val="28"/>
        </w:rPr>
        <w:t>%</w:t>
      </w:r>
      <w:r>
        <w:rPr>
          <w:rFonts w:ascii="Times New Roman" w:hAnsi="Times New Roman"/>
          <w:sz w:val="28"/>
          <w:szCs w:val="28"/>
        </w:rPr>
        <w:t xml:space="preserve"> оклада (должностного оклада).</w:t>
      </w:r>
    </w:p>
    <w:p w14:paraId="54E32865" w14:textId="7FF94928" w:rsidR="00991771" w:rsidRDefault="00991771" w:rsidP="00991771">
      <w:pPr>
        <w:spacing w:after="0" w:line="240" w:lineRule="auto"/>
        <w:ind w:right="14"/>
        <w:jc w:val="both"/>
        <w:rPr>
          <w:rFonts w:ascii="Times New Roman" w:hAnsi="Times New Roman"/>
          <w:sz w:val="28"/>
          <w:szCs w:val="28"/>
        </w:rPr>
      </w:pPr>
      <w:r>
        <w:rPr>
          <w:rFonts w:ascii="Times New Roman" w:hAnsi="Times New Roman"/>
          <w:sz w:val="28"/>
          <w:szCs w:val="28"/>
        </w:rPr>
        <w:t xml:space="preserve">5.11. Выплаты стимулирующего характера работникам учреждения, за исключением выплаты за стаж непрерывной работы, за выслугу лет, </w:t>
      </w:r>
      <w:r>
        <w:rPr>
          <w:rFonts w:ascii="Times New Roman" w:hAnsi="Times New Roman"/>
          <w:sz w:val="28"/>
          <w:szCs w:val="28"/>
        </w:rPr>
        <w:lastRenderedPageBreak/>
        <w:t>выплачиваются при условии выполнения показателей эффективности деятельности учреждения, выполнения муниципального задания и добросовестного выполнения должностных обязанностей, предусмотренных трудовым договором</w:t>
      </w:r>
      <w:r w:rsidR="0075591D">
        <w:rPr>
          <w:rFonts w:ascii="Times New Roman" w:hAnsi="Times New Roman"/>
          <w:sz w:val="28"/>
          <w:szCs w:val="28"/>
        </w:rPr>
        <w:t>.</w:t>
      </w:r>
    </w:p>
    <w:p w14:paraId="29918EB9" w14:textId="541FD762"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5.12. Объ</w:t>
      </w:r>
      <w:r w:rsidR="0075591D">
        <w:rPr>
          <w:rFonts w:ascii="Times New Roman" w:hAnsi="Times New Roman"/>
          <w:sz w:val="28"/>
          <w:szCs w:val="28"/>
        </w:rPr>
        <w:t>ё</w:t>
      </w:r>
      <w:r>
        <w:rPr>
          <w:rFonts w:ascii="Times New Roman" w:hAnsi="Times New Roman"/>
          <w:sz w:val="28"/>
          <w:szCs w:val="28"/>
        </w:rPr>
        <w:t>м средств на выплаты стимулирующего характера работникам учреждений (за исключением выплат за стаж непрерывной работы, выслугу лет), формируемых за счёт всех источников, составляющих фонд оплаты труда, должен составлять не менее 15</w:t>
      </w:r>
      <w:r w:rsidR="0075591D">
        <w:rPr>
          <w:rFonts w:ascii="Times New Roman" w:hAnsi="Times New Roman"/>
          <w:sz w:val="28"/>
          <w:szCs w:val="28"/>
        </w:rPr>
        <w:t xml:space="preserve">% </w:t>
      </w:r>
      <w:r>
        <w:rPr>
          <w:rFonts w:ascii="Times New Roman" w:hAnsi="Times New Roman"/>
          <w:sz w:val="28"/>
          <w:szCs w:val="28"/>
        </w:rPr>
        <w:t>от объёма средств, направляемых на оклады (должностные оклады) работникам учреждений.</w:t>
      </w:r>
    </w:p>
    <w:p w14:paraId="501D157D" w14:textId="055EBB0F"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5.13. Выплаты стимулирующего характера работникам учреждения, за исключением работников, занятых в области культуры и спорта (конный клуб), выплачиваются за сч</w:t>
      </w:r>
      <w:r w:rsidR="0075591D">
        <w:rPr>
          <w:rFonts w:ascii="Times New Roman" w:hAnsi="Times New Roman"/>
          <w:sz w:val="28"/>
          <w:szCs w:val="28"/>
        </w:rPr>
        <w:t>ё</w:t>
      </w:r>
      <w:r>
        <w:rPr>
          <w:rFonts w:ascii="Times New Roman" w:hAnsi="Times New Roman"/>
          <w:sz w:val="28"/>
          <w:szCs w:val="28"/>
        </w:rPr>
        <w:t>т платной деятельности, субсидий на выполнение муниципального задания и иные цели, выделяемые из бюджета Натальинского муниципального образования в текущем финансовом году.</w:t>
      </w:r>
    </w:p>
    <w:p w14:paraId="06CE44CA" w14:textId="77777777" w:rsidR="00991771" w:rsidRDefault="00991771" w:rsidP="00991771">
      <w:pPr>
        <w:spacing w:after="0" w:line="240" w:lineRule="auto"/>
        <w:ind w:right="19"/>
        <w:jc w:val="both"/>
        <w:rPr>
          <w:rFonts w:ascii="Times New Roman" w:hAnsi="Times New Roman"/>
          <w:sz w:val="28"/>
          <w:szCs w:val="28"/>
        </w:rPr>
      </w:pPr>
    </w:p>
    <w:p w14:paraId="3231ADD5" w14:textId="1A442B91" w:rsidR="00991771" w:rsidRDefault="00991771" w:rsidP="00991771">
      <w:pPr>
        <w:spacing w:after="38"/>
        <w:ind w:right="19"/>
        <w:jc w:val="center"/>
        <w:rPr>
          <w:rFonts w:ascii="Times New Roman" w:hAnsi="Times New Roman"/>
          <w:b/>
          <w:bCs/>
          <w:sz w:val="28"/>
          <w:szCs w:val="28"/>
        </w:rPr>
      </w:pPr>
      <w:r>
        <w:rPr>
          <w:rFonts w:ascii="Times New Roman" w:hAnsi="Times New Roman"/>
          <w:b/>
          <w:bCs/>
          <w:sz w:val="28"/>
          <w:szCs w:val="28"/>
        </w:rPr>
        <w:t>6.</w:t>
      </w:r>
      <w:bookmarkStart w:id="3" w:name="_Hlk67034944"/>
      <w:r w:rsidR="0075591D">
        <w:rPr>
          <w:rFonts w:ascii="Times New Roman" w:hAnsi="Times New Roman"/>
          <w:b/>
          <w:bCs/>
          <w:sz w:val="28"/>
          <w:szCs w:val="28"/>
        </w:rPr>
        <w:t xml:space="preserve"> </w:t>
      </w:r>
      <w:r>
        <w:rPr>
          <w:rFonts w:ascii="Times New Roman" w:hAnsi="Times New Roman"/>
          <w:b/>
          <w:bCs/>
          <w:sz w:val="28"/>
          <w:szCs w:val="28"/>
        </w:rPr>
        <w:t xml:space="preserve">Единовременные выплаты при предоставлении отпуска </w:t>
      </w:r>
      <w:bookmarkEnd w:id="3"/>
      <w:r>
        <w:rPr>
          <w:rFonts w:ascii="Times New Roman" w:hAnsi="Times New Roman"/>
          <w:b/>
          <w:bCs/>
          <w:sz w:val="28"/>
          <w:szCs w:val="28"/>
        </w:rPr>
        <w:t>и   материальная помощь.</w:t>
      </w:r>
    </w:p>
    <w:p w14:paraId="36E6A3EA" w14:textId="77777777" w:rsidR="00991771" w:rsidRDefault="00991771" w:rsidP="00991771">
      <w:pPr>
        <w:spacing w:after="38"/>
        <w:ind w:right="19"/>
        <w:jc w:val="center"/>
        <w:rPr>
          <w:rFonts w:ascii="Times New Roman" w:hAnsi="Times New Roman"/>
          <w:b/>
          <w:bCs/>
          <w:sz w:val="28"/>
          <w:szCs w:val="28"/>
        </w:rPr>
      </w:pPr>
    </w:p>
    <w:p w14:paraId="492B1230" w14:textId="116E48C5" w:rsidR="00991771" w:rsidRDefault="00991771" w:rsidP="00991771">
      <w:pPr>
        <w:spacing w:after="38"/>
        <w:ind w:right="19"/>
        <w:jc w:val="both"/>
        <w:rPr>
          <w:rFonts w:ascii="Times New Roman" w:hAnsi="Times New Roman"/>
          <w:b/>
          <w:bCs/>
          <w:sz w:val="28"/>
          <w:szCs w:val="28"/>
        </w:rPr>
      </w:pPr>
      <w:r>
        <w:rPr>
          <w:rFonts w:ascii="Times New Roman" w:hAnsi="Times New Roman"/>
          <w:sz w:val="28"/>
          <w:szCs w:val="28"/>
        </w:rPr>
        <w:t>6.1. Единовременные выплаты при предоставлении ежегодного оплачиваемого отпуска (далее - единовременная выплата к отпуску) в размере одного установленного должностного оклада согласно штатному расписанию, без уч</w:t>
      </w:r>
      <w:r w:rsidR="0075591D">
        <w:rPr>
          <w:rFonts w:ascii="Times New Roman" w:hAnsi="Times New Roman"/>
          <w:sz w:val="28"/>
          <w:szCs w:val="28"/>
        </w:rPr>
        <w:t>ё</w:t>
      </w:r>
      <w:r>
        <w:rPr>
          <w:rFonts w:ascii="Times New Roman" w:hAnsi="Times New Roman"/>
          <w:sz w:val="28"/>
          <w:szCs w:val="28"/>
        </w:rPr>
        <w:t>та надбавок за работу в сельской местности и выслуги лет, производится один раз в календарном году за сч</w:t>
      </w:r>
      <w:r w:rsidR="0075591D">
        <w:rPr>
          <w:rFonts w:ascii="Times New Roman" w:hAnsi="Times New Roman"/>
          <w:sz w:val="28"/>
          <w:szCs w:val="28"/>
        </w:rPr>
        <w:t>ё</w:t>
      </w:r>
      <w:r>
        <w:rPr>
          <w:rFonts w:ascii="Times New Roman" w:hAnsi="Times New Roman"/>
          <w:sz w:val="28"/>
          <w:szCs w:val="28"/>
        </w:rPr>
        <w:t>т средств фонда оплаты труда на основании заявления работника учреждения о предоставлении ему ежегодного оплачиваемого отпуска и единовременной выплаты к отпуску.</w:t>
      </w:r>
    </w:p>
    <w:p w14:paraId="14658E89" w14:textId="6A37EE70"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6.2. Право на получение единовременной выплаты к отпуску за первый год работы у работника возникает по истечении четыр</w:t>
      </w:r>
      <w:r w:rsidR="0075591D">
        <w:rPr>
          <w:rFonts w:ascii="Times New Roman" w:hAnsi="Times New Roman"/>
          <w:sz w:val="28"/>
          <w:szCs w:val="28"/>
        </w:rPr>
        <w:t>ё</w:t>
      </w:r>
      <w:r>
        <w:rPr>
          <w:rFonts w:ascii="Times New Roman" w:hAnsi="Times New Roman"/>
          <w:sz w:val="28"/>
          <w:szCs w:val="28"/>
        </w:rPr>
        <w:t>х месяцев со дня заключения трудового договора.</w:t>
      </w:r>
    </w:p>
    <w:p w14:paraId="1719E21B" w14:textId="3C24C2B1"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xml:space="preserve">6.3. Решение о предоставлении единовременной выплаты к отпуску принимается руководителем учреждения, основанием для выплаты является приказ руководителя. </w:t>
      </w:r>
    </w:p>
    <w:p w14:paraId="5703F276" w14:textId="77777777"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6.4. Помимо единовременной выплаты к отпуску, работнику учреждения может быть выплачена материальная помощь на основании представленных соответствующих документов и личного заявления работника на имя руководителя учреждения в следующих случаях:</w:t>
      </w:r>
    </w:p>
    <w:p w14:paraId="4D796BBD" w14:textId="77777777"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смерти его родителей, детей, мужа, жены на основании свидетельства о смерти:</w:t>
      </w:r>
    </w:p>
    <w:p w14:paraId="46270774" w14:textId="77777777"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lastRenderedPageBreak/>
        <w:t>- при вступлении в брак на основании свидетельства о браке;</w:t>
      </w:r>
    </w:p>
    <w:p w14:paraId="6255C627" w14:textId="21ACD562"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при рождении реб</w:t>
      </w:r>
      <w:r w:rsidR="0075591D">
        <w:rPr>
          <w:rFonts w:ascii="Times New Roman" w:hAnsi="Times New Roman"/>
          <w:sz w:val="28"/>
          <w:szCs w:val="28"/>
        </w:rPr>
        <w:t>ё</w:t>
      </w:r>
      <w:r>
        <w:rPr>
          <w:rFonts w:ascii="Times New Roman" w:hAnsi="Times New Roman"/>
          <w:sz w:val="28"/>
          <w:szCs w:val="28"/>
        </w:rPr>
        <w:t>нка на основании свидетельства о рождении;</w:t>
      </w:r>
    </w:p>
    <w:p w14:paraId="0F9FBE48" w14:textId="12CD8F1E"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при наступлении непредвиденных событий (несчастный случай, стихийное бедствие, кража имущества, необходимость приобретения дорогостоящих лекарств после операции, проведение платных операций),</w:t>
      </w:r>
      <w:r w:rsidR="0075591D">
        <w:rPr>
          <w:rFonts w:ascii="Times New Roman" w:hAnsi="Times New Roman"/>
          <w:sz w:val="28"/>
          <w:szCs w:val="28"/>
        </w:rPr>
        <w:t xml:space="preserve"> </w:t>
      </w:r>
      <w:r>
        <w:rPr>
          <w:rFonts w:ascii="Times New Roman" w:hAnsi="Times New Roman"/>
          <w:sz w:val="28"/>
          <w:szCs w:val="28"/>
        </w:rPr>
        <w:t>влекущих за собой необходимость значительных затрат денежных средств при предъявлении подтверждающих документов (справок из органов местного самоуправления, внутренних дел, противопожарной службы, лечебных учреждений и т.д.).</w:t>
      </w:r>
    </w:p>
    <w:p w14:paraId="7E538A26" w14:textId="372B899D"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6.5. Сумма материальной помощи в текущем году по всем случаям не может превышать одного установленного штатным расписанием должностного оклада без уч</w:t>
      </w:r>
      <w:r w:rsidR="0075591D">
        <w:rPr>
          <w:rFonts w:ascii="Times New Roman" w:hAnsi="Times New Roman"/>
          <w:sz w:val="28"/>
          <w:szCs w:val="28"/>
        </w:rPr>
        <w:t>ё</w:t>
      </w:r>
      <w:r>
        <w:rPr>
          <w:rFonts w:ascii="Times New Roman" w:hAnsi="Times New Roman"/>
          <w:sz w:val="28"/>
          <w:szCs w:val="28"/>
        </w:rPr>
        <w:t>та надбавок за работу в сельской местности и выслуги лет.</w:t>
      </w:r>
    </w:p>
    <w:p w14:paraId="65E7C445" w14:textId="08C26205"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xml:space="preserve">6.6. В связи со смертью работника учреждения материальная помощь может быть оказана ближайшим родственникам (супруге(у), детям, родителям) в размере </w:t>
      </w:r>
      <w:bookmarkStart w:id="4" w:name="_Hlk67037707"/>
      <w:r>
        <w:rPr>
          <w:rFonts w:ascii="Times New Roman" w:hAnsi="Times New Roman"/>
          <w:sz w:val="28"/>
          <w:szCs w:val="28"/>
        </w:rPr>
        <w:t>одного установленного штатным расписанием должностного оклада без уч</w:t>
      </w:r>
      <w:r w:rsidR="0075591D">
        <w:rPr>
          <w:rFonts w:ascii="Times New Roman" w:hAnsi="Times New Roman"/>
          <w:sz w:val="28"/>
          <w:szCs w:val="28"/>
        </w:rPr>
        <w:t>ё</w:t>
      </w:r>
      <w:r>
        <w:rPr>
          <w:rFonts w:ascii="Times New Roman" w:hAnsi="Times New Roman"/>
          <w:sz w:val="28"/>
          <w:szCs w:val="28"/>
        </w:rPr>
        <w:t>та надбавок за работу в сельской местности и выслуги лет по их заявлению при предоставлении свидетельства о смерти.</w:t>
      </w:r>
    </w:p>
    <w:p w14:paraId="07617DA3" w14:textId="2436FD8F"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xml:space="preserve"> 6.7. Размер материальной помощи устанавливается по решению руководителя, основанием для выплаты является приказ руководителя учреждения.</w:t>
      </w:r>
    </w:p>
    <w:bookmarkEnd w:id="4"/>
    <w:p w14:paraId="421D7F47" w14:textId="51DA4B8F"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6.8. Начисление единовременной выплаты при предоставлении отпуска производится за сч</w:t>
      </w:r>
      <w:r w:rsidR="0075591D">
        <w:rPr>
          <w:rFonts w:ascii="Times New Roman" w:hAnsi="Times New Roman"/>
          <w:sz w:val="28"/>
          <w:szCs w:val="28"/>
        </w:rPr>
        <w:t>ё</w:t>
      </w:r>
      <w:r>
        <w:rPr>
          <w:rFonts w:ascii="Times New Roman" w:hAnsi="Times New Roman"/>
          <w:sz w:val="28"/>
          <w:szCs w:val="28"/>
        </w:rPr>
        <w:t>т платной деятельности, субсидий на выполнение муниципального задания и иные цели, выделяемые из бюджета Натальинского муниципального образования в текущем финансовом году.</w:t>
      </w:r>
    </w:p>
    <w:p w14:paraId="00A88EF4" w14:textId="7073DEF9"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6.9. Начисление материальной помощи производится за сч</w:t>
      </w:r>
      <w:r w:rsidR="0075591D">
        <w:rPr>
          <w:rFonts w:ascii="Times New Roman" w:hAnsi="Times New Roman"/>
          <w:sz w:val="28"/>
          <w:szCs w:val="28"/>
        </w:rPr>
        <w:t>ё</w:t>
      </w:r>
      <w:r>
        <w:rPr>
          <w:rFonts w:ascii="Times New Roman" w:hAnsi="Times New Roman"/>
          <w:sz w:val="28"/>
          <w:szCs w:val="28"/>
        </w:rPr>
        <w:t xml:space="preserve">т средств от приносящей доход деятельности. </w:t>
      </w:r>
    </w:p>
    <w:p w14:paraId="5D80D70B" w14:textId="77777777" w:rsidR="00991771" w:rsidRDefault="00991771" w:rsidP="00991771">
      <w:pPr>
        <w:spacing w:after="0" w:line="240" w:lineRule="auto"/>
        <w:ind w:right="19"/>
        <w:jc w:val="both"/>
        <w:rPr>
          <w:rFonts w:ascii="Times New Roman" w:hAnsi="Times New Roman"/>
          <w:b/>
          <w:bCs/>
          <w:sz w:val="28"/>
          <w:szCs w:val="28"/>
        </w:rPr>
      </w:pPr>
    </w:p>
    <w:p w14:paraId="32C6A7E0" w14:textId="77777777" w:rsidR="00991771" w:rsidRDefault="00991771" w:rsidP="00991771">
      <w:pPr>
        <w:spacing w:after="0" w:line="240" w:lineRule="auto"/>
        <w:ind w:right="19"/>
        <w:jc w:val="center"/>
        <w:rPr>
          <w:rFonts w:ascii="Times New Roman" w:hAnsi="Times New Roman"/>
          <w:b/>
          <w:bCs/>
          <w:sz w:val="28"/>
          <w:szCs w:val="28"/>
        </w:rPr>
      </w:pPr>
      <w:r>
        <w:rPr>
          <w:rFonts w:ascii="Times New Roman" w:hAnsi="Times New Roman"/>
          <w:b/>
          <w:bCs/>
          <w:sz w:val="28"/>
          <w:szCs w:val="28"/>
        </w:rPr>
        <w:t>7. Оплата труда руководителя учреждения,</w:t>
      </w:r>
    </w:p>
    <w:p w14:paraId="0A230A61" w14:textId="77777777" w:rsidR="00991771" w:rsidRDefault="00991771" w:rsidP="00991771">
      <w:pPr>
        <w:spacing w:after="0" w:line="240" w:lineRule="auto"/>
        <w:ind w:right="19"/>
        <w:jc w:val="both"/>
        <w:rPr>
          <w:rFonts w:ascii="Times New Roman" w:hAnsi="Times New Roman"/>
          <w:b/>
          <w:bCs/>
          <w:sz w:val="28"/>
          <w:szCs w:val="28"/>
        </w:rPr>
      </w:pPr>
      <w:r>
        <w:rPr>
          <w:rFonts w:ascii="Times New Roman" w:hAnsi="Times New Roman"/>
          <w:b/>
          <w:bCs/>
          <w:sz w:val="28"/>
          <w:szCs w:val="28"/>
        </w:rPr>
        <w:t xml:space="preserve">                                           главного бухгалтера.</w:t>
      </w:r>
    </w:p>
    <w:p w14:paraId="7D51E215" w14:textId="77777777" w:rsidR="00991771" w:rsidRDefault="00991771" w:rsidP="00991771">
      <w:pPr>
        <w:spacing w:after="38"/>
        <w:ind w:right="19"/>
        <w:jc w:val="both"/>
        <w:rPr>
          <w:rFonts w:ascii="Times New Roman" w:hAnsi="Times New Roman"/>
          <w:b/>
          <w:bCs/>
          <w:sz w:val="28"/>
          <w:szCs w:val="28"/>
        </w:rPr>
      </w:pPr>
    </w:p>
    <w:p w14:paraId="495B3E55" w14:textId="283DF457"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xml:space="preserve">7.1. </w:t>
      </w:r>
      <w:r>
        <w:rPr>
          <w:rFonts w:ascii="Times New Roman" w:hAnsi="Times New Roman"/>
          <w:sz w:val="28"/>
          <w:szCs w:val="28"/>
        </w:rPr>
        <w:tab/>
        <w:t>Условия оплаты труда руководителю учреждения, главному бухгалтеру устанавливаются в трудовых договорах, заключаемых в соответствие с действующим законодательством.</w:t>
      </w:r>
    </w:p>
    <w:p w14:paraId="4C7322B6" w14:textId="6BD36713"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7.2. Должностной оклад (оклад) руководителю учреждения, главному бухгалтеру устанавливается в соответствии с Приложением 1 настоящего Положения.</w:t>
      </w:r>
    </w:p>
    <w:p w14:paraId="7807862B" w14:textId="023C57E0"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7.3 Выплаты компенсационного характера руководителю учреждения, главному бухгалтеру устанавливаются согласно действующе</w:t>
      </w:r>
      <w:r w:rsidR="0075591D">
        <w:rPr>
          <w:rFonts w:ascii="Times New Roman" w:hAnsi="Times New Roman"/>
          <w:sz w:val="28"/>
          <w:szCs w:val="28"/>
        </w:rPr>
        <w:t>му</w:t>
      </w:r>
      <w:r>
        <w:rPr>
          <w:rFonts w:ascii="Times New Roman" w:hAnsi="Times New Roman"/>
          <w:sz w:val="28"/>
          <w:szCs w:val="28"/>
        </w:rPr>
        <w:t xml:space="preserve"> законодательств</w:t>
      </w:r>
      <w:r w:rsidR="0075591D">
        <w:rPr>
          <w:rFonts w:ascii="Times New Roman" w:hAnsi="Times New Roman"/>
          <w:sz w:val="28"/>
          <w:szCs w:val="28"/>
        </w:rPr>
        <w:t>у</w:t>
      </w:r>
      <w:r>
        <w:rPr>
          <w:rFonts w:ascii="Times New Roman" w:hAnsi="Times New Roman"/>
          <w:sz w:val="28"/>
          <w:szCs w:val="28"/>
        </w:rPr>
        <w:t xml:space="preserve"> Р</w:t>
      </w:r>
      <w:r w:rsidR="0075591D">
        <w:rPr>
          <w:rFonts w:ascii="Times New Roman" w:hAnsi="Times New Roman"/>
          <w:sz w:val="28"/>
          <w:szCs w:val="28"/>
        </w:rPr>
        <w:t xml:space="preserve">оссийской </w:t>
      </w:r>
      <w:r>
        <w:rPr>
          <w:rFonts w:ascii="Times New Roman" w:hAnsi="Times New Roman"/>
          <w:sz w:val="28"/>
          <w:szCs w:val="28"/>
        </w:rPr>
        <w:t>Ф</w:t>
      </w:r>
      <w:r w:rsidR="0075591D">
        <w:rPr>
          <w:rFonts w:ascii="Times New Roman" w:hAnsi="Times New Roman"/>
          <w:sz w:val="28"/>
          <w:szCs w:val="28"/>
        </w:rPr>
        <w:t>едерации</w:t>
      </w:r>
      <w:r>
        <w:rPr>
          <w:rFonts w:ascii="Times New Roman" w:hAnsi="Times New Roman"/>
          <w:sz w:val="28"/>
          <w:szCs w:val="28"/>
        </w:rPr>
        <w:t xml:space="preserve"> и настоящего Положения.</w:t>
      </w:r>
    </w:p>
    <w:p w14:paraId="53B30898" w14:textId="6003E9BD"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lastRenderedPageBreak/>
        <w:t>7.4. Выплаты стимулирующего характера руководителю учреждения, главному бухгалтеру выплачиваются в следующем порядке:</w:t>
      </w:r>
    </w:p>
    <w:p w14:paraId="19078213" w14:textId="77777777" w:rsidR="0075591D"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xml:space="preserve">7.4.1.  Выплата за интенсивность труда и высокие результаты работы руководителю учреждения устанавливается на постоянной основе. </w:t>
      </w:r>
    </w:p>
    <w:p w14:paraId="165D9B7E" w14:textId="69EBE044" w:rsidR="00991771" w:rsidRDefault="00991771" w:rsidP="0075591D">
      <w:pPr>
        <w:spacing w:after="0" w:line="240" w:lineRule="auto"/>
        <w:ind w:right="19" w:firstLine="708"/>
        <w:jc w:val="both"/>
        <w:rPr>
          <w:rFonts w:ascii="Times New Roman" w:hAnsi="Times New Roman"/>
          <w:sz w:val="28"/>
          <w:szCs w:val="28"/>
        </w:rPr>
      </w:pPr>
      <w:r>
        <w:rPr>
          <w:rFonts w:ascii="Times New Roman" w:hAnsi="Times New Roman"/>
          <w:sz w:val="28"/>
          <w:szCs w:val="28"/>
        </w:rPr>
        <w:t>Предельный размер данной выплаты устанавливается в процентном отношении к должностному окладу руководителей учреждений в размере 25</w:t>
      </w:r>
      <w:r w:rsidR="0075591D">
        <w:rPr>
          <w:rFonts w:ascii="Times New Roman" w:hAnsi="Times New Roman"/>
          <w:sz w:val="28"/>
          <w:szCs w:val="28"/>
        </w:rPr>
        <w:t>%</w:t>
      </w:r>
      <w:r>
        <w:rPr>
          <w:rFonts w:ascii="Times New Roman" w:hAnsi="Times New Roman"/>
          <w:sz w:val="28"/>
          <w:szCs w:val="28"/>
        </w:rPr>
        <w:t xml:space="preserve"> от должностного оклада (оклада).</w:t>
      </w:r>
    </w:p>
    <w:p w14:paraId="2022F64F" w14:textId="5015BF8F" w:rsidR="00991771" w:rsidRDefault="00991771" w:rsidP="0075591D">
      <w:pPr>
        <w:spacing w:after="38"/>
        <w:ind w:right="19" w:firstLine="708"/>
        <w:jc w:val="both"/>
        <w:rPr>
          <w:rFonts w:ascii="Times New Roman" w:hAnsi="Times New Roman"/>
          <w:sz w:val="28"/>
          <w:szCs w:val="28"/>
        </w:rPr>
      </w:pPr>
      <w:r>
        <w:rPr>
          <w:rFonts w:ascii="Times New Roman" w:hAnsi="Times New Roman"/>
          <w:sz w:val="28"/>
          <w:szCs w:val="28"/>
        </w:rPr>
        <w:t>Выплата за интенсивность труда и высокие результаты работы главному бухгалтеру устанавливается руководителем учреждений в соответствии с п.</w:t>
      </w:r>
      <w:r w:rsidR="0075591D">
        <w:rPr>
          <w:rFonts w:ascii="Times New Roman" w:hAnsi="Times New Roman"/>
          <w:sz w:val="28"/>
          <w:szCs w:val="28"/>
        </w:rPr>
        <w:t xml:space="preserve"> </w:t>
      </w:r>
      <w:r>
        <w:rPr>
          <w:rFonts w:ascii="Times New Roman" w:hAnsi="Times New Roman"/>
          <w:sz w:val="28"/>
          <w:szCs w:val="28"/>
        </w:rPr>
        <w:t>5.2 настоящего Положения.</w:t>
      </w:r>
    </w:p>
    <w:p w14:paraId="784FFDC0" w14:textId="77777777"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7.4.2. Ежемесячная надбавка за выслугу лет руководителям учреждений устанавливается в размере 20% от должностного оклада независимо от стажа работы.</w:t>
      </w:r>
    </w:p>
    <w:p w14:paraId="2FC6B2C6" w14:textId="77777777" w:rsidR="00991771" w:rsidRDefault="00991771" w:rsidP="0075591D">
      <w:pPr>
        <w:spacing w:after="38"/>
        <w:ind w:right="19" w:firstLine="708"/>
        <w:jc w:val="both"/>
        <w:rPr>
          <w:rFonts w:ascii="Times New Roman" w:hAnsi="Times New Roman"/>
          <w:sz w:val="28"/>
          <w:szCs w:val="28"/>
        </w:rPr>
      </w:pPr>
      <w:r>
        <w:rPr>
          <w:rFonts w:ascii="Times New Roman" w:hAnsi="Times New Roman"/>
          <w:sz w:val="28"/>
          <w:szCs w:val="28"/>
        </w:rPr>
        <w:t>Ежемесячная надбавка за выслугу лет главному бухгалтеру устанавливается в зависимости от общего стажа работы.</w:t>
      </w:r>
    </w:p>
    <w:p w14:paraId="74C531DD" w14:textId="7338F8D4"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 xml:space="preserve"> 7.4.3. Выплата за качество выполняемых работ руководителю учреждения устанавливается на постоянной основе. Предельный размер данной выплаты устанавливается в процентном отношении к должностному окладу руководителя учреждения в размере 20</w:t>
      </w:r>
      <w:r w:rsidR="0075591D">
        <w:rPr>
          <w:rFonts w:ascii="Times New Roman" w:hAnsi="Times New Roman"/>
          <w:sz w:val="28"/>
          <w:szCs w:val="28"/>
        </w:rPr>
        <w:t>%</w:t>
      </w:r>
      <w:r>
        <w:rPr>
          <w:rFonts w:ascii="Times New Roman" w:hAnsi="Times New Roman"/>
          <w:sz w:val="28"/>
          <w:szCs w:val="28"/>
        </w:rPr>
        <w:t xml:space="preserve"> от должностного оклада (оклада).</w:t>
      </w:r>
    </w:p>
    <w:p w14:paraId="4C16E69E" w14:textId="6BAECD7B" w:rsidR="00991771" w:rsidRDefault="00991771" w:rsidP="0075591D">
      <w:pPr>
        <w:spacing w:after="38"/>
        <w:ind w:right="19" w:firstLine="708"/>
        <w:jc w:val="both"/>
        <w:rPr>
          <w:rFonts w:ascii="Times New Roman" w:hAnsi="Times New Roman"/>
          <w:sz w:val="28"/>
          <w:szCs w:val="28"/>
        </w:rPr>
      </w:pPr>
      <w:r>
        <w:rPr>
          <w:rFonts w:ascii="Times New Roman" w:hAnsi="Times New Roman"/>
          <w:sz w:val="28"/>
          <w:szCs w:val="28"/>
        </w:rPr>
        <w:t>Выплата за качество выполняемых работ главному бухгалтеру устанавливается руководителем учреждения в соответствии с п.</w:t>
      </w:r>
      <w:r w:rsidR="0075591D">
        <w:rPr>
          <w:rFonts w:ascii="Times New Roman" w:hAnsi="Times New Roman"/>
          <w:sz w:val="28"/>
          <w:szCs w:val="28"/>
        </w:rPr>
        <w:t xml:space="preserve"> </w:t>
      </w:r>
      <w:r>
        <w:rPr>
          <w:rFonts w:ascii="Times New Roman" w:hAnsi="Times New Roman"/>
          <w:sz w:val="28"/>
          <w:szCs w:val="28"/>
        </w:rPr>
        <w:t>5.3 настоящего Положения.</w:t>
      </w:r>
    </w:p>
    <w:p w14:paraId="259A14A4" w14:textId="2C0DDA40"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7.4.4. Руководителю учреждения, главному бухгалтеру устанавливается премия за месяц, квартал, полугодие, 9 месяцев, год.</w:t>
      </w:r>
    </w:p>
    <w:p w14:paraId="231697DE" w14:textId="32CE2712" w:rsidR="00991771" w:rsidRDefault="00991771" w:rsidP="0075591D">
      <w:pPr>
        <w:spacing w:after="38"/>
        <w:ind w:right="19" w:firstLine="708"/>
        <w:jc w:val="both"/>
        <w:rPr>
          <w:rFonts w:ascii="Times New Roman" w:hAnsi="Times New Roman"/>
          <w:sz w:val="28"/>
          <w:szCs w:val="28"/>
        </w:rPr>
      </w:pPr>
      <w:r>
        <w:rPr>
          <w:rFonts w:ascii="Times New Roman" w:hAnsi="Times New Roman"/>
          <w:sz w:val="28"/>
          <w:szCs w:val="28"/>
        </w:rPr>
        <w:t>Премирование руководителя учреждения, главного бухгалтера по результатам труда производится на основании оценки итогов работы учреждения за соответствующий отчетный период (месяц, квартал, год) с уч</w:t>
      </w:r>
      <w:r w:rsidR="0075591D">
        <w:rPr>
          <w:rFonts w:ascii="Times New Roman" w:hAnsi="Times New Roman"/>
          <w:sz w:val="28"/>
          <w:szCs w:val="28"/>
        </w:rPr>
        <w:t>ё</w:t>
      </w:r>
      <w:r>
        <w:rPr>
          <w:rFonts w:ascii="Times New Roman" w:hAnsi="Times New Roman"/>
          <w:sz w:val="28"/>
          <w:szCs w:val="28"/>
        </w:rPr>
        <w:t>том добросовестного и качественного выполнения обязанностей, предусмотренных должностными инструкциями, за фактически отработанное время в периоде, за который выплачивается премия.</w:t>
      </w:r>
    </w:p>
    <w:p w14:paraId="34CCF3A5" w14:textId="6A2BC435" w:rsidR="00991771" w:rsidRDefault="00991771" w:rsidP="0075591D">
      <w:pPr>
        <w:spacing w:after="0" w:line="240" w:lineRule="auto"/>
        <w:ind w:right="19" w:firstLine="708"/>
        <w:jc w:val="both"/>
        <w:rPr>
          <w:rFonts w:ascii="Times New Roman" w:hAnsi="Times New Roman"/>
          <w:sz w:val="28"/>
          <w:szCs w:val="28"/>
        </w:rPr>
      </w:pPr>
      <w:r>
        <w:rPr>
          <w:rFonts w:ascii="Times New Roman" w:hAnsi="Times New Roman"/>
          <w:sz w:val="28"/>
          <w:szCs w:val="28"/>
        </w:rPr>
        <w:t>Ежемесячная премия не выплачивается либо е</w:t>
      </w:r>
      <w:r w:rsidR="0075591D">
        <w:rPr>
          <w:rFonts w:ascii="Times New Roman" w:hAnsi="Times New Roman"/>
          <w:sz w:val="28"/>
          <w:szCs w:val="28"/>
        </w:rPr>
        <w:t>ё</w:t>
      </w:r>
      <w:r>
        <w:rPr>
          <w:rFonts w:ascii="Times New Roman" w:hAnsi="Times New Roman"/>
          <w:sz w:val="28"/>
          <w:szCs w:val="28"/>
        </w:rPr>
        <w:t xml:space="preserve"> размер снижается руководителю учреждения, главному бухгалтеру в случае наличия следующих производственных упущений:</w:t>
      </w:r>
    </w:p>
    <w:p w14:paraId="35ABCC2C" w14:textId="0A756204"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несоблюдение условий владения, пользования и распоряжения имуществом, принадлежащим учреждению на праве оперативного управления, определяемых Гражданским кодексом Р</w:t>
      </w:r>
      <w:r w:rsidR="0075591D">
        <w:rPr>
          <w:rFonts w:ascii="Times New Roman" w:hAnsi="Times New Roman"/>
          <w:sz w:val="28"/>
          <w:szCs w:val="28"/>
        </w:rPr>
        <w:t xml:space="preserve">оссийской </w:t>
      </w:r>
      <w:r>
        <w:rPr>
          <w:rFonts w:ascii="Times New Roman" w:hAnsi="Times New Roman"/>
          <w:sz w:val="28"/>
          <w:szCs w:val="28"/>
        </w:rPr>
        <w:t>Ф</w:t>
      </w:r>
      <w:r w:rsidR="0075591D">
        <w:rPr>
          <w:rFonts w:ascii="Times New Roman" w:hAnsi="Times New Roman"/>
          <w:sz w:val="28"/>
          <w:szCs w:val="28"/>
        </w:rPr>
        <w:t>едерации</w:t>
      </w:r>
      <w:r>
        <w:rPr>
          <w:rFonts w:ascii="Times New Roman" w:hAnsi="Times New Roman"/>
          <w:sz w:val="28"/>
          <w:szCs w:val="28"/>
        </w:rPr>
        <w:t xml:space="preserve"> и иными правовыми актами;</w:t>
      </w:r>
    </w:p>
    <w:p w14:paraId="1AC4758D" w14:textId="77777777"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lastRenderedPageBreak/>
        <w:t>-</w:t>
      </w:r>
      <w:r>
        <w:rPr>
          <w:rFonts w:ascii="Times New Roman" w:hAnsi="Times New Roman"/>
          <w:sz w:val="28"/>
          <w:szCs w:val="28"/>
        </w:rPr>
        <w:tab/>
        <w:t>нарушение договорных, расчетных, налоговых и иных обязательств в соответствии с действующим законодательством;</w:t>
      </w:r>
    </w:p>
    <w:p w14:paraId="7DDE5339" w14:textId="77777777"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наличие задолженности работникам учреждения по заработной плате по вине руководителя;</w:t>
      </w:r>
    </w:p>
    <w:p w14:paraId="552BA9F7" w14:textId="77777777"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нарушение правил охраны труда, техники безопасности, противопожарной эксплуатации оборудования;</w:t>
      </w:r>
    </w:p>
    <w:p w14:paraId="0724571B" w14:textId="77777777"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 xml:space="preserve">неисполнение постановлений, распоряжений и поручений Главы Натальинского муниципального образования; </w:t>
      </w:r>
    </w:p>
    <w:p w14:paraId="182E4947" w14:textId="77777777"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представление недостоверной информации, а также несвоевременное представление запрашиваемой информации;</w:t>
      </w:r>
    </w:p>
    <w:p w14:paraId="42BDF18C" w14:textId="77777777"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-наличие обоснованных жалоб со стороны юридических и физических лиц на качество исполнения учреждением возложенных функций;</w:t>
      </w:r>
    </w:p>
    <w:p w14:paraId="0BE87003" w14:textId="77777777"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привлечение к дисциплинарной ответственности в текущем периоде;</w:t>
      </w:r>
    </w:p>
    <w:p w14:paraId="6F1DE8FF" w14:textId="77777777"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наличие фактов грубого нарушения финансово-хозяйственной дисциплины;</w:t>
      </w:r>
    </w:p>
    <w:p w14:paraId="69806A88" w14:textId="77777777"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нанесение своей деятельностью или бездействием материального ущерба   учреждению.</w:t>
      </w:r>
    </w:p>
    <w:p w14:paraId="7E83D2D2" w14:textId="259CB92A"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xml:space="preserve"> </w:t>
      </w:r>
      <w:r w:rsidR="0075591D">
        <w:rPr>
          <w:rFonts w:ascii="Times New Roman" w:hAnsi="Times New Roman"/>
          <w:sz w:val="28"/>
          <w:szCs w:val="28"/>
        </w:rPr>
        <w:tab/>
      </w:r>
      <w:r>
        <w:rPr>
          <w:rFonts w:ascii="Times New Roman" w:hAnsi="Times New Roman"/>
          <w:sz w:val="28"/>
          <w:szCs w:val="28"/>
        </w:rPr>
        <w:t>Для принятия решения о конкретном размере стимулирующих выплат руководителю учреждения в срок до 25 числа каждого месяца руководитель учреждения представляет на рассмотрение Главе Натальинского     муниципального отч</w:t>
      </w:r>
      <w:r w:rsidR="0075591D">
        <w:rPr>
          <w:rFonts w:ascii="Times New Roman" w:hAnsi="Times New Roman"/>
          <w:sz w:val="28"/>
          <w:szCs w:val="28"/>
        </w:rPr>
        <w:t>ё</w:t>
      </w:r>
      <w:r>
        <w:rPr>
          <w:rFonts w:ascii="Times New Roman" w:hAnsi="Times New Roman"/>
          <w:sz w:val="28"/>
          <w:szCs w:val="28"/>
        </w:rPr>
        <w:t>т о выполнении показателей, характеризующих работу учреждения и оказывающих решающее влияние на повышение эффективности и качества работы, улучшение ее конечных результатов.</w:t>
      </w:r>
    </w:p>
    <w:p w14:paraId="223BC651" w14:textId="4643EC19" w:rsidR="00991771" w:rsidRDefault="00991771" w:rsidP="0075591D">
      <w:pPr>
        <w:spacing w:after="0" w:line="240" w:lineRule="auto"/>
        <w:ind w:right="19" w:firstLine="708"/>
        <w:jc w:val="both"/>
        <w:rPr>
          <w:rFonts w:ascii="Times New Roman" w:hAnsi="Times New Roman"/>
          <w:sz w:val="28"/>
          <w:szCs w:val="28"/>
        </w:rPr>
      </w:pPr>
      <w:r>
        <w:rPr>
          <w:rFonts w:ascii="Times New Roman" w:hAnsi="Times New Roman"/>
          <w:sz w:val="28"/>
          <w:szCs w:val="28"/>
        </w:rPr>
        <w:t>Размер премии устанавливается до 100</w:t>
      </w:r>
      <w:r w:rsidR="0075591D">
        <w:rPr>
          <w:rFonts w:ascii="Times New Roman" w:hAnsi="Times New Roman"/>
          <w:sz w:val="28"/>
          <w:szCs w:val="28"/>
        </w:rPr>
        <w:t>%</w:t>
      </w:r>
      <w:r>
        <w:rPr>
          <w:rFonts w:ascii="Times New Roman" w:hAnsi="Times New Roman"/>
          <w:sz w:val="28"/>
          <w:szCs w:val="28"/>
        </w:rPr>
        <w:t xml:space="preserve"> от должностного оклада.</w:t>
      </w:r>
    </w:p>
    <w:p w14:paraId="6A33C6FF" w14:textId="619A1873"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xml:space="preserve">Размер стимулирующих выплат главному бухгалтеру учреждения </w:t>
      </w:r>
      <w:bookmarkStart w:id="5" w:name="_Hlk239841455"/>
      <w:r>
        <w:rPr>
          <w:rFonts w:ascii="Times New Roman" w:hAnsi="Times New Roman"/>
          <w:sz w:val="28"/>
          <w:szCs w:val="28"/>
        </w:rPr>
        <w:t xml:space="preserve">устанавливается руководителем учреждения </w:t>
      </w:r>
      <w:bookmarkEnd w:id="5"/>
      <w:r>
        <w:rPr>
          <w:rFonts w:ascii="Times New Roman" w:hAnsi="Times New Roman"/>
          <w:sz w:val="28"/>
          <w:szCs w:val="28"/>
        </w:rPr>
        <w:t>в соответствии с п.</w:t>
      </w:r>
      <w:r w:rsidR="0075591D">
        <w:rPr>
          <w:rFonts w:ascii="Times New Roman" w:hAnsi="Times New Roman"/>
          <w:sz w:val="28"/>
          <w:szCs w:val="28"/>
        </w:rPr>
        <w:t xml:space="preserve"> </w:t>
      </w:r>
      <w:r>
        <w:rPr>
          <w:rFonts w:ascii="Times New Roman" w:hAnsi="Times New Roman"/>
          <w:sz w:val="28"/>
          <w:szCs w:val="28"/>
        </w:rPr>
        <w:t>5.6.3,5.6.4 настоящего Положения.</w:t>
      </w:r>
    </w:p>
    <w:p w14:paraId="5F661FF8" w14:textId="02967884" w:rsidR="00991771" w:rsidRDefault="00991771" w:rsidP="00991771">
      <w:pPr>
        <w:spacing w:after="0" w:line="240" w:lineRule="auto"/>
        <w:jc w:val="both"/>
        <w:rPr>
          <w:rFonts w:ascii="Times New Roman" w:hAnsi="Times New Roman"/>
          <w:sz w:val="28"/>
          <w:szCs w:val="28"/>
        </w:rPr>
      </w:pPr>
      <w:r>
        <w:rPr>
          <w:rFonts w:ascii="Times New Roman" w:hAnsi="Times New Roman"/>
          <w:sz w:val="28"/>
          <w:szCs w:val="28"/>
        </w:rPr>
        <w:t>7.4.5. Действие прочих выплаты стимулирующего характера (доплаты за почетное звание, награжденным отраслевым почетным знаком, премиальные выплаты по случаю получения наград, благодарственных писем, почетных грамот, благодарностей, премиальные выплаты за выполнение особо важного задания, разовые премии в связи с профессиональными праздниками, юбилейными датами) распространяются также и на руководителя учреждения, главного бухгалтера.</w:t>
      </w:r>
    </w:p>
    <w:p w14:paraId="6BE5462E" w14:textId="6FA8CBF8" w:rsidR="00991771" w:rsidRDefault="00991771" w:rsidP="0075591D">
      <w:pPr>
        <w:spacing w:after="0" w:line="240" w:lineRule="auto"/>
        <w:jc w:val="both"/>
        <w:rPr>
          <w:rFonts w:ascii="Times New Roman" w:hAnsi="Times New Roman"/>
          <w:sz w:val="28"/>
          <w:szCs w:val="28"/>
        </w:rPr>
      </w:pPr>
      <w:r>
        <w:rPr>
          <w:rFonts w:ascii="Times New Roman" w:hAnsi="Times New Roman"/>
          <w:sz w:val="28"/>
          <w:szCs w:val="28"/>
        </w:rPr>
        <w:t xml:space="preserve"> </w:t>
      </w:r>
      <w:r w:rsidR="0075591D">
        <w:rPr>
          <w:rFonts w:ascii="Times New Roman" w:hAnsi="Times New Roman"/>
          <w:sz w:val="28"/>
          <w:szCs w:val="28"/>
        </w:rPr>
        <w:tab/>
      </w:r>
      <w:r>
        <w:rPr>
          <w:rFonts w:ascii="Times New Roman" w:hAnsi="Times New Roman"/>
          <w:sz w:val="28"/>
          <w:szCs w:val="28"/>
        </w:rPr>
        <w:t xml:space="preserve">Выплачиваются данные выплаты руководителю учреждения на основании решения Главы Натальинского     муниципального </w:t>
      </w:r>
      <w:r>
        <w:rPr>
          <w:rFonts w:ascii="Times New Roman" w:hAnsi="Times New Roman"/>
          <w:sz w:val="28"/>
          <w:szCs w:val="28"/>
        </w:rPr>
        <w:lastRenderedPageBreak/>
        <w:t>образования, главному бухгалтеру</w:t>
      </w:r>
      <w:r>
        <w:t xml:space="preserve"> </w:t>
      </w:r>
      <w:r>
        <w:rPr>
          <w:rFonts w:ascii="Times New Roman" w:hAnsi="Times New Roman"/>
          <w:sz w:val="28"/>
          <w:szCs w:val="28"/>
        </w:rPr>
        <w:t>на основании решения руководителя учреждения.</w:t>
      </w:r>
    </w:p>
    <w:p w14:paraId="55C251CA" w14:textId="26661042" w:rsidR="00991771" w:rsidRDefault="00991771" w:rsidP="0075591D">
      <w:pPr>
        <w:jc w:val="both"/>
        <w:rPr>
          <w:rFonts w:ascii="Times New Roman" w:hAnsi="Times New Roman"/>
          <w:sz w:val="28"/>
          <w:szCs w:val="28"/>
        </w:rPr>
      </w:pPr>
      <w:r>
        <w:rPr>
          <w:rFonts w:ascii="Times New Roman" w:hAnsi="Times New Roman"/>
          <w:sz w:val="28"/>
          <w:szCs w:val="28"/>
        </w:rPr>
        <w:t xml:space="preserve"> Выплаты стимулирующего характера руководителю учреждения,</w:t>
      </w:r>
      <w:r w:rsidR="0075591D">
        <w:rPr>
          <w:rFonts w:ascii="Times New Roman" w:hAnsi="Times New Roman"/>
          <w:sz w:val="28"/>
          <w:szCs w:val="28"/>
        </w:rPr>
        <w:t xml:space="preserve"> </w:t>
      </w:r>
      <w:r>
        <w:rPr>
          <w:rFonts w:ascii="Times New Roman" w:hAnsi="Times New Roman"/>
          <w:sz w:val="28"/>
          <w:szCs w:val="28"/>
        </w:rPr>
        <w:t>главному бухгалтеру</w:t>
      </w:r>
      <w:r w:rsidR="0075591D">
        <w:rPr>
          <w:rFonts w:ascii="Times New Roman" w:hAnsi="Times New Roman"/>
          <w:sz w:val="28"/>
          <w:szCs w:val="28"/>
        </w:rPr>
        <w:t xml:space="preserve"> </w:t>
      </w:r>
      <w:r>
        <w:rPr>
          <w:rFonts w:ascii="Times New Roman" w:hAnsi="Times New Roman"/>
          <w:sz w:val="28"/>
          <w:szCs w:val="28"/>
        </w:rPr>
        <w:t>учреждения выплачиваются за сч</w:t>
      </w:r>
      <w:r w:rsidR="0075591D">
        <w:rPr>
          <w:rFonts w:ascii="Times New Roman" w:hAnsi="Times New Roman"/>
          <w:sz w:val="28"/>
          <w:szCs w:val="28"/>
        </w:rPr>
        <w:t>ё</w:t>
      </w:r>
      <w:r>
        <w:rPr>
          <w:rFonts w:ascii="Times New Roman" w:hAnsi="Times New Roman"/>
          <w:sz w:val="28"/>
          <w:szCs w:val="28"/>
        </w:rPr>
        <w:t>т платной деятельности, субсидий на выполнение муниципального задания и иные цели, выделяемые из бюджета Натальинского муниципального образования в текущем финансовом году.</w:t>
      </w:r>
    </w:p>
    <w:p w14:paraId="1AC88E9F" w14:textId="348A7192" w:rsidR="00991771" w:rsidRDefault="00991771" w:rsidP="00991771">
      <w:pPr>
        <w:spacing w:after="0" w:line="240" w:lineRule="auto"/>
        <w:ind w:right="19"/>
        <w:jc w:val="both"/>
        <w:rPr>
          <w:rFonts w:ascii="Times New Roman" w:hAnsi="Times New Roman"/>
          <w:sz w:val="28"/>
          <w:szCs w:val="28"/>
        </w:rPr>
      </w:pPr>
      <w:r>
        <w:rPr>
          <w:rFonts w:ascii="Times New Roman" w:hAnsi="Times New Roman"/>
          <w:sz w:val="28"/>
          <w:szCs w:val="28"/>
        </w:rPr>
        <w:t xml:space="preserve">7.5.       Решение о предоставлении единовременной выплаты к отпуску и выплате материальной помощи руководителю учреждения выносит Глава Натальинского     муниципального образования на основании личного заявления руководителя учреждения. Основанием для выплаты является распоряжение Главы Натальинского     муниципального образования. </w:t>
      </w:r>
    </w:p>
    <w:p w14:paraId="1B14343E" w14:textId="183C33EB" w:rsidR="00991771" w:rsidRDefault="00991771" w:rsidP="0075591D">
      <w:pPr>
        <w:spacing w:after="38"/>
        <w:ind w:right="19" w:firstLine="708"/>
        <w:jc w:val="both"/>
        <w:rPr>
          <w:rFonts w:ascii="Times New Roman" w:hAnsi="Times New Roman"/>
          <w:sz w:val="28"/>
          <w:szCs w:val="28"/>
        </w:rPr>
      </w:pPr>
      <w:r>
        <w:rPr>
          <w:rFonts w:ascii="Times New Roman" w:hAnsi="Times New Roman"/>
          <w:sz w:val="28"/>
          <w:szCs w:val="28"/>
        </w:rPr>
        <w:t>Решение о предоставлении единовременной выплаты к отпуску и выплате материальной помощи главному бухгалтеру выносит руководитель учреждения.</w:t>
      </w:r>
      <w:r w:rsidR="0075591D">
        <w:rPr>
          <w:rFonts w:ascii="Times New Roman" w:hAnsi="Times New Roman"/>
          <w:sz w:val="28"/>
          <w:szCs w:val="28"/>
        </w:rPr>
        <w:t xml:space="preserve"> </w:t>
      </w:r>
      <w:r>
        <w:rPr>
          <w:rFonts w:ascii="Times New Roman" w:hAnsi="Times New Roman"/>
          <w:sz w:val="28"/>
          <w:szCs w:val="28"/>
        </w:rPr>
        <w:t>Основанием</w:t>
      </w:r>
      <w:r w:rsidR="0075591D">
        <w:rPr>
          <w:rFonts w:ascii="Times New Roman" w:hAnsi="Times New Roman"/>
          <w:sz w:val="28"/>
          <w:szCs w:val="28"/>
        </w:rPr>
        <w:t xml:space="preserve"> </w:t>
      </w:r>
      <w:r>
        <w:rPr>
          <w:rFonts w:ascii="Times New Roman" w:hAnsi="Times New Roman"/>
          <w:sz w:val="28"/>
          <w:szCs w:val="28"/>
        </w:rPr>
        <w:t>является личное заявление главного бухгалтера и приказ руководителя учреждения.</w:t>
      </w:r>
    </w:p>
    <w:p w14:paraId="7124F720" w14:textId="58A0772A"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7.6. Начисление единовременной выплаты при предоставлении отпуска производится за счет платной деятельности, субсидий на выполнение муниципального задания и иные цели, выделяемые из бюджета Натальинского муниципального образования в текущем финансовом году.</w:t>
      </w:r>
    </w:p>
    <w:p w14:paraId="32298734" w14:textId="77777777"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7.7. Начисление материальной помощи производится за счет средств от приносящей доход деятельности.</w:t>
      </w:r>
    </w:p>
    <w:p w14:paraId="7E34A40A" w14:textId="77777777" w:rsidR="00991771" w:rsidRDefault="00991771" w:rsidP="00991771">
      <w:pPr>
        <w:spacing w:after="38"/>
        <w:ind w:right="19"/>
        <w:jc w:val="both"/>
        <w:rPr>
          <w:rFonts w:ascii="Times New Roman" w:hAnsi="Times New Roman"/>
          <w:sz w:val="28"/>
          <w:szCs w:val="28"/>
        </w:rPr>
      </w:pPr>
    </w:p>
    <w:p w14:paraId="4485FEC8" w14:textId="77777777" w:rsidR="00991771" w:rsidRDefault="00991771" w:rsidP="00991771">
      <w:pPr>
        <w:spacing w:after="38"/>
        <w:ind w:right="19"/>
        <w:jc w:val="both"/>
        <w:rPr>
          <w:rFonts w:ascii="Times New Roman" w:hAnsi="Times New Roman"/>
          <w:b/>
          <w:bCs/>
          <w:sz w:val="28"/>
          <w:szCs w:val="28"/>
        </w:rPr>
      </w:pPr>
      <w:r>
        <w:rPr>
          <w:rFonts w:ascii="Times New Roman" w:hAnsi="Times New Roman"/>
          <w:b/>
          <w:bCs/>
          <w:sz w:val="28"/>
          <w:szCs w:val="28"/>
        </w:rPr>
        <w:t xml:space="preserve">                    8. Порядок формирования фонда оплаты труда.</w:t>
      </w:r>
    </w:p>
    <w:p w14:paraId="638C0EE7" w14:textId="77777777" w:rsidR="00991771" w:rsidRDefault="00991771" w:rsidP="00991771">
      <w:pPr>
        <w:spacing w:after="38"/>
        <w:ind w:right="19"/>
        <w:jc w:val="both"/>
        <w:rPr>
          <w:rFonts w:ascii="Times New Roman" w:hAnsi="Times New Roman"/>
          <w:b/>
          <w:bCs/>
          <w:sz w:val="28"/>
          <w:szCs w:val="28"/>
        </w:rPr>
      </w:pPr>
    </w:p>
    <w:p w14:paraId="0F24A25E" w14:textId="56463B3C" w:rsidR="00991771" w:rsidRDefault="00991771" w:rsidP="00991771">
      <w:pPr>
        <w:spacing w:after="38"/>
        <w:ind w:right="19"/>
        <w:jc w:val="both"/>
        <w:rPr>
          <w:rFonts w:ascii="Times New Roman" w:hAnsi="Times New Roman"/>
          <w:sz w:val="28"/>
          <w:szCs w:val="28"/>
        </w:rPr>
      </w:pPr>
      <w:r>
        <w:rPr>
          <w:rFonts w:ascii="Times New Roman" w:hAnsi="Times New Roman"/>
          <w:sz w:val="28"/>
          <w:szCs w:val="28"/>
        </w:rPr>
        <w:t xml:space="preserve"> 8.1. Фонд оплаты труда работников учреждения на календарный (финансовый) год формируется исходя из объема субсидий на выполнение муниципального задания и иные цели,</w:t>
      </w:r>
      <w:r w:rsidR="0075591D">
        <w:rPr>
          <w:rFonts w:ascii="Times New Roman" w:hAnsi="Times New Roman"/>
          <w:sz w:val="28"/>
          <w:szCs w:val="28"/>
        </w:rPr>
        <w:t xml:space="preserve"> </w:t>
      </w:r>
      <w:r>
        <w:rPr>
          <w:rFonts w:ascii="Times New Roman" w:hAnsi="Times New Roman"/>
          <w:sz w:val="28"/>
          <w:szCs w:val="28"/>
        </w:rPr>
        <w:t>а также средств, поступающих от оказания платных услуг и иной приносящей доход деятельности на основании штатного расписания, с отражением в плане финансово- хозяйственной деятельности.</w:t>
      </w:r>
    </w:p>
    <w:p w14:paraId="0B759996" w14:textId="77777777" w:rsidR="00991771" w:rsidRDefault="00991771" w:rsidP="00991771">
      <w:pPr>
        <w:spacing w:after="38"/>
        <w:ind w:right="19"/>
        <w:jc w:val="both"/>
        <w:rPr>
          <w:rFonts w:ascii="Times New Roman" w:hAnsi="Times New Roman"/>
          <w:sz w:val="28"/>
          <w:szCs w:val="28"/>
        </w:rPr>
      </w:pPr>
    </w:p>
    <w:p w14:paraId="3991D421" w14:textId="77777777" w:rsidR="00991771" w:rsidRDefault="00991771" w:rsidP="00991771">
      <w:pPr>
        <w:spacing w:after="38"/>
        <w:ind w:right="19"/>
        <w:jc w:val="both"/>
        <w:rPr>
          <w:rFonts w:ascii="Times New Roman" w:hAnsi="Times New Roman"/>
          <w:sz w:val="28"/>
          <w:szCs w:val="28"/>
        </w:rPr>
      </w:pPr>
    </w:p>
    <w:p w14:paraId="2A83B827" w14:textId="77777777" w:rsidR="00991771" w:rsidRDefault="00991771" w:rsidP="00991771">
      <w:pPr>
        <w:spacing w:after="38"/>
        <w:ind w:right="19"/>
        <w:jc w:val="both"/>
        <w:rPr>
          <w:rFonts w:ascii="Times New Roman" w:hAnsi="Times New Roman"/>
          <w:sz w:val="28"/>
          <w:szCs w:val="28"/>
        </w:rPr>
      </w:pPr>
    </w:p>
    <w:p w14:paraId="1A3C728F" w14:textId="77777777" w:rsidR="00991771" w:rsidRDefault="00991771" w:rsidP="00991771">
      <w:pPr>
        <w:spacing w:after="38"/>
        <w:ind w:right="19"/>
        <w:jc w:val="both"/>
        <w:rPr>
          <w:rFonts w:ascii="Times New Roman" w:hAnsi="Times New Roman"/>
          <w:sz w:val="28"/>
          <w:szCs w:val="28"/>
        </w:rPr>
      </w:pPr>
    </w:p>
    <w:p w14:paraId="573BC767" w14:textId="3A7844B9" w:rsidR="00991771" w:rsidRPr="0075591D" w:rsidRDefault="00991771" w:rsidP="0075591D">
      <w:pPr>
        <w:spacing w:after="0" w:line="240" w:lineRule="auto"/>
        <w:ind w:left="4962" w:right="19"/>
        <w:jc w:val="both"/>
        <w:rPr>
          <w:rFonts w:ascii="Times New Roman" w:hAnsi="Times New Roman"/>
          <w:sz w:val="20"/>
          <w:szCs w:val="20"/>
        </w:rPr>
      </w:pPr>
      <w:r w:rsidRPr="0075591D">
        <w:rPr>
          <w:rFonts w:ascii="Times New Roman" w:hAnsi="Times New Roman"/>
          <w:sz w:val="20"/>
          <w:szCs w:val="20"/>
        </w:rPr>
        <w:lastRenderedPageBreak/>
        <w:t xml:space="preserve">Приложение 1 </w:t>
      </w:r>
      <w:r w:rsidRPr="0075591D">
        <w:rPr>
          <w:rFonts w:ascii="Times New Roman" w:hAnsi="Times New Roman"/>
          <w:noProof/>
          <w:sz w:val="20"/>
          <w:szCs w:val="20"/>
        </w:rPr>
        <w:t>к</w:t>
      </w:r>
      <w:r w:rsidRPr="0075591D">
        <w:rPr>
          <w:rFonts w:ascii="Times New Roman" w:hAnsi="Times New Roman"/>
          <w:sz w:val="20"/>
          <w:szCs w:val="20"/>
        </w:rPr>
        <w:t xml:space="preserve"> Положению  </w:t>
      </w:r>
    </w:p>
    <w:p w14:paraId="2B5D9DD9" w14:textId="363333E1" w:rsidR="00991771" w:rsidRPr="0075591D" w:rsidRDefault="00991771" w:rsidP="0075591D">
      <w:pPr>
        <w:spacing w:after="0" w:line="240" w:lineRule="auto"/>
        <w:ind w:left="4962" w:right="-15"/>
        <w:jc w:val="both"/>
        <w:rPr>
          <w:rFonts w:ascii="Times New Roman" w:hAnsi="Times New Roman"/>
          <w:color w:val="262626"/>
          <w:sz w:val="20"/>
          <w:szCs w:val="20"/>
        </w:rPr>
      </w:pPr>
      <w:r w:rsidRPr="0075591D">
        <w:rPr>
          <w:rFonts w:ascii="Times New Roman" w:hAnsi="Times New Roman"/>
          <w:sz w:val="20"/>
          <w:szCs w:val="20"/>
        </w:rPr>
        <w:t>«</w:t>
      </w:r>
      <w:r w:rsidRPr="0075591D">
        <w:rPr>
          <w:rFonts w:ascii="Times New Roman" w:hAnsi="Times New Roman"/>
          <w:color w:val="262626"/>
          <w:sz w:val="20"/>
          <w:szCs w:val="20"/>
        </w:rPr>
        <w:t xml:space="preserve">О системе оплаты труда работников </w:t>
      </w:r>
    </w:p>
    <w:p w14:paraId="417D6918" w14:textId="77777777" w:rsidR="00991771" w:rsidRPr="0075591D" w:rsidRDefault="00991771" w:rsidP="0075591D">
      <w:pPr>
        <w:spacing w:after="0" w:line="240" w:lineRule="auto"/>
        <w:ind w:left="4962" w:right="-15"/>
        <w:jc w:val="both"/>
        <w:rPr>
          <w:rFonts w:ascii="Times New Roman" w:hAnsi="Times New Roman"/>
          <w:color w:val="262626"/>
          <w:sz w:val="20"/>
          <w:szCs w:val="20"/>
        </w:rPr>
      </w:pPr>
      <w:r w:rsidRPr="0075591D">
        <w:rPr>
          <w:rFonts w:ascii="Times New Roman" w:hAnsi="Times New Roman"/>
          <w:color w:val="262626"/>
          <w:sz w:val="20"/>
          <w:szCs w:val="20"/>
        </w:rPr>
        <w:t>муниципальных бюджетных учреждений</w:t>
      </w:r>
    </w:p>
    <w:p w14:paraId="0335A0B4" w14:textId="77777777" w:rsidR="00991771" w:rsidRPr="0075591D" w:rsidRDefault="00991771" w:rsidP="0075591D">
      <w:pPr>
        <w:spacing w:after="0" w:line="240" w:lineRule="auto"/>
        <w:ind w:left="4962" w:right="-15"/>
        <w:jc w:val="both"/>
        <w:rPr>
          <w:rFonts w:ascii="Times New Roman" w:hAnsi="Times New Roman"/>
          <w:sz w:val="20"/>
          <w:szCs w:val="20"/>
        </w:rPr>
      </w:pPr>
      <w:r w:rsidRPr="0075591D">
        <w:rPr>
          <w:rFonts w:ascii="Times New Roman" w:hAnsi="Times New Roman"/>
          <w:color w:val="262626"/>
          <w:sz w:val="20"/>
          <w:szCs w:val="20"/>
        </w:rPr>
        <w:t>в сфере благоустройства и водоснабжения</w:t>
      </w:r>
      <w:r w:rsidRPr="0075591D">
        <w:rPr>
          <w:rFonts w:ascii="Times New Roman" w:hAnsi="Times New Roman"/>
          <w:sz w:val="20"/>
          <w:szCs w:val="20"/>
        </w:rPr>
        <w:t>»</w:t>
      </w:r>
    </w:p>
    <w:p w14:paraId="3B62CAD8" w14:textId="77777777" w:rsidR="00991771" w:rsidRDefault="00991771" w:rsidP="00991771">
      <w:pPr>
        <w:spacing w:after="0" w:line="240" w:lineRule="auto"/>
        <w:ind w:right="-15"/>
        <w:jc w:val="right"/>
        <w:rPr>
          <w:rFonts w:ascii="Times New Roman" w:hAnsi="Times New Roman"/>
          <w:sz w:val="28"/>
          <w:szCs w:val="28"/>
        </w:rPr>
      </w:pPr>
    </w:p>
    <w:p w14:paraId="580C95D0" w14:textId="77777777" w:rsidR="00991771" w:rsidRDefault="00991771" w:rsidP="00991771">
      <w:pPr>
        <w:spacing w:after="10" w:line="249" w:lineRule="auto"/>
        <w:jc w:val="center"/>
        <w:rPr>
          <w:rFonts w:ascii="Times New Roman" w:hAnsi="Times New Roman"/>
          <w:b/>
          <w:bCs/>
          <w:sz w:val="28"/>
          <w:szCs w:val="28"/>
        </w:rPr>
      </w:pPr>
      <w:r>
        <w:rPr>
          <w:rFonts w:ascii="Times New Roman" w:hAnsi="Times New Roman"/>
          <w:b/>
          <w:bCs/>
          <w:sz w:val="28"/>
          <w:szCs w:val="28"/>
        </w:rPr>
        <w:t>Размеры должностных окладов руководителя, главного бухгалтера, специалистов муниципального бюджетного учреждения Натальинского муниципального образования «Натальинская служба благоустройства и водоснабжения»</w:t>
      </w:r>
    </w:p>
    <w:p w14:paraId="75DC3921" w14:textId="77777777" w:rsidR="00991771" w:rsidRDefault="00991771" w:rsidP="00991771">
      <w:pPr>
        <w:spacing w:after="10" w:line="249" w:lineRule="auto"/>
        <w:jc w:val="both"/>
        <w:rPr>
          <w:rFonts w:ascii="Times New Roman" w:hAnsi="Times New Roman"/>
          <w:sz w:val="28"/>
          <w:szCs w:val="28"/>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4786"/>
        <w:gridCol w:w="3003"/>
      </w:tblGrid>
      <w:tr w:rsidR="00991771" w14:paraId="0DF56C0A" w14:textId="77777777" w:rsidTr="00991771">
        <w:tc>
          <w:tcPr>
            <w:tcW w:w="862" w:type="dxa"/>
            <w:tcBorders>
              <w:top w:val="single" w:sz="4" w:space="0" w:color="auto"/>
              <w:left w:val="single" w:sz="4" w:space="0" w:color="auto"/>
              <w:bottom w:val="single" w:sz="4" w:space="0" w:color="auto"/>
              <w:right w:val="single" w:sz="4" w:space="0" w:color="auto"/>
            </w:tcBorders>
          </w:tcPr>
          <w:p w14:paraId="1C88AEC3" w14:textId="77777777" w:rsidR="00991771" w:rsidRDefault="00991771">
            <w:pPr>
              <w:spacing w:after="10" w:line="249" w:lineRule="auto"/>
              <w:rPr>
                <w:rFonts w:ascii="Times New Roman" w:hAnsi="Times New Roman"/>
                <w:sz w:val="28"/>
                <w:szCs w:val="28"/>
                <w:lang w:eastAsia="en-US"/>
              </w:rPr>
            </w:pPr>
          </w:p>
        </w:tc>
        <w:tc>
          <w:tcPr>
            <w:tcW w:w="5241" w:type="dxa"/>
            <w:tcBorders>
              <w:top w:val="single" w:sz="4" w:space="0" w:color="auto"/>
              <w:left w:val="single" w:sz="4" w:space="0" w:color="auto"/>
              <w:bottom w:val="single" w:sz="4" w:space="0" w:color="auto"/>
              <w:right w:val="single" w:sz="4" w:space="0" w:color="auto"/>
            </w:tcBorders>
            <w:hideMark/>
          </w:tcPr>
          <w:p w14:paraId="42A52769" w14:textId="77777777" w:rsidR="00991771" w:rsidRDefault="00991771">
            <w:pPr>
              <w:spacing w:after="10" w:line="249" w:lineRule="auto"/>
              <w:rPr>
                <w:rFonts w:ascii="Times New Roman" w:hAnsi="Times New Roman"/>
                <w:b/>
                <w:bCs/>
                <w:sz w:val="28"/>
                <w:szCs w:val="28"/>
                <w:lang w:eastAsia="en-US"/>
              </w:rPr>
            </w:pPr>
            <w:r>
              <w:rPr>
                <w:rFonts w:ascii="Times New Roman" w:hAnsi="Times New Roman"/>
                <w:b/>
                <w:bCs/>
                <w:sz w:val="28"/>
                <w:szCs w:val="28"/>
                <w:lang w:eastAsia="en-US"/>
              </w:rPr>
              <w:t>Наименование должности</w:t>
            </w:r>
          </w:p>
        </w:tc>
        <w:tc>
          <w:tcPr>
            <w:tcW w:w="3184" w:type="dxa"/>
            <w:tcBorders>
              <w:top w:val="single" w:sz="4" w:space="0" w:color="auto"/>
              <w:left w:val="single" w:sz="4" w:space="0" w:color="auto"/>
              <w:bottom w:val="single" w:sz="4" w:space="0" w:color="auto"/>
              <w:right w:val="single" w:sz="4" w:space="0" w:color="auto"/>
            </w:tcBorders>
            <w:hideMark/>
          </w:tcPr>
          <w:p w14:paraId="54E5C64D" w14:textId="77777777" w:rsidR="00991771" w:rsidRDefault="00991771">
            <w:pPr>
              <w:spacing w:after="10" w:line="249" w:lineRule="auto"/>
              <w:rPr>
                <w:rFonts w:ascii="Times New Roman" w:hAnsi="Times New Roman"/>
                <w:b/>
                <w:bCs/>
                <w:sz w:val="28"/>
                <w:szCs w:val="28"/>
                <w:lang w:eastAsia="en-US"/>
              </w:rPr>
            </w:pPr>
            <w:r>
              <w:rPr>
                <w:rFonts w:ascii="Times New Roman" w:hAnsi="Times New Roman"/>
                <w:b/>
                <w:bCs/>
                <w:sz w:val="28"/>
                <w:szCs w:val="28"/>
                <w:lang w:eastAsia="en-US"/>
              </w:rPr>
              <w:t>Должностной оклад, руб.</w:t>
            </w:r>
          </w:p>
        </w:tc>
      </w:tr>
      <w:tr w:rsidR="00991771" w14:paraId="6B6D3CA8"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1B3E7CF9"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w:t>
            </w:r>
          </w:p>
        </w:tc>
        <w:tc>
          <w:tcPr>
            <w:tcW w:w="5241" w:type="dxa"/>
            <w:tcBorders>
              <w:top w:val="single" w:sz="4" w:space="0" w:color="auto"/>
              <w:left w:val="single" w:sz="4" w:space="0" w:color="auto"/>
              <w:bottom w:val="single" w:sz="4" w:space="0" w:color="auto"/>
              <w:right w:val="single" w:sz="4" w:space="0" w:color="auto"/>
            </w:tcBorders>
            <w:hideMark/>
          </w:tcPr>
          <w:p w14:paraId="474D1EEB"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Директор</w:t>
            </w:r>
          </w:p>
        </w:tc>
        <w:tc>
          <w:tcPr>
            <w:tcW w:w="3184" w:type="dxa"/>
            <w:tcBorders>
              <w:top w:val="single" w:sz="4" w:space="0" w:color="auto"/>
              <w:left w:val="single" w:sz="4" w:space="0" w:color="auto"/>
              <w:bottom w:val="single" w:sz="4" w:space="0" w:color="auto"/>
              <w:right w:val="single" w:sz="4" w:space="0" w:color="auto"/>
            </w:tcBorders>
            <w:hideMark/>
          </w:tcPr>
          <w:p w14:paraId="74A7FBA1" w14:textId="6A73A93B"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21</w:t>
            </w:r>
            <w:r w:rsidR="0075591D">
              <w:rPr>
                <w:rFonts w:ascii="Times New Roman" w:hAnsi="Times New Roman"/>
                <w:sz w:val="28"/>
                <w:szCs w:val="28"/>
                <w:lang w:eastAsia="en-US"/>
              </w:rPr>
              <w:t xml:space="preserve"> </w:t>
            </w:r>
            <w:r>
              <w:rPr>
                <w:rFonts w:ascii="Times New Roman" w:hAnsi="Times New Roman"/>
                <w:sz w:val="28"/>
                <w:szCs w:val="28"/>
                <w:lang w:eastAsia="en-US"/>
              </w:rPr>
              <w:t>432,00</w:t>
            </w:r>
          </w:p>
        </w:tc>
      </w:tr>
      <w:tr w:rsidR="00991771" w14:paraId="143F9F93"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58BCEBE5"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2</w:t>
            </w:r>
          </w:p>
        </w:tc>
        <w:tc>
          <w:tcPr>
            <w:tcW w:w="5241" w:type="dxa"/>
            <w:tcBorders>
              <w:top w:val="single" w:sz="4" w:space="0" w:color="auto"/>
              <w:left w:val="single" w:sz="4" w:space="0" w:color="auto"/>
              <w:bottom w:val="single" w:sz="4" w:space="0" w:color="auto"/>
              <w:right w:val="single" w:sz="4" w:space="0" w:color="auto"/>
            </w:tcBorders>
            <w:hideMark/>
          </w:tcPr>
          <w:p w14:paraId="62B29B90"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Главный инженер</w:t>
            </w:r>
          </w:p>
        </w:tc>
        <w:tc>
          <w:tcPr>
            <w:tcW w:w="3184" w:type="dxa"/>
            <w:tcBorders>
              <w:top w:val="single" w:sz="4" w:space="0" w:color="auto"/>
              <w:left w:val="single" w:sz="4" w:space="0" w:color="auto"/>
              <w:bottom w:val="single" w:sz="4" w:space="0" w:color="auto"/>
              <w:right w:val="single" w:sz="4" w:space="0" w:color="auto"/>
            </w:tcBorders>
            <w:hideMark/>
          </w:tcPr>
          <w:p w14:paraId="7906C850" w14:textId="72303285"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19</w:t>
            </w:r>
            <w:r w:rsidR="0075591D">
              <w:rPr>
                <w:rFonts w:ascii="Times New Roman" w:hAnsi="Times New Roman"/>
                <w:sz w:val="28"/>
                <w:szCs w:val="28"/>
                <w:lang w:eastAsia="en-US"/>
              </w:rPr>
              <w:t xml:space="preserve"> </w:t>
            </w:r>
            <w:r>
              <w:rPr>
                <w:rFonts w:ascii="Times New Roman" w:hAnsi="Times New Roman"/>
                <w:sz w:val="28"/>
                <w:szCs w:val="28"/>
                <w:lang w:eastAsia="en-US"/>
              </w:rPr>
              <w:t>903,00</w:t>
            </w:r>
          </w:p>
        </w:tc>
      </w:tr>
      <w:tr w:rsidR="00991771" w14:paraId="79D4F75F"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67D97D47"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3</w:t>
            </w:r>
          </w:p>
        </w:tc>
        <w:tc>
          <w:tcPr>
            <w:tcW w:w="5241" w:type="dxa"/>
            <w:tcBorders>
              <w:top w:val="single" w:sz="4" w:space="0" w:color="auto"/>
              <w:left w:val="single" w:sz="4" w:space="0" w:color="auto"/>
              <w:bottom w:val="single" w:sz="4" w:space="0" w:color="auto"/>
              <w:right w:val="single" w:sz="4" w:space="0" w:color="auto"/>
            </w:tcBorders>
            <w:hideMark/>
          </w:tcPr>
          <w:p w14:paraId="1DA7F372"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Главный бухгалтер</w:t>
            </w:r>
          </w:p>
        </w:tc>
        <w:tc>
          <w:tcPr>
            <w:tcW w:w="3184" w:type="dxa"/>
            <w:tcBorders>
              <w:top w:val="single" w:sz="4" w:space="0" w:color="auto"/>
              <w:left w:val="single" w:sz="4" w:space="0" w:color="auto"/>
              <w:bottom w:val="single" w:sz="4" w:space="0" w:color="auto"/>
              <w:right w:val="single" w:sz="4" w:space="0" w:color="auto"/>
            </w:tcBorders>
            <w:hideMark/>
          </w:tcPr>
          <w:p w14:paraId="4F333068" w14:textId="3E0EFC59"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20</w:t>
            </w:r>
            <w:r w:rsidR="0075591D">
              <w:rPr>
                <w:rFonts w:ascii="Times New Roman" w:hAnsi="Times New Roman"/>
                <w:sz w:val="28"/>
                <w:szCs w:val="28"/>
                <w:lang w:eastAsia="en-US"/>
              </w:rPr>
              <w:t xml:space="preserve"> </w:t>
            </w:r>
            <w:r>
              <w:rPr>
                <w:rFonts w:ascii="Times New Roman" w:hAnsi="Times New Roman"/>
                <w:sz w:val="28"/>
                <w:szCs w:val="28"/>
                <w:lang w:eastAsia="en-US"/>
              </w:rPr>
              <w:t>207,00</w:t>
            </w:r>
          </w:p>
        </w:tc>
      </w:tr>
      <w:tr w:rsidR="00991771" w14:paraId="0BEBD23E"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7A22DF6F"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4</w:t>
            </w:r>
          </w:p>
        </w:tc>
        <w:tc>
          <w:tcPr>
            <w:tcW w:w="5241" w:type="dxa"/>
            <w:tcBorders>
              <w:top w:val="single" w:sz="4" w:space="0" w:color="auto"/>
              <w:left w:val="single" w:sz="4" w:space="0" w:color="auto"/>
              <w:bottom w:val="single" w:sz="4" w:space="0" w:color="auto"/>
              <w:right w:val="single" w:sz="4" w:space="0" w:color="auto"/>
            </w:tcBorders>
            <w:hideMark/>
          </w:tcPr>
          <w:p w14:paraId="26E2A321"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Бухгалтер</w:t>
            </w:r>
          </w:p>
        </w:tc>
        <w:tc>
          <w:tcPr>
            <w:tcW w:w="3184" w:type="dxa"/>
            <w:tcBorders>
              <w:top w:val="single" w:sz="4" w:space="0" w:color="auto"/>
              <w:left w:val="single" w:sz="4" w:space="0" w:color="auto"/>
              <w:bottom w:val="single" w:sz="4" w:space="0" w:color="auto"/>
              <w:right w:val="single" w:sz="4" w:space="0" w:color="auto"/>
            </w:tcBorders>
            <w:hideMark/>
          </w:tcPr>
          <w:p w14:paraId="5F9901ED" w14:textId="5FF3A8B0"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16</w:t>
            </w:r>
            <w:r w:rsidR="0075591D">
              <w:rPr>
                <w:rFonts w:ascii="Times New Roman" w:hAnsi="Times New Roman"/>
                <w:sz w:val="28"/>
                <w:szCs w:val="28"/>
                <w:lang w:eastAsia="en-US"/>
              </w:rPr>
              <w:t xml:space="preserve"> </w:t>
            </w:r>
            <w:r>
              <w:rPr>
                <w:rFonts w:ascii="Times New Roman" w:hAnsi="Times New Roman"/>
                <w:sz w:val="28"/>
                <w:szCs w:val="28"/>
                <w:lang w:eastAsia="en-US"/>
              </w:rPr>
              <w:t>075,00</w:t>
            </w:r>
          </w:p>
        </w:tc>
      </w:tr>
      <w:tr w:rsidR="00991771" w14:paraId="17642065"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70ED52A3"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5</w:t>
            </w:r>
          </w:p>
        </w:tc>
        <w:tc>
          <w:tcPr>
            <w:tcW w:w="5241" w:type="dxa"/>
            <w:tcBorders>
              <w:top w:val="single" w:sz="4" w:space="0" w:color="auto"/>
              <w:left w:val="single" w:sz="4" w:space="0" w:color="auto"/>
              <w:bottom w:val="single" w:sz="4" w:space="0" w:color="auto"/>
              <w:right w:val="single" w:sz="4" w:space="0" w:color="auto"/>
            </w:tcBorders>
            <w:hideMark/>
          </w:tcPr>
          <w:p w14:paraId="5B88274E"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Бухгалтер - кассир</w:t>
            </w:r>
          </w:p>
        </w:tc>
        <w:tc>
          <w:tcPr>
            <w:tcW w:w="3184" w:type="dxa"/>
            <w:tcBorders>
              <w:top w:val="single" w:sz="4" w:space="0" w:color="auto"/>
              <w:left w:val="single" w:sz="4" w:space="0" w:color="auto"/>
              <w:bottom w:val="single" w:sz="4" w:space="0" w:color="auto"/>
              <w:right w:val="single" w:sz="4" w:space="0" w:color="auto"/>
            </w:tcBorders>
            <w:hideMark/>
          </w:tcPr>
          <w:p w14:paraId="1158D15A" w14:textId="219B5748"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16</w:t>
            </w:r>
            <w:r w:rsidR="0075591D">
              <w:rPr>
                <w:rFonts w:ascii="Times New Roman" w:hAnsi="Times New Roman"/>
                <w:sz w:val="28"/>
                <w:szCs w:val="28"/>
                <w:lang w:eastAsia="en-US"/>
              </w:rPr>
              <w:t xml:space="preserve"> </w:t>
            </w:r>
            <w:r>
              <w:rPr>
                <w:rFonts w:ascii="Times New Roman" w:hAnsi="Times New Roman"/>
                <w:sz w:val="28"/>
                <w:szCs w:val="28"/>
                <w:lang w:eastAsia="en-US"/>
              </w:rPr>
              <w:t>075,00</w:t>
            </w:r>
          </w:p>
        </w:tc>
      </w:tr>
      <w:tr w:rsidR="00991771" w14:paraId="7951007C"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773B8D18"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7</w:t>
            </w:r>
          </w:p>
        </w:tc>
        <w:tc>
          <w:tcPr>
            <w:tcW w:w="5241" w:type="dxa"/>
            <w:tcBorders>
              <w:top w:val="single" w:sz="4" w:space="0" w:color="auto"/>
              <w:left w:val="single" w:sz="4" w:space="0" w:color="auto"/>
              <w:bottom w:val="single" w:sz="4" w:space="0" w:color="auto"/>
              <w:right w:val="single" w:sz="4" w:space="0" w:color="auto"/>
            </w:tcBorders>
            <w:hideMark/>
          </w:tcPr>
          <w:p w14:paraId="42A0B9B8"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 xml:space="preserve">Специалист по работе с населением </w:t>
            </w:r>
          </w:p>
        </w:tc>
        <w:tc>
          <w:tcPr>
            <w:tcW w:w="3184" w:type="dxa"/>
            <w:tcBorders>
              <w:top w:val="single" w:sz="4" w:space="0" w:color="auto"/>
              <w:left w:val="single" w:sz="4" w:space="0" w:color="auto"/>
              <w:bottom w:val="single" w:sz="4" w:space="0" w:color="auto"/>
              <w:right w:val="single" w:sz="4" w:space="0" w:color="auto"/>
            </w:tcBorders>
            <w:hideMark/>
          </w:tcPr>
          <w:p w14:paraId="2B01A62E" w14:textId="5F703BD9"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16</w:t>
            </w:r>
            <w:r w:rsidR="0075591D">
              <w:rPr>
                <w:rFonts w:ascii="Times New Roman" w:hAnsi="Times New Roman"/>
                <w:sz w:val="28"/>
                <w:szCs w:val="28"/>
                <w:lang w:eastAsia="en-US"/>
              </w:rPr>
              <w:t xml:space="preserve"> </w:t>
            </w:r>
            <w:r>
              <w:rPr>
                <w:rFonts w:ascii="Times New Roman" w:hAnsi="Times New Roman"/>
                <w:sz w:val="28"/>
                <w:szCs w:val="28"/>
                <w:lang w:eastAsia="en-US"/>
              </w:rPr>
              <w:t>075,00</w:t>
            </w:r>
          </w:p>
        </w:tc>
      </w:tr>
      <w:tr w:rsidR="00991771" w14:paraId="1ACB404C"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338C83B8"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8</w:t>
            </w:r>
          </w:p>
        </w:tc>
        <w:tc>
          <w:tcPr>
            <w:tcW w:w="5241" w:type="dxa"/>
            <w:tcBorders>
              <w:top w:val="single" w:sz="4" w:space="0" w:color="auto"/>
              <w:left w:val="single" w:sz="4" w:space="0" w:color="auto"/>
              <w:bottom w:val="single" w:sz="4" w:space="0" w:color="auto"/>
              <w:right w:val="single" w:sz="4" w:space="0" w:color="auto"/>
            </w:tcBorders>
            <w:hideMark/>
          </w:tcPr>
          <w:p w14:paraId="30A5E843"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Экономист</w:t>
            </w:r>
          </w:p>
        </w:tc>
        <w:tc>
          <w:tcPr>
            <w:tcW w:w="3184" w:type="dxa"/>
            <w:tcBorders>
              <w:top w:val="single" w:sz="4" w:space="0" w:color="auto"/>
              <w:left w:val="single" w:sz="4" w:space="0" w:color="auto"/>
              <w:bottom w:val="single" w:sz="4" w:space="0" w:color="auto"/>
              <w:right w:val="single" w:sz="4" w:space="0" w:color="auto"/>
            </w:tcBorders>
            <w:hideMark/>
          </w:tcPr>
          <w:p w14:paraId="67CC1194" w14:textId="6FB4D3BD"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16</w:t>
            </w:r>
            <w:r w:rsidR="0075591D">
              <w:rPr>
                <w:rFonts w:ascii="Times New Roman" w:hAnsi="Times New Roman"/>
                <w:sz w:val="28"/>
                <w:szCs w:val="28"/>
                <w:lang w:eastAsia="en-US"/>
              </w:rPr>
              <w:t xml:space="preserve"> </w:t>
            </w:r>
            <w:r>
              <w:rPr>
                <w:rFonts w:ascii="Times New Roman" w:hAnsi="Times New Roman"/>
                <w:sz w:val="28"/>
                <w:szCs w:val="28"/>
                <w:lang w:eastAsia="en-US"/>
              </w:rPr>
              <w:t>075,00</w:t>
            </w:r>
          </w:p>
        </w:tc>
      </w:tr>
      <w:tr w:rsidR="00991771" w14:paraId="3547F2CF"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026E5BCF"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9</w:t>
            </w:r>
          </w:p>
        </w:tc>
        <w:tc>
          <w:tcPr>
            <w:tcW w:w="5241" w:type="dxa"/>
            <w:tcBorders>
              <w:top w:val="single" w:sz="4" w:space="0" w:color="auto"/>
              <w:left w:val="single" w:sz="4" w:space="0" w:color="auto"/>
              <w:bottom w:val="single" w:sz="4" w:space="0" w:color="auto"/>
              <w:right w:val="single" w:sz="4" w:space="0" w:color="auto"/>
            </w:tcBorders>
            <w:hideMark/>
          </w:tcPr>
          <w:p w14:paraId="5EC4D084"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Юрист</w:t>
            </w:r>
          </w:p>
        </w:tc>
        <w:tc>
          <w:tcPr>
            <w:tcW w:w="3184" w:type="dxa"/>
            <w:tcBorders>
              <w:top w:val="single" w:sz="4" w:space="0" w:color="auto"/>
              <w:left w:val="single" w:sz="4" w:space="0" w:color="auto"/>
              <w:bottom w:val="single" w:sz="4" w:space="0" w:color="auto"/>
              <w:right w:val="single" w:sz="4" w:space="0" w:color="auto"/>
            </w:tcBorders>
            <w:hideMark/>
          </w:tcPr>
          <w:p w14:paraId="3F803A43" w14:textId="072BE6AF"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 xml:space="preserve"> 15</w:t>
            </w:r>
            <w:r w:rsidR="0075591D">
              <w:rPr>
                <w:rFonts w:ascii="Times New Roman" w:hAnsi="Times New Roman"/>
                <w:sz w:val="28"/>
                <w:szCs w:val="28"/>
                <w:lang w:eastAsia="en-US"/>
              </w:rPr>
              <w:t xml:space="preserve"> </w:t>
            </w:r>
            <w:r>
              <w:rPr>
                <w:rFonts w:ascii="Times New Roman" w:hAnsi="Times New Roman"/>
                <w:sz w:val="28"/>
                <w:szCs w:val="28"/>
                <w:lang w:eastAsia="en-US"/>
              </w:rPr>
              <w:t>003,00</w:t>
            </w:r>
          </w:p>
        </w:tc>
      </w:tr>
      <w:tr w:rsidR="00991771" w14:paraId="169AF0BA"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243ABA34"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10</w:t>
            </w:r>
          </w:p>
        </w:tc>
        <w:tc>
          <w:tcPr>
            <w:tcW w:w="5241" w:type="dxa"/>
            <w:tcBorders>
              <w:top w:val="single" w:sz="4" w:space="0" w:color="auto"/>
              <w:left w:val="single" w:sz="4" w:space="0" w:color="auto"/>
              <w:bottom w:val="single" w:sz="4" w:space="0" w:color="auto"/>
              <w:right w:val="single" w:sz="4" w:space="0" w:color="auto"/>
            </w:tcBorders>
            <w:hideMark/>
          </w:tcPr>
          <w:p w14:paraId="7C062FE8"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Специалист по закупкам</w:t>
            </w:r>
          </w:p>
        </w:tc>
        <w:tc>
          <w:tcPr>
            <w:tcW w:w="3184" w:type="dxa"/>
            <w:tcBorders>
              <w:top w:val="single" w:sz="4" w:space="0" w:color="auto"/>
              <w:left w:val="single" w:sz="4" w:space="0" w:color="auto"/>
              <w:bottom w:val="single" w:sz="4" w:space="0" w:color="auto"/>
              <w:right w:val="single" w:sz="4" w:space="0" w:color="auto"/>
            </w:tcBorders>
            <w:hideMark/>
          </w:tcPr>
          <w:p w14:paraId="1468E161" w14:textId="3A3D8624"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14</w:t>
            </w:r>
            <w:r w:rsidR="0075591D">
              <w:rPr>
                <w:rFonts w:ascii="Times New Roman" w:hAnsi="Times New Roman"/>
                <w:sz w:val="28"/>
                <w:szCs w:val="28"/>
                <w:lang w:eastAsia="en-US"/>
              </w:rPr>
              <w:t xml:space="preserve"> </w:t>
            </w:r>
            <w:r>
              <w:rPr>
                <w:rFonts w:ascii="Times New Roman" w:hAnsi="Times New Roman"/>
                <w:sz w:val="28"/>
                <w:szCs w:val="28"/>
                <w:lang w:eastAsia="en-US"/>
              </w:rPr>
              <w:t>788,00</w:t>
            </w:r>
          </w:p>
        </w:tc>
      </w:tr>
      <w:tr w:rsidR="00991771" w14:paraId="0E4DD9D3"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5111C2AC"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11</w:t>
            </w:r>
          </w:p>
        </w:tc>
        <w:tc>
          <w:tcPr>
            <w:tcW w:w="5241" w:type="dxa"/>
            <w:tcBorders>
              <w:top w:val="single" w:sz="4" w:space="0" w:color="auto"/>
              <w:left w:val="single" w:sz="4" w:space="0" w:color="auto"/>
              <w:bottom w:val="single" w:sz="4" w:space="0" w:color="auto"/>
              <w:right w:val="single" w:sz="4" w:space="0" w:color="auto"/>
            </w:tcBorders>
            <w:hideMark/>
          </w:tcPr>
          <w:p w14:paraId="316615AE"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Инженер -энергетик</w:t>
            </w:r>
          </w:p>
        </w:tc>
        <w:tc>
          <w:tcPr>
            <w:tcW w:w="3184" w:type="dxa"/>
            <w:tcBorders>
              <w:top w:val="single" w:sz="4" w:space="0" w:color="auto"/>
              <w:left w:val="single" w:sz="4" w:space="0" w:color="auto"/>
              <w:bottom w:val="single" w:sz="4" w:space="0" w:color="auto"/>
              <w:right w:val="single" w:sz="4" w:space="0" w:color="auto"/>
            </w:tcBorders>
            <w:hideMark/>
          </w:tcPr>
          <w:p w14:paraId="345A7BD8" w14:textId="654FE041"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15</w:t>
            </w:r>
            <w:r w:rsidR="0075591D">
              <w:rPr>
                <w:rFonts w:ascii="Times New Roman" w:hAnsi="Times New Roman"/>
                <w:sz w:val="28"/>
                <w:szCs w:val="28"/>
                <w:lang w:eastAsia="en-US"/>
              </w:rPr>
              <w:t xml:space="preserve"> </w:t>
            </w:r>
            <w:r>
              <w:rPr>
                <w:rFonts w:ascii="Times New Roman" w:hAnsi="Times New Roman"/>
                <w:sz w:val="28"/>
                <w:szCs w:val="28"/>
                <w:lang w:eastAsia="en-US"/>
              </w:rPr>
              <w:t>003,00</w:t>
            </w:r>
          </w:p>
        </w:tc>
      </w:tr>
      <w:tr w:rsidR="00991771" w14:paraId="764780C6"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5BAA2AA6"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12</w:t>
            </w:r>
          </w:p>
        </w:tc>
        <w:tc>
          <w:tcPr>
            <w:tcW w:w="5241" w:type="dxa"/>
            <w:tcBorders>
              <w:top w:val="single" w:sz="4" w:space="0" w:color="auto"/>
              <w:left w:val="single" w:sz="4" w:space="0" w:color="auto"/>
              <w:bottom w:val="single" w:sz="4" w:space="0" w:color="auto"/>
              <w:right w:val="single" w:sz="4" w:space="0" w:color="auto"/>
            </w:tcBorders>
            <w:hideMark/>
          </w:tcPr>
          <w:p w14:paraId="2A330895"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Специалист по кадрам</w:t>
            </w:r>
          </w:p>
        </w:tc>
        <w:tc>
          <w:tcPr>
            <w:tcW w:w="3184" w:type="dxa"/>
            <w:tcBorders>
              <w:top w:val="single" w:sz="4" w:space="0" w:color="auto"/>
              <w:left w:val="single" w:sz="4" w:space="0" w:color="auto"/>
              <w:bottom w:val="single" w:sz="4" w:space="0" w:color="auto"/>
              <w:right w:val="single" w:sz="4" w:space="0" w:color="auto"/>
            </w:tcBorders>
            <w:hideMark/>
          </w:tcPr>
          <w:p w14:paraId="02DD13A6" w14:textId="445AFAE6"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16</w:t>
            </w:r>
            <w:r w:rsidR="0075591D">
              <w:rPr>
                <w:rFonts w:ascii="Times New Roman" w:hAnsi="Times New Roman"/>
                <w:sz w:val="28"/>
                <w:szCs w:val="28"/>
                <w:lang w:eastAsia="en-US"/>
              </w:rPr>
              <w:t xml:space="preserve"> </w:t>
            </w:r>
            <w:r>
              <w:rPr>
                <w:rFonts w:ascii="Times New Roman" w:hAnsi="Times New Roman"/>
                <w:sz w:val="28"/>
                <w:szCs w:val="28"/>
                <w:lang w:eastAsia="en-US"/>
              </w:rPr>
              <w:t>075,00</w:t>
            </w:r>
          </w:p>
        </w:tc>
      </w:tr>
      <w:tr w:rsidR="00991771" w14:paraId="2F10B7D3"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302411FC"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13</w:t>
            </w:r>
          </w:p>
        </w:tc>
        <w:tc>
          <w:tcPr>
            <w:tcW w:w="5241" w:type="dxa"/>
            <w:tcBorders>
              <w:top w:val="single" w:sz="4" w:space="0" w:color="auto"/>
              <w:left w:val="single" w:sz="4" w:space="0" w:color="auto"/>
              <w:bottom w:val="single" w:sz="4" w:space="0" w:color="auto"/>
              <w:right w:val="single" w:sz="4" w:space="0" w:color="auto"/>
            </w:tcBorders>
            <w:hideMark/>
          </w:tcPr>
          <w:p w14:paraId="72D2CA3C" w14:textId="39F99750"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Специалист по охране труда</w:t>
            </w:r>
          </w:p>
        </w:tc>
        <w:tc>
          <w:tcPr>
            <w:tcW w:w="3184" w:type="dxa"/>
            <w:tcBorders>
              <w:top w:val="single" w:sz="4" w:space="0" w:color="auto"/>
              <w:left w:val="single" w:sz="4" w:space="0" w:color="auto"/>
              <w:bottom w:val="single" w:sz="4" w:space="0" w:color="auto"/>
              <w:right w:val="single" w:sz="4" w:space="0" w:color="auto"/>
            </w:tcBorders>
            <w:hideMark/>
          </w:tcPr>
          <w:p w14:paraId="1BA549E6" w14:textId="715828DC"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 xml:space="preserve"> 15</w:t>
            </w:r>
            <w:r w:rsidR="0075591D">
              <w:rPr>
                <w:rFonts w:ascii="Times New Roman" w:hAnsi="Times New Roman"/>
                <w:sz w:val="28"/>
                <w:szCs w:val="28"/>
                <w:lang w:eastAsia="en-US"/>
              </w:rPr>
              <w:t xml:space="preserve"> </w:t>
            </w:r>
            <w:r>
              <w:rPr>
                <w:rFonts w:ascii="Times New Roman" w:hAnsi="Times New Roman"/>
                <w:sz w:val="28"/>
                <w:szCs w:val="28"/>
                <w:lang w:eastAsia="en-US"/>
              </w:rPr>
              <w:t>003,00</w:t>
            </w:r>
          </w:p>
        </w:tc>
      </w:tr>
      <w:tr w:rsidR="00991771" w14:paraId="3A1EBB9B"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2F68E721"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14</w:t>
            </w:r>
          </w:p>
        </w:tc>
        <w:tc>
          <w:tcPr>
            <w:tcW w:w="5241" w:type="dxa"/>
            <w:tcBorders>
              <w:top w:val="single" w:sz="4" w:space="0" w:color="auto"/>
              <w:left w:val="single" w:sz="4" w:space="0" w:color="auto"/>
              <w:bottom w:val="single" w:sz="4" w:space="0" w:color="auto"/>
              <w:right w:val="single" w:sz="4" w:space="0" w:color="auto"/>
            </w:tcBorders>
            <w:hideMark/>
          </w:tcPr>
          <w:p w14:paraId="6677AFC8"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Начальник проектно-сметного отдела</w:t>
            </w:r>
          </w:p>
        </w:tc>
        <w:tc>
          <w:tcPr>
            <w:tcW w:w="3184" w:type="dxa"/>
            <w:tcBorders>
              <w:top w:val="single" w:sz="4" w:space="0" w:color="auto"/>
              <w:left w:val="single" w:sz="4" w:space="0" w:color="auto"/>
              <w:bottom w:val="single" w:sz="4" w:space="0" w:color="auto"/>
              <w:right w:val="single" w:sz="4" w:space="0" w:color="auto"/>
            </w:tcBorders>
            <w:hideMark/>
          </w:tcPr>
          <w:p w14:paraId="189F80D9" w14:textId="5E2481EC"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17</w:t>
            </w:r>
            <w:r w:rsidR="0075591D">
              <w:rPr>
                <w:rFonts w:ascii="Times New Roman" w:hAnsi="Times New Roman"/>
                <w:sz w:val="28"/>
                <w:szCs w:val="28"/>
                <w:lang w:eastAsia="en-US"/>
              </w:rPr>
              <w:t xml:space="preserve"> </w:t>
            </w:r>
            <w:r>
              <w:rPr>
                <w:rFonts w:ascii="Times New Roman" w:hAnsi="Times New Roman"/>
                <w:sz w:val="28"/>
                <w:szCs w:val="28"/>
                <w:lang w:eastAsia="en-US"/>
              </w:rPr>
              <w:t>594,00</w:t>
            </w:r>
          </w:p>
        </w:tc>
      </w:tr>
      <w:tr w:rsidR="00991771" w14:paraId="2C95946E"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480FFAAE"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15</w:t>
            </w:r>
          </w:p>
        </w:tc>
        <w:tc>
          <w:tcPr>
            <w:tcW w:w="5241" w:type="dxa"/>
            <w:tcBorders>
              <w:top w:val="single" w:sz="4" w:space="0" w:color="auto"/>
              <w:left w:val="single" w:sz="4" w:space="0" w:color="auto"/>
              <w:bottom w:val="single" w:sz="4" w:space="0" w:color="auto"/>
              <w:right w:val="single" w:sz="4" w:space="0" w:color="auto"/>
            </w:tcBorders>
            <w:hideMark/>
          </w:tcPr>
          <w:p w14:paraId="2810C918"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Начальник участка</w:t>
            </w:r>
          </w:p>
        </w:tc>
        <w:tc>
          <w:tcPr>
            <w:tcW w:w="3184" w:type="dxa"/>
            <w:tcBorders>
              <w:top w:val="single" w:sz="4" w:space="0" w:color="auto"/>
              <w:left w:val="single" w:sz="4" w:space="0" w:color="auto"/>
              <w:bottom w:val="single" w:sz="4" w:space="0" w:color="auto"/>
              <w:right w:val="single" w:sz="4" w:space="0" w:color="auto"/>
            </w:tcBorders>
            <w:hideMark/>
          </w:tcPr>
          <w:p w14:paraId="26FF5611" w14:textId="39991A45"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18</w:t>
            </w:r>
            <w:r w:rsidR="0075591D">
              <w:rPr>
                <w:rFonts w:ascii="Times New Roman" w:hAnsi="Times New Roman"/>
                <w:sz w:val="28"/>
                <w:szCs w:val="28"/>
                <w:lang w:eastAsia="en-US"/>
              </w:rPr>
              <w:t xml:space="preserve"> </w:t>
            </w:r>
            <w:r>
              <w:rPr>
                <w:rFonts w:ascii="Times New Roman" w:hAnsi="Times New Roman"/>
                <w:sz w:val="28"/>
                <w:szCs w:val="28"/>
                <w:lang w:eastAsia="en-US"/>
              </w:rPr>
              <w:t>447,00</w:t>
            </w:r>
          </w:p>
        </w:tc>
      </w:tr>
      <w:tr w:rsidR="00991771" w14:paraId="3B4DE0B7"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016C1A07"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16</w:t>
            </w:r>
          </w:p>
        </w:tc>
        <w:tc>
          <w:tcPr>
            <w:tcW w:w="5241" w:type="dxa"/>
            <w:tcBorders>
              <w:top w:val="single" w:sz="4" w:space="0" w:color="auto"/>
              <w:left w:val="single" w:sz="4" w:space="0" w:color="auto"/>
              <w:bottom w:val="single" w:sz="4" w:space="0" w:color="auto"/>
              <w:right w:val="single" w:sz="4" w:space="0" w:color="auto"/>
            </w:tcBorders>
            <w:hideMark/>
          </w:tcPr>
          <w:p w14:paraId="2B2F3EC2"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Механик</w:t>
            </w:r>
          </w:p>
        </w:tc>
        <w:tc>
          <w:tcPr>
            <w:tcW w:w="3184" w:type="dxa"/>
            <w:tcBorders>
              <w:top w:val="single" w:sz="4" w:space="0" w:color="auto"/>
              <w:left w:val="single" w:sz="4" w:space="0" w:color="auto"/>
              <w:bottom w:val="single" w:sz="4" w:space="0" w:color="auto"/>
              <w:right w:val="single" w:sz="4" w:space="0" w:color="auto"/>
            </w:tcBorders>
            <w:hideMark/>
          </w:tcPr>
          <w:p w14:paraId="4E876581" w14:textId="4191933F"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16</w:t>
            </w:r>
            <w:r w:rsidR="0075591D">
              <w:rPr>
                <w:rFonts w:ascii="Times New Roman" w:hAnsi="Times New Roman"/>
                <w:sz w:val="28"/>
                <w:szCs w:val="28"/>
                <w:lang w:eastAsia="en-US"/>
              </w:rPr>
              <w:t xml:space="preserve"> </w:t>
            </w:r>
            <w:r>
              <w:rPr>
                <w:rFonts w:ascii="Times New Roman" w:hAnsi="Times New Roman"/>
                <w:sz w:val="28"/>
                <w:szCs w:val="28"/>
                <w:lang w:eastAsia="en-US"/>
              </w:rPr>
              <w:t>075,00</w:t>
            </w:r>
          </w:p>
        </w:tc>
      </w:tr>
      <w:tr w:rsidR="00991771" w14:paraId="2B8AE03C"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35B29C5B"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17</w:t>
            </w:r>
          </w:p>
        </w:tc>
        <w:tc>
          <w:tcPr>
            <w:tcW w:w="5241" w:type="dxa"/>
            <w:tcBorders>
              <w:top w:val="single" w:sz="4" w:space="0" w:color="auto"/>
              <w:left w:val="single" w:sz="4" w:space="0" w:color="auto"/>
              <w:bottom w:val="single" w:sz="4" w:space="0" w:color="auto"/>
              <w:right w:val="single" w:sz="4" w:space="0" w:color="auto"/>
            </w:tcBorders>
            <w:hideMark/>
          </w:tcPr>
          <w:p w14:paraId="20251AAA"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 xml:space="preserve">Заведующий отделом </w:t>
            </w:r>
          </w:p>
        </w:tc>
        <w:tc>
          <w:tcPr>
            <w:tcW w:w="3184" w:type="dxa"/>
            <w:tcBorders>
              <w:top w:val="single" w:sz="4" w:space="0" w:color="auto"/>
              <w:left w:val="single" w:sz="4" w:space="0" w:color="auto"/>
              <w:bottom w:val="single" w:sz="4" w:space="0" w:color="auto"/>
              <w:right w:val="single" w:sz="4" w:space="0" w:color="auto"/>
            </w:tcBorders>
            <w:hideMark/>
          </w:tcPr>
          <w:p w14:paraId="4A7CA9CC" w14:textId="08CAAAFC"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17</w:t>
            </w:r>
            <w:r w:rsidR="0075591D">
              <w:rPr>
                <w:rFonts w:ascii="Times New Roman" w:hAnsi="Times New Roman"/>
                <w:sz w:val="28"/>
                <w:szCs w:val="28"/>
                <w:lang w:eastAsia="en-US"/>
              </w:rPr>
              <w:t xml:space="preserve"> </w:t>
            </w:r>
            <w:r>
              <w:rPr>
                <w:rFonts w:ascii="Times New Roman" w:hAnsi="Times New Roman"/>
                <w:sz w:val="28"/>
                <w:szCs w:val="28"/>
                <w:lang w:eastAsia="en-US"/>
              </w:rPr>
              <w:t>594,00</w:t>
            </w:r>
          </w:p>
        </w:tc>
      </w:tr>
      <w:tr w:rsidR="00991771" w14:paraId="2EC6495C" w14:textId="77777777" w:rsidTr="00991771">
        <w:tc>
          <w:tcPr>
            <w:tcW w:w="862" w:type="dxa"/>
            <w:tcBorders>
              <w:top w:val="single" w:sz="4" w:space="0" w:color="auto"/>
              <w:left w:val="single" w:sz="4" w:space="0" w:color="auto"/>
              <w:bottom w:val="single" w:sz="4" w:space="0" w:color="auto"/>
              <w:right w:val="single" w:sz="4" w:space="0" w:color="auto"/>
            </w:tcBorders>
            <w:hideMark/>
          </w:tcPr>
          <w:p w14:paraId="09C93192"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18</w:t>
            </w:r>
          </w:p>
        </w:tc>
        <w:tc>
          <w:tcPr>
            <w:tcW w:w="5241" w:type="dxa"/>
            <w:tcBorders>
              <w:top w:val="single" w:sz="4" w:space="0" w:color="auto"/>
              <w:left w:val="single" w:sz="4" w:space="0" w:color="auto"/>
              <w:bottom w:val="single" w:sz="4" w:space="0" w:color="auto"/>
              <w:right w:val="single" w:sz="4" w:space="0" w:color="auto"/>
            </w:tcBorders>
            <w:hideMark/>
          </w:tcPr>
          <w:p w14:paraId="067F645E" w14:textId="77777777" w:rsidR="00991771" w:rsidRDefault="00991771">
            <w:pPr>
              <w:spacing w:after="10" w:line="249" w:lineRule="auto"/>
              <w:rPr>
                <w:rFonts w:ascii="Times New Roman" w:hAnsi="Times New Roman"/>
                <w:sz w:val="28"/>
                <w:szCs w:val="28"/>
                <w:lang w:eastAsia="en-US"/>
              </w:rPr>
            </w:pPr>
            <w:r>
              <w:rPr>
                <w:rFonts w:ascii="Times New Roman" w:hAnsi="Times New Roman"/>
                <w:sz w:val="28"/>
                <w:szCs w:val="28"/>
                <w:lang w:eastAsia="en-US"/>
              </w:rPr>
              <w:t xml:space="preserve">Администратор </w:t>
            </w:r>
          </w:p>
        </w:tc>
        <w:tc>
          <w:tcPr>
            <w:tcW w:w="3184" w:type="dxa"/>
            <w:tcBorders>
              <w:top w:val="single" w:sz="4" w:space="0" w:color="auto"/>
              <w:left w:val="single" w:sz="4" w:space="0" w:color="auto"/>
              <w:bottom w:val="single" w:sz="4" w:space="0" w:color="auto"/>
              <w:right w:val="single" w:sz="4" w:space="0" w:color="auto"/>
            </w:tcBorders>
            <w:hideMark/>
          </w:tcPr>
          <w:p w14:paraId="603A11B5" w14:textId="620E49E1" w:rsidR="00991771" w:rsidRDefault="00991771">
            <w:pPr>
              <w:spacing w:after="10" w:line="249" w:lineRule="auto"/>
              <w:jc w:val="center"/>
              <w:rPr>
                <w:rFonts w:ascii="Times New Roman" w:hAnsi="Times New Roman"/>
                <w:sz w:val="28"/>
                <w:szCs w:val="28"/>
                <w:lang w:eastAsia="en-US"/>
              </w:rPr>
            </w:pPr>
            <w:r>
              <w:rPr>
                <w:rFonts w:ascii="Times New Roman" w:hAnsi="Times New Roman"/>
                <w:sz w:val="28"/>
                <w:szCs w:val="28"/>
                <w:lang w:eastAsia="en-US"/>
              </w:rPr>
              <w:t>16</w:t>
            </w:r>
            <w:r w:rsidR="0075591D">
              <w:rPr>
                <w:rFonts w:ascii="Times New Roman" w:hAnsi="Times New Roman"/>
                <w:sz w:val="28"/>
                <w:szCs w:val="28"/>
                <w:lang w:eastAsia="en-US"/>
              </w:rPr>
              <w:t xml:space="preserve"> </w:t>
            </w:r>
            <w:r>
              <w:rPr>
                <w:rFonts w:ascii="Times New Roman" w:hAnsi="Times New Roman"/>
                <w:sz w:val="28"/>
                <w:szCs w:val="28"/>
                <w:lang w:eastAsia="en-US"/>
              </w:rPr>
              <w:t>075,00</w:t>
            </w:r>
          </w:p>
        </w:tc>
      </w:tr>
    </w:tbl>
    <w:p w14:paraId="07F92AE3" w14:textId="77777777" w:rsidR="00991771" w:rsidRDefault="00991771" w:rsidP="00991771">
      <w:pPr>
        <w:spacing w:after="10" w:line="249" w:lineRule="auto"/>
        <w:jc w:val="both"/>
        <w:rPr>
          <w:rFonts w:ascii="Times New Roman" w:eastAsia="Times New Roman" w:hAnsi="Times New Roman"/>
          <w:sz w:val="28"/>
          <w:szCs w:val="28"/>
        </w:rPr>
      </w:pPr>
    </w:p>
    <w:p w14:paraId="7CEEFF7B" w14:textId="77777777" w:rsidR="00991771" w:rsidRDefault="00991771" w:rsidP="00991771">
      <w:pPr>
        <w:spacing w:after="10" w:line="249" w:lineRule="auto"/>
        <w:jc w:val="both"/>
        <w:rPr>
          <w:rFonts w:ascii="Times New Roman" w:hAnsi="Times New Roman"/>
          <w:sz w:val="28"/>
          <w:szCs w:val="28"/>
        </w:rPr>
      </w:pPr>
    </w:p>
    <w:p w14:paraId="77CC1AA6" w14:textId="77777777" w:rsidR="00991771" w:rsidRDefault="00991771" w:rsidP="00991771">
      <w:pPr>
        <w:spacing w:after="10" w:line="249" w:lineRule="auto"/>
        <w:jc w:val="both"/>
        <w:rPr>
          <w:rFonts w:ascii="Times New Roman" w:hAnsi="Times New Roman"/>
          <w:sz w:val="28"/>
          <w:szCs w:val="28"/>
        </w:rPr>
      </w:pPr>
    </w:p>
    <w:p w14:paraId="6C275401" w14:textId="77777777" w:rsidR="00991771" w:rsidRDefault="00991771" w:rsidP="00991771">
      <w:pPr>
        <w:spacing w:after="10" w:line="249" w:lineRule="auto"/>
        <w:jc w:val="both"/>
        <w:rPr>
          <w:rFonts w:ascii="Times New Roman" w:hAnsi="Times New Roman"/>
          <w:sz w:val="28"/>
          <w:szCs w:val="28"/>
        </w:rPr>
      </w:pPr>
    </w:p>
    <w:p w14:paraId="3BCE9463" w14:textId="77777777" w:rsidR="00991771" w:rsidRDefault="00991771" w:rsidP="00991771">
      <w:pPr>
        <w:spacing w:after="10" w:line="249" w:lineRule="auto"/>
        <w:jc w:val="both"/>
        <w:rPr>
          <w:rFonts w:ascii="Times New Roman" w:hAnsi="Times New Roman"/>
          <w:sz w:val="28"/>
          <w:szCs w:val="28"/>
        </w:rPr>
      </w:pPr>
    </w:p>
    <w:p w14:paraId="7F1F74B3" w14:textId="77777777" w:rsidR="00991771" w:rsidRDefault="00991771" w:rsidP="00991771">
      <w:pPr>
        <w:spacing w:after="10" w:line="249" w:lineRule="auto"/>
        <w:jc w:val="both"/>
        <w:rPr>
          <w:rFonts w:ascii="Times New Roman" w:hAnsi="Times New Roman"/>
          <w:sz w:val="28"/>
          <w:szCs w:val="28"/>
        </w:rPr>
      </w:pPr>
    </w:p>
    <w:p w14:paraId="74CCF5F4" w14:textId="77777777" w:rsidR="00991771" w:rsidRDefault="00991771" w:rsidP="00991771">
      <w:pPr>
        <w:spacing w:after="10" w:line="249" w:lineRule="auto"/>
        <w:jc w:val="both"/>
        <w:rPr>
          <w:rFonts w:ascii="Times New Roman" w:hAnsi="Times New Roman"/>
          <w:sz w:val="28"/>
          <w:szCs w:val="28"/>
        </w:rPr>
      </w:pPr>
    </w:p>
    <w:p w14:paraId="76048673" w14:textId="77777777" w:rsidR="00991771" w:rsidRDefault="00991771" w:rsidP="00991771">
      <w:pPr>
        <w:spacing w:after="10" w:line="249" w:lineRule="auto"/>
        <w:jc w:val="both"/>
        <w:rPr>
          <w:rFonts w:ascii="Times New Roman" w:hAnsi="Times New Roman"/>
          <w:sz w:val="28"/>
          <w:szCs w:val="28"/>
        </w:rPr>
      </w:pPr>
    </w:p>
    <w:p w14:paraId="26A6F0E0" w14:textId="77777777" w:rsidR="00991771" w:rsidRDefault="00991771" w:rsidP="00991771">
      <w:pPr>
        <w:spacing w:after="10" w:line="249" w:lineRule="auto"/>
        <w:jc w:val="both"/>
        <w:rPr>
          <w:rFonts w:ascii="Times New Roman" w:hAnsi="Times New Roman"/>
          <w:sz w:val="28"/>
          <w:szCs w:val="28"/>
        </w:rPr>
      </w:pPr>
    </w:p>
    <w:p w14:paraId="6D738808" w14:textId="77777777" w:rsidR="00991771" w:rsidRDefault="00991771" w:rsidP="00991771">
      <w:pPr>
        <w:spacing w:after="10" w:line="249" w:lineRule="auto"/>
        <w:jc w:val="both"/>
        <w:rPr>
          <w:rFonts w:ascii="Times New Roman" w:hAnsi="Times New Roman"/>
          <w:sz w:val="28"/>
          <w:szCs w:val="28"/>
        </w:rPr>
      </w:pPr>
    </w:p>
    <w:p w14:paraId="04367FC4" w14:textId="77777777" w:rsidR="00991771" w:rsidRDefault="00991771" w:rsidP="00991771">
      <w:pPr>
        <w:spacing w:after="10" w:line="249" w:lineRule="auto"/>
        <w:jc w:val="both"/>
        <w:rPr>
          <w:rFonts w:ascii="Times New Roman" w:hAnsi="Times New Roman"/>
          <w:sz w:val="28"/>
          <w:szCs w:val="28"/>
        </w:rPr>
      </w:pPr>
    </w:p>
    <w:p w14:paraId="0E3808CB" w14:textId="77777777" w:rsidR="004523CF" w:rsidRDefault="004523CF" w:rsidP="00991771">
      <w:pPr>
        <w:spacing w:after="0" w:line="240" w:lineRule="auto"/>
        <w:ind w:right="19"/>
        <w:jc w:val="right"/>
        <w:rPr>
          <w:rFonts w:ascii="Times New Roman" w:hAnsi="Times New Roman"/>
          <w:sz w:val="20"/>
          <w:szCs w:val="20"/>
        </w:rPr>
      </w:pPr>
    </w:p>
    <w:p w14:paraId="653E9CEB" w14:textId="0AE4FFDA" w:rsidR="00991771" w:rsidRPr="0075591D" w:rsidRDefault="00991771" w:rsidP="00991771">
      <w:pPr>
        <w:spacing w:after="0" w:line="240" w:lineRule="auto"/>
        <w:ind w:right="19"/>
        <w:jc w:val="right"/>
        <w:rPr>
          <w:rFonts w:ascii="Times New Roman" w:hAnsi="Times New Roman"/>
          <w:sz w:val="20"/>
          <w:szCs w:val="20"/>
        </w:rPr>
      </w:pPr>
      <w:r w:rsidRPr="0075591D">
        <w:rPr>
          <w:rFonts w:ascii="Times New Roman" w:hAnsi="Times New Roman"/>
          <w:sz w:val="20"/>
          <w:szCs w:val="20"/>
        </w:rPr>
        <w:lastRenderedPageBreak/>
        <w:t xml:space="preserve">Приложение 2 </w:t>
      </w:r>
      <w:proofErr w:type="gramStart"/>
      <w:r w:rsidRPr="0075591D">
        <w:rPr>
          <w:rFonts w:ascii="Times New Roman" w:hAnsi="Times New Roman"/>
          <w:sz w:val="20"/>
          <w:szCs w:val="20"/>
        </w:rPr>
        <w:t>к  Положению</w:t>
      </w:r>
      <w:proofErr w:type="gramEnd"/>
      <w:r w:rsidRPr="0075591D">
        <w:rPr>
          <w:rFonts w:ascii="Times New Roman" w:hAnsi="Times New Roman"/>
          <w:sz w:val="20"/>
          <w:szCs w:val="20"/>
        </w:rPr>
        <w:t xml:space="preserve">  </w:t>
      </w:r>
    </w:p>
    <w:p w14:paraId="2E16C348" w14:textId="77777777" w:rsidR="00991771" w:rsidRPr="0075591D" w:rsidRDefault="00991771" w:rsidP="00991771">
      <w:pPr>
        <w:spacing w:after="0" w:line="240" w:lineRule="auto"/>
        <w:ind w:right="-15"/>
        <w:jc w:val="right"/>
        <w:rPr>
          <w:rFonts w:ascii="Times New Roman" w:hAnsi="Times New Roman"/>
          <w:color w:val="262626"/>
          <w:sz w:val="20"/>
          <w:szCs w:val="20"/>
        </w:rPr>
      </w:pPr>
      <w:r w:rsidRPr="0075591D">
        <w:rPr>
          <w:rFonts w:ascii="Times New Roman" w:hAnsi="Times New Roman"/>
          <w:sz w:val="20"/>
          <w:szCs w:val="20"/>
        </w:rPr>
        <w:t xml:space="preserve">    «</w:t>
      </w:r>
      <w:r w:rsidRPr="0075591D">
        <w:rPr>
          <w:rFonts w:ascii="Times New Roman" w:hAnsi="Times New Roman"/>
          <w:color w:val="262626"/>
          <w:sz w:val="20"/>
          <w:szCs w:val="20"/>
        </w:rPr>
        <w:t xml:space="preserve">О системе оплаты труда работников </w:t>
      </w:r>
    </w:p>
    <w:p w14:paraId="3A4E7347" w14:textId="77777777" w:rsidR="00991771" w:rsidRPr="0075591D" w:rsidRDefault="00991771" w:rsidP="00991771">
      <w:pPr>
        <w:spacing w:after="0" w:line="240" w:lineRule="auto"/>
        <w:ind w:right="-15"/>
        <w:jc w:val="right"/>
        <w:rPr>
          <w:rFonts w:ascii="Times New Roman" w:hAnsi="Times New Roman"/>
          <w:color w:val="262626"/>
          <w:sz w:val="20"/>
          <w:szCs w:val="20"/>
        </w:rPr>
      </w:pPr>
      <w:r w:rsidRPr="0075591D">
        <w:rPr>
          <w:rFonts w:ascii="Times New Roman" w:hAnsi="Times New Roman"/>
          <w:color w:val="262626"/>
          <w:sz w:val="20"/>
          <w:szCs w:val="20"/>
        </w:rPr>
        <w:t>муниципальных бюджетных учреждений</w:t>
      </w:r>
    </w:p>
    <w:p w14:paraId="6EA947A0" w14:textId="77777777" w:rsidR="00991771" w:rsidRPr="0075591D" w:rsidRDefault="00991771" w:rsidP="00991771">
      <w:pPr>
        <w:spacing w:after="0" w:line="240" w:lineRule="auto"/>
        <w:ind w:right="-15"/>
        <w:jc w:val="right"/>
        <w:rPr>
          <w:rFonts w:ascii="Times New Roman" w:hAnsi="Times New Roman"/>
          <w:sz w:val="20"/>
          <w:szCs w:val="20"/>
        </w:rPr>
      </w:pPr>
      <w:r w:rsidRPr="0075591D">
        <w:rPr>
          <w:rFonts w:ascii="Times New Roman" w:hAnsi="Times New Roman"/>
          <w:color w:val="262626"/>
          <w:sz w:val="20"/>
          <w:szCs w:val="20"/>
        </w:rPr>
        <w:t>в сфере благоустройства и водоснабжения</w:t>
      </w:r>
      <w:r w:rsidRPr="0075591D">
        <w:rPr>
          <w:rFonts w:ascii="Times New Roman" w:hAnsi="Times New Roman"/>
          <w:sz w:val="20"/>
          <w:szCs w:val="20"/>
        </w:rPr>
        <w:t>»</w:t>
      </w:r>
    </w:p>
    <w:p w14:paraId="6F2DC759" w14:textId="77777777" w:rsidR="00991771" w:rsidRDefault="00991771" w:rsidP="00991771">
      <w:pPr>
        <w:spacing w:after="0" w:line="240" w:lineRule="auto"/>
        <w:ind w:right="-15"/>
        <w:jc w:val="right"/>
        <w:rPr>
          <w:rFonts w:ascii="Times New Roman" w:hAnsi="Times New Roman"/>
          <w:sz w:val="28"/>
          <w:szCs w:val="28"/>
        </w:rPr>
      </w:pPr>
    </w:p>
    <w:p w14:paraId="4A4595D8" w14:textId="77777777" w:rsidR="00991771" w:rsidRDefault="00991771" w:rsidP="00991771">
      <w:pPr>
        <w:spacing w:after="379" w:line="244" w:lineRule="auto"/>
        <w:ind w:right="-15"/>
        <w:jc w:val="center"/>
        <w:rPr>
          <w:rFonts w:ascii="Times New Roman" w:hAnsi="Times New Roman"/>
          <w:b/>
          <w:bCs/>
          <w:sz w:val="28"/>
          <w:szCs w:val="28"/>
        </w:rPr>
      </w:pPr>
      <w:r>
        <w:rPr>
          <w:rFonts w:ascii="Times New Roman" w:hAnsi="Times New Roman"/>
          <w:b/>
          <w:bCs/>
          <w:sz w:val="28"/>
          <w:szCs w:val="28"/>
        </w:rPr>
        <w:t>Размеры окладов рабочих муниципального бюджетного учреждения Натальинского муниципального образования «Натальинская служба благоустройства и водоснабжения»</w:t>
      </w:r>
    </w:p>
    <w:tbl>
      <w:tblPr>
        <w:tblW w:w="94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8"/>
        <w:gridCol w:w="5709"/>
        <w:gridCol w:w="2408"/>
      </w:tblGrid>
      <w:tr w:rsidR="00991771" w14:paraId="0E146130" w14:textId="77777777" w:rsidTr="0075591D">
        <w:tc>
          <w:tcPr>
            <w:tcW w:w="1378" w:type="dxa"/>
            <w:tcBorders>
              <w:top w:val="single" w:sz="4" w:space="0" w:color="auto"/>
              <w:left w:val="single" w:sz="4" w:space="0" w:color="auto"/>
              <w:bottom w:val="single" w:sz="4" w:space="0" w:color="auto"/>
              <w:right w:val="single" w:sz="4" w:space="0" w:color="auto"/>
            </w:tcBorders>
          </w:tcPr>
          <w:p w14:paraId="6A926AB0" w14:textId="77777777" w:rsidR="00991771" w:rsidRDefault="00991771">
            <w:pPr>
              <w:spacing w:after="0" w:line="266" w:lineRule="auto"/>
              <w:ind w:right="883"/>
              <w:jc w:val="both"/>
              <w:rPr>
                <w:rFonts w:ascii="Times New Roman" w:hAnsi="Times New Roman"/>
                <w:b/>
                <w:bCs/>
                <w:sz w:val="28"/>
                <w:szCs w:val="28"/>
                <w:lang w:eastAsia="en-US"/>
              </w:rPr>
            </w:pPr>
          </w:p>
        </w:tc>
        <w:tc>
          <w:tcPr>
            <w:tcW w:w="5709" w:type="dxa"/>
            <w:tcBorders>
              <w:top w:val="single" w:sz="4" w:space="0" w:color="auto"/>
              <w:left w:val="single" w:sz="4" w:space="0" w:color="auto"/>
              <w:bottom w:val="single" w:sz="4" w:space="0" w:color="auto"/>
              <w:right w:val="single" w:sz="4" w:space="0" w:color="auto"/>
            </w:tcBorders>
            <w:hideMark/>
          </w:tcPr>
          <w:p w14:paraId="0E13DF5F" w14:textId="77777777" w:rsidR="00991771" w:rsidRDefault="00991771">
            <w:pPr>
              <w:spacing w:after="0" w:line="266" w:lineRule="auto"/>
              <w:ind w:right="883"/>
              <w:jc w:val="both"/>
              <w:rPr>
                <w:rFonts w:ascii="Times New Roman" w:hAnsi="Times New Roman"/>
                <w:b/>
                <w:bCs/>
                <w:sz w:val="28"/>
                <w:szCs w:val="28"/>
                <w:lang w:eastAsia="en-US"/>
              </w:rPr>
            </w:pPr>
            <w:r>
              <w:rPr>
                <w:rFonts w:ascii="Times New Roman" w:hAnsi="Times New Roman"/>
                <w:b/>
                <w:bCs/>
                <w:sz w:val="28"/>
                <w:szCs w:val="28"/>
                <w:lang w:eastAsia="en-US"/>
              </w:rPr>
              <w:t>Наименование должности</w:t>
            </w:r>
          </w:p>
        </w:tc>
        <w:tc>
          <w:tcPr>
            <w:tcW w:w="2408" w:type="dxa"/>
            <w:tcBorders>
              <w:top w:val="single" w:sz="4" w:space="0" w:color="auto"/>
              <w:left w:val="single" w:sz="4" w:space="0" w:color="auto"/>
              <w:bottom w:val="single" w:sz="4" w:space="0" w:color="auto"/>
              <w:right w:val="single" w:sz="4" w:space="0" w:color="auto"/>
            </w:tcBorders>
            <w:hideMark/>
          </w:tcPr>
          <w:p w14:paraId="2B6CF589" w14:textId="77777777" w:rsidR="00991771" w:rsidRDefault="00991771">
            <w:pPr>
              <w:spacing w:after="0" w:line="266" w:lineRule="auto"/>
              <w:ind w:right="883"/>
              <w:jc w:val="both"/>
              <w:rPr>
                <w:rFonts w:ascii="Times New Roman" w:hAnsi="Times New Roman"/>
                <w:b/>
                <w:bCs/>
                <w:sz w:val="28"/>
                <w:szCs w:val="28"/>
                <w:lang w:eastAsia="en-US"/>
              </w:rPr>
            </w:pPr>
            <w:r>
              <w:rPr>
                <w:rFonts w:ascii="Times New Roman" w:hAnsi="Times New Roman"/>
                <w:b/>
                <w:bCs/>
                <w:sz w:val="28"/>
                <w:szCs w:val="28"/>
                <w:lang w:eastAsia="en-US"/>
              </w:rPr>
              <w:t>Должностной оклад, руб.</w:t>
            </w:r>
          </w:p>
        </w:tc>
      </w:tr>
      <w:tr w:rsidR="00991771" w14:paraId="1635980D"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3EE12ECD"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w:t>
            </w:r>
          </w:p>
        </w:tc>
        <w:tc>
          <w:tcPr>
            <w:tcW w:w="5709" w:type="dxa"/>
            <w:tcBorders>
              <w:top w:val="single" w:sz="4" w:space="0" w:color="auto"/>
              <w:left w:val="single" w:sz="4" w:space="0" w:color="auto"/>
              <w:bottom w:val="single" w:sz="4" w:space="0" w:color="auto"/>
              <w:right w:val="single" w:sz="4" w:space="0" w:color="auto"/>
            </w:tcBorders>
            <w:hideMark/>
          </w:tcPr>
          <w:p w14:paraId="5FCD496F"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Контролер водопроводного хозяйства</w:t>
            </w:r>
          </w:p>
        </w:tc>
        <w:tc>
          <w:tcPr>
            <w:tcW w:w="2408" w:type="dxa"/>
            <w:tcBorders>
              <w:top w:val="single" w:sz="4" w:space="0" w:color="auto"/>
              <w:left w:val="single" w:sz="4" w:space="0" w:color="auto"/>
              <w:bottom w:val="single" w:sz="4" w:space="0" w:color="auto"/>
              <w:right w:val="single" w:sz="4" w:space="0" w:color="auto"/>
            </w:tcBorders>
            <w:hideMark/>
          </w:tcPr>
          <w:p w14:paraId="618714CB" w14:textId="1139AC89"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10</w:t>
            </w:r>
            <w:r w:rsidR="0075591D">
              <w:rPr>
                <w:rFonts w:ascii="Times New Roman" w:hAnsi="Times New Roman"/>
                <w:sz w:val="28"/>
                <w:szCs w:val="28"/>
                <w:lang w:eastAsia="en-US"/>
              </w:rPr>
              <w:t xml:space="preserve"> </w:t>
            </w:r>
            <w:r>
              <w:rPr>
                <w:rFonts w:ascii="Times New Roman" w:hAnsi="Times New Roman"/>
                <w:sz w:val="28"/>
                <w:szCs w:val="28"/>
                <w:lang w:eastAsia="en-US"/>
              </w:rPr>
              <w:t>084,00</w:t>
            </w:r>
          </w:p>
        </w:tc>
      </w:tr>
      <w:tr w:rsidR="00991771" w14:paraId="59675A60"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2116D835"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2</w:t>
            </w:r>
          </w:p>
        </w:tc>
        <w:tc>
          <w:tcPr>
            <w:tcW w:w="5709" w:type="dxa"/>
            <w:tcBorders>
              <w:top w:val="single" w:sz="4" w:space="0" w:color="auto"/>
              <w:left w:val="single" w:sz="4" w:space="0" w:color="auto"/>
              <w:bottom w:val="single" w:sz="4" w:space="0" w:color="auto"/>
              <w:right w:val="single" w:sz="4" w:space="0" w:color="auto"/>
            </w:tcBorders>
            <w:hideMark/>
          </w:tcPr>
          <w:p w14:paraId="0471268D"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Слесарь аварийно-восстановительных работ</w:t>
            </w:r>
          </w:p>
        </w:tc>
        <w:tc>
          <w:tcPr>
            <w:tcW w:w="2408" w:type="dxa"/>
            <w:tcBorders>
              <w:top w:val="single" w:sz="4" w:space="0" w:color="auto"/>
              <w:left w:val="single" w:sz="4" w:space="0" w:color="auto"/>
              <w:bottom w:val="single" w:sz="4" w:space="0" w:color="auto"/>
              <w:right w:val="single" w:sz="4" w:space="0" w:color="auto"/>
            </w:tcBorders>
            <w:hideMark/>
          </w:tcPr>
          <w:p w14:paraId="03E092AB" w14:textId="6C9CC601"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13</w:t>
            </w:r>
            <w:r w:rsidR="0075591D">
              <w:rPr>
                <w:rFonts w:ascii="Times New Roman" w:hAnsi="Times New Roman"/>
                <w:sz w:val="28"/>
                <w:szCs w:val="28"/>
                <w:lang w:eastAsia="en-US"/>
              </w:rPr>
              <w:t xml:space="preserve"> </w:t>
            </w:r>
            <w:r>
              <w:rPr>
                <w:rFonts w:ascii="Times New Roman" w:hAnsi="Times New Roman"/>
                <w:sz w:val="28"/>
                <w:szCs w:val="28"/>
                <w:lang w:eastAsia="en-US"/>
              </w:rPr>
              <w:t>620,00</w:t>
            </w:r>
          </w:p>
        </w:tc>
      </w:tr>
      <w:tr w:rsidR="00991771" w14:paraId="6F01DA7B"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6D02EDD0"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3</w:t>
            </w:r>
          </w:p>
        </w:tc>
        <w:tc>
          <w:tcPr>
            <w:tcW w:w="5709" w:type="dxa"/>
            <w:tcBorders>
              <w:top w:val="single" w:sz="4" w:space="0" w:color="auto"/>
              <w:left w:val="single" w:sz="4" w:space="0" w:color="auto"/>
              <w:bottom w:val="single" w:sz="4" w:space="0" w:color="auto"/>
              <w:right w:val="single" w:sz="4" w:space="0" w:color="auto"/>
            </w:tcBorders>
            <w:hideMark/>
          </w:tcPr>
          <w:p w14:paraId="246A35B5"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Машинист экскаватора</w:t>
            </w:r>
          </w:p>
        </w:tc>
        <w:tc>
          <w:tcPr>
            <w:tcW w:w="2408" w:type="dxa"/>
            <w:tcBorders>
              <w:top w:val="single" w:sz="4" w:space="0" w:color="auto"/>
              <w:left w:val="single" w:sz="4" w:space="0" w:color="auto"/>
              <w:bottom w:val="single" w:sz="4" w:space="0" w:color="auto"/>
              <w:right w:val="single" w:sz="4" w:space="0" w:color="auto"/>
            </w:tcBorders>
            <w:hideMark/>
          </w:tcPr>
          <w:p w14:paraId="199B1F06" w14:textId="55650415"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15</w:t>
            </w:r>
            <w:r w:rsidR="0075591D">
              <w:rPr>
                <w:rFonts w:ascii="Times New Roman" w:hAnsi="Times New Roman"/>
                <w:sz w:val="28"/>
                <w:szCs w:val="28"/>
                <w:lang w:eastAsia="en-US"/>
              </w:rPr>
              <w:t xml:space="preserve"> </w:t>
            </w:r>
            <w:r>
              <w:rPr>
                <w:rFonts w:ascii="Times New Roman" w:hAnsi="Times New Roman"/>
                <w:sz w:val="28"/>
                <w:szCs w:val="28"/>
                <w:lang w:eastAsia="en-US"/>
              </w:rPr>
              <w:t>101,00</w:t>
            </w:r>
          </w:p>
        </w:tc>
      </w:tr>
      <w:tr w:rsidR="00991771" w14:paraId="57AF100B"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35278E74"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4</w:t>
            </w:r>
          </w:p>
        </w:tc>
        <w:tc>
          <w:tcPr>
            <w:tcW w:w="5709" w:type="dxa"/>
            <w:tcBorders>
              <w:top w:val="single" w:sz="4" w:space="0" w:color="auto"/>
              <w:left w:val="single" w:sz="4" w:space="0" w:color="auto"/>
              <w:bottom w:val="single" w:sz="4" w:space="0" w:color="auto"/>
              <w:right w:val="single" w:sz="4" w:space="0" w:color="auto"/>
            </w:tcBorders>
            <w:hideMark/>
          </w:tcPr>
          <w:p w14:paraId="4990D607"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Коневод</w:t>
            </w:r>
          </w:p>
        </w:tc>
        <w:tc>
          <w:tcPr>
            <w:tcW w:w="2408" w:type="dxa"/>
            <w:tcBorders>
              <w:top w:val="single" w:sz="4" w:space="0" w:color="auto"/>
              <w:left w:val="single" w:sz="4" w:space="0" w:color="auto"/>
              <w:bottom w:val="single" w:sz="4" w:space="0" w:color="auto"/>
              <w:right w:val="single" w:sz="4" w:space="0" w:color="auto"/>
            </w:tcBorders>
            <w:hideMark/>
          </w:tcPr>
          <w:p w14:paraId="546F94DF" w14:textId="1F5A6CE0"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11</w:t>
            </w:r>
            <w:r w:rsidR="0075591D">
              <w:rPr>
                <w:rFonts w:ascii="Times New Roman" w:hAnsi="Times New Roman"/>
                <w:sz w:val="28"/>
                <w:szCs w:val="28"/>
                <w:lang w:eastAsia="en-US"/>
              </w:rPr>
              <w:t xml:space="preserve"> </w:t>
            </w:r>
            <w:r>
              <w:rPr>
                <w:rFonts w:ascii="Times New Roman" w:hAnsi="Times New Roman"/>
                <w:sz w:val="28"/>
                <w:szCs w:val="28"/>
                <w:lang w:eastAsia="en-US"/>
              </w:rPr>
              <w:t>985,00</w:t>
            </w:r>
          </w:p>
        </w:tc>
      </w:tr>
      <w:tr w:rsidR="00991771" w14:paraId="175DE1F9"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72075873"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5</w:t>
            </w:r>
          </w:p>
        </w:tc>
        <w:tc>
          <w:tcPr>
            <w:tcW w:w="5709" w:type="dxa"/>
            <w:tcBorders>
              <w:top w:val="single" w:sz="4" w:space="0" w:color="auto"/>
              <w:left w:val="single" w:sz="4" w:space="0" w:color="auto"/>
              <w:bottom w:val="single" w:sz="4" w:space="0" w:color="auto"/>
              <w:right w:val="single" w:sz="4" w:space="0" w:color="auto"/>
            </w:tcBorders>
            <w:hideMark/>
          </w:tcPr>
          <w:p w14:paraId="1ED9278B"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Тракторист</w:t>
            </w:r>
          </w:p>
        </w:tc>
        <w:tc>
          <w:tcPr>
            <w:tcW w:w="2408" w:type="dxa"/>
            <w:tcBorders>
              <w:top w:val="single" w:sz="4" w:space="0" w:color="auto"/>
              <w:left w:val="single" w:sz="4" w:space="0" w:color="auto"/>
              <w:bottom w:val="single" w:sz="4" w:space="0" w:color="auto"/>
              <w:right w:val="single" w:sz="4" w:space="0" w:color="auto"/>
            </w:tcBorders>
            <w:hideMark/>
          </w:tcPr>
          <w:p w14:paraId="0BCECB67" w14:textId="6B0F9FA5"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13</w:t>
            </w:r>
            <w:r w:rsidR="0075591D">
              <w:rPr>
                <w:rFonts w:ascii="Times New Roman" w:hAnsi="Times New Roman"/>
                <w:sz w:val="28"/>
                <w:szCs w:val="28"/>
                <w:lang w:eastAsia="en-US"/>
              </w:rPr>
              <w:t xml:space="preserve"> </w:t>
            </w:r>
            <w:r>
              <w:rPr>
                <w:rFonts w:ascii="Times New Roman" w:hAnsi="Times New Roman"/>
                <w:sz w:val="28"/>
                <w:szCs w:val="28"/>
                <w:lang w:eastAsia="en-US"/>
              </w:rPr>
              <w:t>950,00</w:t>
            </w:r>
          </w:p>
        </w:tc>
      </w:tr>
      <w:tr w:rsidR="00991771" w14:paraId="279DB51A"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07B2BFBD"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6</w:t>
            </w:r>
          </w:p>
        </w:tc>
        <w:tc>
          <w:tcPr>
            <w:tcW w:w="5709" w:type="dxa"/>
            <w:tcBorders>
              <w:top w:val="single" w:sz="4" w:space="0" w:color="auto"/>
              <w:left w:val="single" w:sz="4" w:space="0" w:color="auto"/>
              <w:bottom w:val="single" w:sz="4" w:space="0" w:color="auto"/>
              <w:right w:val="single" w:sz="4" w:space="0" w:color="auto"/>
            </w:tcBorders>
            <w:hideMark/>
          </w:tcPr>
          <w:p w14:paraId="6F726490"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Электрик</w:t>
            </w:r>
          </w:p>
        </w:tc>
        <w:tc>
          <w:tcPr>
            <w:tcW w:w="2408" w:type="dxa"/>
            <w:tcBorders>
              <w:top w:val="single" w:sz="4" w:space="0" w:color="auto"/>
              <w:left w:val="single" w:sz="4" w:space="0" w:color="auto"/>
              <w:bottom w:val="single" w:sz="4" w:space="0" w:color="auto"/>
              <w:right w:val="single" w:sz="4" w:space="0" w:color="auto"/>
            </w:tcBorders>
            <w:hideMark/>
          </w:tcPr>
          <w:p w14:paraId="1288DD47" w14:textId="516C67B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9</w:t>
            </w:r>
            <w:r w:rsidR="0075591D">
              <w:rPr>
                <w:rFonts w:ascii="Times New Roman" w:hAnsi="Times New Roman"/>
                <w:sz w:val="28"/>
                <w:szCs w:val="28"/>
                <w:lang w:eastAsia="en-US"/>
              </w:rPr>
              <w:t xml:space="preserve"> </w:t>
            </w:r>
            <w:r>
              <w:rPr>
                <w:rFonts w:ascii="Times New Roman" w:hAnsi="Times New Roman"/>
                <w:sz w:val="28"/>
                <w:szCs w:val="28"/>
                <w:lang w:eastAsia="en-US"/>
              </w:rPr>
              <w:t>902,00</w:t>
            </w:r>
          </w:p>
        </w:tc>
      </w:tr>
      <w:tr w:rsidR="00991771" w14:paraId="3949CAC3"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683964C9"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7</w:t>
            </w:r>
          </w:p>
        </w:tc>
        <w:tc>
          <w:tcPr>
            <w:tcW w:w="5709" w:type="dxa"/>
            <w:tcBorders>
              <w:top w:val="single" w:sz="4" w:space="0" w:color="auto"/>
              <w:left w:val="single" w:sz="4" w:space="0" w:color="auto"/>
              <w:bottom w:val="single" w:sz="4" w:space="0" w:color="auto"/>
              <w:right w:val="single" w:sz="4" w:space="0" w:color="auto"/>
            </w:tcBorders>
            <w:hideMark/>
          </w:tcPr>
          <w:p w14:paraId="7CDC51A7"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Разнорабочий</w:t>
            </w:r>
          </w:p>
        </w:tc>
        <w:tc>
          <w:tcPr>
            <w:tcW w:w="2408" w:type="dxa"/>
            <w:tcBorders>
              <w:top w:val="single" w:sz="4" w:space="0" w:color="auto"/>
              <w:left w:val="single" w:sz="4" w:space="0" w:color="auto"/>
              <w:bottom w:val="single" w:sz="4" w:space="0" w:color="auto"/>
              <w:right w:val="single" w:sz="4" w:space="0" w:color="auto"/>
            </w:tcBorders>
            <w:hideMark/>
          </w:tcPr>
          <w:p w14:paraId="2B355D52" w14:textId="46D3AB2D"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9</w:t>
            </w:r>
            <w:r w:rsidR="0075591D">
              <w:rPr>
                <w:rFonts w:ascii="Times New Roman" w:hAnsi="Times New Roman"/>
                <w:sz w:val="28"/>
                <w:szCs w:val="28"/>
                <w:lang w:eastAsia="en-US"/>
              </w:rPr>
              <w:t xml:space="preserve"> </w:t>
            </w:r>
            <w:r>
              <w:rPr>
                <w:rFonts w:ascii="Times New Roman" w:hAnsi="Times New Roman"/>
                <w:sz w:val="28"/>
                <w:szCs w:val="28"/>
                <w:lang w:eastAsia="en-US"/>
              </w:rPr>
              <w:t>364,00</w:t>
            </w:r>
          </w:p>
        </w:tc>
      </w:tr>
      <w:tr w:rsidR="00991771" w14:paraId="6C87025A"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5EF4689D"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8</w:t>
            </w:r>
          </w:p>
        </w:tc>
        <w:tc>
          <w:tcPr>
            <w:tcW w:w="5709" w:type="dxa"/>
            <w:tcBorders>
              <w:top w:val="single" w:sz="4" w:space="0" w:color="auto"/>
              <w:left w:val="single" w:sz="4" w:space="0" w:color="auto"/>
              <w:bottom w:val="single" w:sz="4" w:space="0" w:color="auto"/>
              <w:right w:val="single" w:sz="4" w:space="0" w:color="auto"/>
            </w:tcBorders>
            <w:hideMark/>
          </w:tcPr>
          <w:p w14:paraId="615E3DB4"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Машинист насосных установок</w:t>
            </w:r>
          </w:p>
        </w:tc>
        <w:tc>
          <w:tcPr>
            <w:tcW w:w="2408" w:type="dxa"/>
            <w:tcBorders>
              <w:top w:val="single" w:sz="4" w:space="0" w:color="auto"/>
              <w:left w:val="single" w:sz="4" w:space="0" w:color="auto"/>
              <w:bottom w:val="single" w:sz="4" w:space="0" w:color="auto"/>
              <w:right w:val="single" w:sz="4" w:space="0" w:color="auto"/>
            </w:tcBorders>
            <w:hideMark/>
          </w:tcPr>
          <w:p w14:paraId="77720717" w14:textId="415AB311"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11</w:t>
            </w:r>
            <w:r w:rsidR="0075591D">
              <w:rPr>
                <w:rFonts w:ascii="Times New Roman" w:hAnsi="Times New Roman"/>
                <w:sz w:val="28"/>
                <w:szCs w:val="28"/>
                <w:lang w:eastAsia="en-US"/>
              </w:rPr>
              <w:t xml:space="preserve"> </w:t>
            </w:r>
            <w:r>
              <w:rPr>
                <w:rFonts w:ascii="Times New Roman" w:hAnsi="Times New Roman"/>
                <w:sz w:val="28"/>
                <w:szCs w:val="28"/>
                <w:lang w:eastAsia="en-US"/>
              </w:rPr>
              <w:t>103,00</w:t>
            </w:r>
          </w:p>
        </w:tc>
      </w:tr>
      <w:tr w:rsidR="00991771" w14:paraId="05B66B28"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1272206C"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9</w:t>
            </w:r>
          </w:p>
        </w:tc>
        <w:tc>
          <w:tcPr>
            <w:tcW w:w="5709" w:type="dxa"/>
            <w:tcBorders>
              <w:top w:val="single" w:sz="4" w:space="0" w:color="auto"/>
              <w:left w:val="single" w:sz="4" w:space="0" w:color="auto"/>
              <w:bottom w:val="single" w:sz="4" w:space="0" w:color="auto"/>
              <w:right w:val="single" w:sz="4" w:space="0" w:color="auto"/>
            </w:tcBorders>
            <w:hideMark/>
          </w:tcPr>
          <w:p w14:paraId="3F528E19"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Водитель грузового автомобиля</w:t>
            </w:r>
          </w:p>
        </w:tc>
        <w:tc>
          <w:tcPr>
            <w:tcW w:w="2408" w:type="dxa"/>
            <w:tcBorders>
              <w:top w:val="single" w:sz="4" w:space="0" w:color="auto"/>
              <w:left w:val="single" w:sz="4" w:space="0" w:color="auto"/>
              <w:bottom w:val="single" w:sz="4" w:space="0" w:color="auto"/>
              <w:right w:val="single" w:sz="4" w:space="0" w:color="auto"/>
            </w:tcBorders>
            <w:hideMark/>
          </w:tcPr>
          <w:p w14:paraId="5D223E21" w14:textId="4F946539"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13</w:t>
            </w:r>
            <w:r w:rsidR="0075591D">
              <w:rPr>
                <w:rFonts w:ascii="Times New Roman" w:hAnsi="Times New Roman"/>
                <w:sz w:val="28"/>
                <w:szCs w:val="28"/>
                <w:lang w:eastAsia="en-US"/>
              </w:rPr>
              <w:t xml:space="preserve"> </w:t>
            </w:r>
            <w:r>
              <w:rPr>
                <w:rFonts w:ascii="Times New Roman" w:hAnsi="Times New Roman"/>
                <w:sz w:val="28"/>
                <w:szCs w:val="28"/>
                <w:lang w:eastAsia="en-US"/>
              </w:rPr>
              <w:t>950,00</w:t>
            </w:r>
          </w:p>
        </w:tc>
      </w:tr>
      <w:tr w:rsidR="00991771" w14:paraId="69F5C37F"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423997FA"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10</w:t>
            </w:r>
          </w:p>
        </w:tc>
        <w:tc>
          <w:tcPr>
            <w:tcW w:w="5709" w:type="dxa"/>
            <w:tcBorders>
              <w:top w:val="single" w:sz="4" w:space="0" w:color="auto"/>
              <w:left w:val="single" w:sz="4" w:space="0" w:color="auto"/>
              <w:bottom w:val="single" w:sz="4" w:space="0" w:color="auto"/>
              <w:right w:val="single" w:sz="4" w:space="0" w:color="auto"/>
            </w:tcBorders>
            <w:hideMark/>
          </w:tcPr>
          <w:p w14:paraId="36881F5F" w14:textId="159F7A44" w:rsidR="00991771" w:rsidRDefault="00991771">
            <w:pPr>
              <w:spacing w:after="0" w:line="266" w:lineRule="auto"/>
              <w:ind w:right="883"/>
              <w:jc w:val="both"/>
              <w:rPr>
                <w:rFonts w:ascii="Times New Roman" w:hAnsi="Times New Roman"/>
                <w:sz w:val="28"/>
                <w:szCs w:val="28"/>
                <w:lang w:eastAsia="en-US"/>
              </w:rPr>
            </w:pPr>
            <w:proofErr w:type="gramStart"/>
            <w:r>
              <w:rPr>
                <w:rFonts w:ascii="Times New Roman" w:hAnsi="Times New Roman"/>
                <w:sz w:val="28"/>
                <w:szCs w:val="28"/>
                <w:lang w:eastAsia="en-US"/>
              </w:rPr>
              <w:t>Оператор</w:t>
            </w:r>
            <w:r w:rsidR="00220AF0">
              <w:rPr>
                <w:rFonts w:ascii="Times New Roman" w:hAnsi="Times New Roman"/>
                <w:sz w:val="28"/>
                <w:szCs w:val="28"/>
                <w:lang w:eastAsia="en-US"/>
              </w:rPr>
              <w:t xml:space="preserve"> </w:t>
            </w:r>
            <w:r>
              <w:rPr>
                <w:rFonts w:ascii="Times New Roman" w:hAnsi="Times New Roman"/>
                <w:sz w:val="28"/>
                <w:szCs w:val="28"/>
                <w:lang w:eastAsia="en-US"/>
              </w:rPr>
              <w:t xml:space="preserve"> котельной</w:t>
            </w:r>
            <w:proofErr w:type="gramEnd"/>
          </w:p>
        </w:tc>
        <w:tc>
          <w:tcPr>
            <w:tcW w:w="2408" w:type="dxa"/>
            <w:tcBorders>
              <w:top w:val="single" w:sz="4" w:space="0" w:color="auto"/>
              <w:left w:val="single" w:sz="4" w:space="0" w:color="auto"/>
              <w:bottom w:val="single" w:sz="4" w:space="0" w:color="auto"/>
              <w:right w:val="single" w:sz="4" w:space="0" w:color="auto"/>
            </w:tcBorders>
            <w:hideMark/>
          </w:tcPr>
          <w:p w14:paraId="1F285947" w14:textId="0AFC1194"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11</w:t>
            </w:r>
            <w:r w:rsidR="0075591D">
              <w:rPr>
                <w:rFonts w:ascii="Times New Roman" w:hAnsi="Times New Roman"/>
                <w:sz w:val="28"/>
                <w:szCs w:val="28"/>
                <w:lang w:eastAsia="en-US"/>
              </w:rPr>
              <w:t xml:space="preserve"> </w:t>
            </w:r>
            <w:r>
              <w:rPr>
                <w:rFonts w:ascii="Times New Roman" w:hAnsi="Times New Roman"/>
                <w:sz w:val="28"/>
                <w:szCs w:val="28"/>
                <w:lang w:eastAsia="en-US"/>
              </w:rPr>
              <w:t>103,00</w:t>
            </w:r>
          </w:p>
        </w:tc>
      </w:tr>
      <w:tr w:rsidR="00991771" w14:paraId="241A826C"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1459BCA6"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11</w:t>
            </w:r>
          </w:p>
        </w:tc>
        <w:tc>
          <w:tcPr>
            <w:tcW w:w="5709" w:type="dxa"/>
            <w:tcBorders>
              <w:top w:val="single" w:sz="4" w:space="0" w:color="auto"/>
              <w:left w:val="single" w:sz="4" w:space="0" w:color="auto"/>
              <w:bottom w:val="single" w:sz="4" w:space="0" w:color="auto"/>
              <w:right w:val="single" w:sz="4" w:space="0" w:color="auto"/>
            </w:tcBorders>
            <w:hideMark/>
          </w:tcPr>
          <w:p w14:paraId="51A6FA28"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Уборщик служебных помещений</w:t>
            </w:r>
          </w:p>
        </w:tc>
        <w:tc>
          <w:tcPr>
            <w:tcW w:w="2408" w:type="dxa"/>
            <w:tcBorders>
              <w:top w:val="single" w:sz="4" w:space="0" w:color="auto"/>
              <w:left w:val="single" w:sz="4" w:space="0" w:color="auto"/>
              <w:bottom w:val="single" w:sz="4" w:space="0" w:color="auto"/>
              <w:right w:val="single" w:sz="4" w:space="0" w:color="auto"/>
            </w:tcBorders>
            <w:hideMark/>
          </w:tcPr>
          <w:p w14:paraId="0DD79FCF" w14:textId="033B1464"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9</w:t>
            </w:r>
            <w:r w:rsidR="0075591D">
              <w:rPr>
                <w:rFonts w:ascii="Times New Roman" w:hAnsi="Times New Roman"/>
                <w:sz w:val="28"/>
                <w:szCs w:val="28"/>
                <w:lang w:eastAsia="en-US"/>
              </w:rPr>
              <w:t xml:space="preserve"> </w:t>
            </w:r>
            <w:r>
              <w:rPr>
                <w:rFonts w:ascii="Times New Roman" w:hAnsi="Times New Roman"/>
                <w:sz w:val="28"/>
                <w:szCs w:val="28"/>
                <w:lang w:eastAsia="en-US"/>
              </w:rPr>
              <w:t>364,00</w:t>
            </w:r>
          </w:p>
        </w:tc>
      </w:tr>
      <w:tr w:rsidR="00991771" w14:paraId="1A619926"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280A21E2"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12</w:t>
            </w:r>
          </w:p>
        </w:tc>
        <w:tc>
          <w:tcPr>
            <w:tcW w:w="5709" w:type="dxa"/>
            <w:tcBorders>
              <w:top w:val="single" w:sz="4" w:space="0" w:color="auto"/>
              <w:left w:val="single" w:sz="4" w:space="0" w:color="auto"/>
              <w:bottom w:val="single" w:sz="4" w:space="0" w:color="auto"/>
              <w:right w:val="single" w:sz="4" w:space="0" w:color="auto"/>
            </w:tcBorders>
            <w:hideMark/>
          </w:tcPr>
          <w:p w14:paraId="27C29ADE"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 xml:space="preserve">Уборщик территорий </w:t>
            </w:r>
          </w:p>
        </w:tc>
        <w:tc>
          <w:tcPr>
            <w:tcW w:w="2408" w:type="dxa"/>
            <w:tcBorders>
              <w:top w:val="single" w:sz="4" w:space="0" w:color="auto"/>
              <w:left w:val="single" w:sz="4" w:space="0" w:color="auto"/>
              <w:bottom w:val="single" w:sz="4" w:space="0" w:color="auto"/>
              <w:right w:val="single" w:sz="4" w:space="0" w:color="auto"/>
            </w:tcBorders>
            <w:hideMark/>
          </w:tcPr>
          <w:p w14:paraId="6FBC003A" w14:textId="0C89E798"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8</w:t>
            </w:r>
            <w:r w:rsidR="0075591D">
              <w:rPr>
                <w:rFonts w:ascii="Times New Roman" w:hAnsi="Times New Roman"/>
                <w:sz w:val="28"/>
                <w:szCs w:val="28"/>
                <w:lang w:eastAsia="en-US"/>
              </w:rPr>
              <w:t xml:space="preserve"> </w:t>
            </w:r>
            <w:r>
              <w:rPr>
                <w:rFonts w:ascii="Times New Roman" w:hAnsi="Times New Roman"/>
                <w:sz w:val="28"/>
                <w:szCs w:val="28"/>
                <w:lang w:eastAsia="en-US"/>
              </w:rPr>
              <w:t>144,00</w:t>
            </w:r>
          </w:p>
        </w:tc>
      </w:tr>
      <w:tr w:rsidR="00991771" w14:paraId="01269E3D"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2D3D05D2"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13</w:t>
            </w:r>
          </w:p>
        </w:tc>
        <w:tc>
          <w:tcPr>
            <w:tcW w:w="5709" w:type="dxa"/>
            <w:tcBorders>
              <w:top w:val="single" w:sz="4" w:space="0" w:color="auto"/>
              <w:left w:val="single" w:sz="4" w:space="0" w:color="auto"/>
              <w:bottom w:val="single" w:sz="4" w:space="0" w:color="auto"/>
              <w:right w:val="single" w:sz="4" w:space="0" w:color="auto"/>
            </w:tcBorders>
            <w:hideMark/>
          </w:tcPr>
          <w:p w14:paraId="191519EA"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Кладовщик</w:t>
            </w:r>
          </w:p>
        </w:tc>
        <w:tc>
          <w:tcPr>
            <w:tcW w:w="2408" w:type="dxa"/>
            <w:tcBorders>
              <w:top w:val="single" w:sz="4" w:space="0" w:color="auto"/>
              <w:left w:val="single" w:sz="4" w:space="0" w:color="auto"/>
              <w:bottom w:val="single" w:sz="4" w:space="0" w:color="auto"/>
              <w:right w:val="single" w:sz="4" w:space="0" w:color="auto"/>
            </w:tcBorders>
            <w:hideMark/>
          </w:tcPr>
          <w:p w14:paraId="598FEA91" w14:textId="21866C98"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8</w:t>
            </w:r>
            <w:r w:rsidR="0075591D">
              <w:rPr>
                <w:rFonts w:ascii="Times New Roman" w:hAnsi="Times New Roman"/>
                <w:sz w:val="28"/>
                <w:szCs w:val="28"/>
                <w:lang w:eastAsia="en-US"/>
              </w:rPr>
              <w:t xml:space="preserve"> </w:t>
            </w:r>
            <w:r>
              <w:rPr>
                <w:rFonts w:ascii="Times New Roman" w:hAnsi="Times New Roman"/>
                <w:sz w:val="28"/>
                <w:szCs w:val="28"/>
                <w:lang w:eastAsia="en-US"/>
              </w:rPr>
              <w:t>142,00</w:t>
            </w:r>
          </w:p>
        </w:tc>
      </w:tr>
      <w:tr w:rsidR="00991771" w14:paraId="3652BFAF"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41912A4E"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14</w:t>
            </w:r>
          </w:p>
        </w:tc>
        <w:tc>
          <w:tcPr>
            <w:tcW w:w="5709" w:type="dxa"/>
            <w:tcBorders>
              <w:top w:val="single" w:sz="4" w:space="0" w:color="auto"/>
              <w:left w:val="single" w:sz="4" w:space="0" w:color="auto"/>
              <w:bottom w:val="single" w:sz="4" w:space="0" w:color="auto"/>
              <w:right w:val="single" w:sz="4" w:space="0" w:color="auto"/>
            </w:tcBorders>
            <w:hideMark/>
          </w:tcPr>
          <w:p w14:paraId="7910C940"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Старший инструктор-методист физкультурно- спортивных организаций</w:t>
            </w:r>
          </w:p>
        </w:tc>
        <w:tc>
          <w:tcPr>
            <w:tcW w:w="2408" w:type="dxa"/>
            <w:tcBorders>
              <w:top w:val="single" w:sz="4" w:space="0" w:color="auto"/>
              <w:left w:val="single" w:sz="4" w:space="0" w:color="auto"/>
              <w:bottom w:val="single" w:sz="4" w:space="0" w:color="auto"/>
              <w:right w:val="single" w:sz="4" w:space="0" w:color="auto"/>
            </w:tcBorders>
            <w:hideMark/>
          </w:tcPr>
          <w:p w14:paraId="14059C88" w14:textId="3D00BA6F"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15</w:t>
            </w:r>
            <w:r w:rsidR="0075591D">
              <w:rPr>
                <w:rFonts w:ascii="Times New Roman" w:hAnsi="Times New Roman"/>
                <w:sz w:val="28"/>
                <w:szCs w:val="28"/>
                <w:lang w:eastAsia="en-US"/>
              </w:rPr>
              <w:t xml:space="preserve"> </w:t>
            </w:r>
            <w:r>
              <w:rPr>
                <w:rFonts w:ascii="Times New Roman" w:hAnsi="Times New Roman"/>
                <w:sz w:val="28"/>
                <w:szCs w:val="28"/>
                <w:lang w:eastAsia="en-US"/>
              </w:rPr>
              <w:t>556,00</w:t>
            </w:r>
          </w:p>
        </w:tc>
      </w:tr>
      <w:tr w:rsidR="00991771" w14:paraId="18B13F4E"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1F9071D8"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15</w:t>
            </w:r>
          </w:p>
        </w:tc>
        <w:tc>
          <w:tcPr>
            <w:tcW w:w="5709" w:type="dxa"/>
            <w:tcBorders>
              <w:top w:val="single" w:sz="4" w:space="0" w:color="auto"/>
              <w:left w:val="single" w:sz="4" w:space="0" w:color="auto"/>
              <w:bottom w:val="single" w:sz="4" w:space="0" w:color="auto"/>
              <w:right w:val="single" w:sz="4" w:space="0" w:color="auto"/>
            </w:tcBorders>
            <w:hideMark/>
          </w:tcPr>
          <w:p w14:paraId="036C3A13"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Инструктор по физической культуре</w:t>
            </w:r>
          </w:p>
        </w:tc>
        <w:tc>
          <w:tcPr>
            <w:tcW w:w="2408" w:type="dxa"/>
            <w:tcBorders>
              <w:top w:val="single" w:sz="4" w:space="0" w:color="auto"/>
              <w:left w:val="single" w:sz="4" w:space="0" w:color="auto"/>
              <w:bottom w:val="single" w:sz="4" w:space="0" w:color="auto"/>
              <w:right w:val="single" w:sz="4" w:space="0" w:color="auto"/>
            </w:tcBorders>
            <w:hideMark/>
          </w:tcPr>
          <w:p w14:paraId="69FC8CC5" w14:textId="5FFCF9E5"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13</w:t>
            </w:r>
            <w:r w:rsidR="0075591D">
              <w:rPr>
                <w:rFonts w:ascii="Times New Roman" w:hAnsi="Times New Roman"/>
                <w:sz w:val="28"/>
                <w:szCs w:val="28"/>
                <w:lang w:eastAsia="en-US"/>
              </w:rPr>
              <w:t xml:space="preserve"> </w:t>
            </w:r>
            <w:r>
              <w:rPr>
                <w:rFonts w:ascii="Times New Roman" w:hAnsi="Times New Roman"/>
                <w:sz w:val="28"/>
                <w:szCs w:val="28"/>
                <w:lang w:eastAsia="en-US"/>
              </w:rPr>
              <w:t>696,00</w:t>
            </w:r>
          </w:p>
        </w:tc>
      </w:tr>
      <w:tr w:rsidR="00991771" w14:paraId="519865CB"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62D64FBA"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16</w:t>
            </w:r>
          </w:p>
        </w:tc>
        <w:tc>
          <w:tcPr>
            <w:tcW w:w="5709" w:type="dxa"/>
            <w:tcBorders>
              <w:top w:val="single" w:sz="4" w:space="0" w:color="auto"/>
              <w:left w:val="single" w:sz="4" w:space="0" w:color="auto"/>
              <w:bottom w:val="single" w:sz="4" w:space="0" w:color="auto"/>
              <w:right w:val="single" w:sz="4" w:space="0" w:color="auto"/>
            </w:tcBorders>
            <w:hideMark/>
          </w:tcPr>
          <w:p w14:paraId="52BD7BD8"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Инструктор по спорту</w:t>
            </w:r>
          </w:p>
        </w:tc>
        <w:tc>
          <w:tcPr>
            <w:tcW w:w="2408" w:type="dxa"/>
            <w:tcBorders>
              <w:top w:val="single" w:sz="4" w:space="0" w:color="auto"/>
              <w:left w:val="single" w:sz="4" w:space="0" w:color="auto"/>
              <w:bottom w:val="single" w:sz="4" w:space="0" w:color="auto"/>
              <w:right w:val="single" w:sz="4" w:space="0" w:color="auto"/>
            </w:tcBorders>
            <w:hideMark/>
          </w:tcPr>
          <w:p w14:paraId="4A44EF2D" w14:textId="070BA5F4"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13</w:t>
            </w:r>
            <w:r w:rsidR="0075591D">
              <w:rPr>
                <w:rFonts w:ascii="Times New Roman" w:hAnsi="Times New Roman"/>
                <w:sz w:val="28"/>
                <w:szCs w:val="28"/>
                <w:lang w:eastAsia="en-US"/>
              </w:rPr>
              <w:t xml:space="preserve"> </w:t>
            </w:r>
            <w:r>
              <w:rPr>
                <w:rFonts w:ascii="Times New Roman" w:hAnsi="Times New Roman"/>
                <w:sz w:val="28"/>
                <w:szCs w:val="28"/>
                <w:lang w:eastAsia="en-US"/>
              </w:rPr>
              <w:t>751,00</w:t>
            </w:r>
          </w:p>
        </w:tc>
      </w:tr>
      <w:tr w:rsidR="00991771" w14:paraId="31A78E52" w14:textId="77777777" w:rsidTr="0075591D">
        <w:tc>
          <w:tcPr>
            <w:tcW w:w="1378" w:type="dxa"/>
            <w:tcBorders>
              <w:top w:val="single" w:sz="4" w:space="0" w:color="auto"/>
              <w:left w:val="single" w:sz="4" w:space="0" w:color="auto"/>
              <w:bottom w:val="single" w:sz="4" w:space="0" w:color="auto"/>
              <w:right w:val="single" w:sz="4" w:space="0" w:color="auto"/>
            </w:tcBorders>
            <w:hideMark/>
          </w:tcPr>
          <w:p w14:paraId="5E85EB6B"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17</w:t>
            </w:r>
          </w:p>
        </w:tc>
        <w:tc>
          <w:tcPr>
            <w:tcW w:w="5709" w:type="dxa"/>
            <w:tcBorders>
              <w:top w:val="single" w:sz="4" w:space="0" w:color="auto"/>
              <w:left w:val="single" w:sz="4" w:space="0" w:color="auto"/>
              <w:bottom w:val="single" w:sz="4" w:space="0" w:color="auto"/>
              <w:right w:val="single" w:sz="4" w:space="0" w:color="auto"/>
            </w:tcBorders>
            <w:hideMark/>
          </w:tcPr>
          <w:p w14:paraId="52A55D6F" w14:textId="77777777"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Ветеринарный врач</w:t>
            </w:r>
          </w:p>
        </w:tc>
        <w:tc>
          <w:tcPr>
            <w:tcW w:w="2408" w:type="dxa"/>
            <w:tcBorders>
              <w:top w:val="single" w:sz="4" w:space="0" w:color="auto"/>
              <w:left w:val="single" w:sz="4" w:space="0" w:color="auto"/>
              <w:bottom w:val="single" w:sz="4" w:space="0" w:color="auto"/>
              <w:right w:val="single" w:sz="4" w:space="0" w:color="auto"/>
            </w:tcBorders>
            <w:hideMark/>
          </w:tcPr>
          <w:p w14:paraId="2CFE44F1" w14:textId="64EA3A5C" w:rsidR="00991771" w:rsidRDefault="00991771">
            <w:pPr>
              <w:spacing w:after="0" w:line="266" w:lineRule="auto"/>
              <w:ind w:right="883"/>
              <w:jc w:val="both"/>
              <w:rPr>
                <w:rFonts w:ascii="Times New Roman" w:hAnsi="Times New Roman"/>
                <w:sz w:val="28"/>
                <w:szCs w:val="28"/>
                <w:lang w:eastAsia="en-US"/>
              </w:rPr>
            </w:pPr>
            <w:r>
              <w:rPr>
                <w:rFonts w:ascii="Times New Roman" w:hAnsi="Times New Roman"/>
                <w:sz w:val="28"/>
                <w:szCs w:val="28"/>
                <w:lang w:eastAsia="en-US"/>
              </w:rPr>
              <w:t>15</w:t>
            </w:r>
            <w:r w:rsidR="0075591D">
              <w:rPr>
                <w:rFonts w:ascii="Times New Roman" w:hAnsi="Times New Roman"/>
                <w:sz w:val="28"/>
                <w:szCs w:val="28"/>
                <w:lang w:eastAsia="en-US"/>
              </w:rPr>
              <w:t xml:space="preserve"> </w:t>
            </w:r>
            <w:r>
              <w:rPr>
                <w:rFonts w:ascii="Times New Roman" w:hAnsi="Times New Roman"/>
                <w:sz w:val="28"/>
                <w:szCs w:val="28"/>
                <w:lang w:eastAsia="en-US"/>
              </w:rPr>
              <w:t>556,00</w:t>
            </w:r>
          </w:p>
        </w:tc>
      </w:tr>
    </w:tbl>
    <w:p w14:paraId="6FF4C914" w14:textId="607F2488" w:rsidR="00991771" w:rsidRPr="00991771" w:rsidRDefault="004523CF" w:rsidP="00991771">
      <w:pPr>
        <w:spacing w:after="0" w:line="240" w:lineRule="auto"/>
        <w:ind w:right="19"/>
        <w:jc w:val="right"/>
        <w:rPr>
          <w:rFonts w:ascii="Times New Roman" w:hAnsi="Times New Roman"/>
          <w:sz w:val="20"/>
          <w:szCs w:val="20"/>
        </w:rPr>
      </w:pPr>
      <w:r>
        <w:rPr>
          <w:rFonts w:ascii="Times New Roman" w:hAnsi="Times New Roman"/>
          <w:sz w:val="20"/>
          <w:szCs w:val="20"/>
        </w:rPr>
        <w:lastRenderedPageBreak/>
        <w:t>П</w:t>
      </w:r>
      <w:r w:rsidR="00991771" w:rsidRPr="00991771">
        <w:rPr>
          <w:rFonts w:ascii="Times New Roman" w:hAnsi="Times New Roman"/>
          <w:sz w:val="20"/>
          <w:szCs w:val="20"/>
        </w:rPr>
        <w:t xml:space="preserve">риложение 3 </w:t>
      </w:r>
      <w:r w:rsidR="00991771" w:rsidRPr="00991771">
        <w:rPr>
          <w:rFonts w:ascii="Times New Roman" w:hAnsi="Times New Roman"/>
          <w:noProof/>
          <w:sz w:val="20"/>
          <w:szCs w:val="20"/>
        </w:rPr>
        <w:t xml:space="preserve">к </w:t>
      </w:r>
      <w:r w:rsidR="00991771" w:rsidRPr="00991771">
        <w:rPr>
          <w:rFonts w:ascii="Times New Roman" w:hAnsi="Times New Roman"/>
          <w:sz w:val="20"/>
          <w:szCs w:val="20"/>
        </w:rPr>
        <w:t xml:space="preserve">Положению  </w:t>
      </w:r>
    </w:p>
    <w:p w14:paraId="1CD30273" w14:textId="77777777" w:rsidR="00991771" w:rsidRPr="00991771" w:rsidRDefault="00991771" w:rsidP="00991771">
      <w:pPr>
        <w:spacing w:after="0" w:line="240" w:lineRule="auto"/>
        <w:ind w:right="-15"/>
        <w:jc w:val="right"/>
        <w:rPr>
          <w:rFonts w:ascii="Times New Roman" w:hAnsi="Times New Roman"/>
          <w:color w:val="262626"/>
          <w:sz w:val="20"/>
          <w:szCs w:val="20"/>
        </w:rPr>
      </w:pPr>
      <w:r w:rsidRPr="00991771">
        <w:rPr>
          <w:rFonts w:ascii="Times New Roman" w:hAnsi="Times New Roman"/>
          <w:sz w:val="20"/>
          <w:szCs w:val="20"/>
        </w:rPr>
        <w:t xml:space="preserve">    «</w:t>
      </w:r>
      <w:r w:rsidRPr="00991771">
        <w:rPr>
          <w:rFonts w:ascii="Times New Roman" w:hAnsi="Times New Roman"/>
          <w:color w:val="262626"/>
          <w:sz w:val="20"/>
          <w:szCs w:val="20"/>
        </w:rPr>
        <w:t xml:space="preserve">О системе оплаты труда работников </w:t>
      </w:r>
    </w:p>
    <w:p w14:paraId="6611A4C1" w14:textId="77777777" w:rsidR="00991771" w:rsidRPr="00991771" w:rsidRDefault="00991771" w:rsidP="00991771">
      <w:pPr>
        <w:spacing w:after="0" w:line="240" w:lineRule="auto"/>
        <w:ind w:right="-15"/>
        <w:jc w:val="right"/>
        <w:rPr>
          <w:rFonts w:ascii="Times New Roman" w:hAnsi="Times New Roman"/>
          <w:color w:val="262626"/>
          <w:sz w:val="20"/>
          <w:szCs w:val="20"/>
        </w:rPr>
      </w:pPr>
      <w:r w:rsidRPr="00991771">
        <w:rPr>
          <w:rFonts w:ascii="Times New Roman" w:hAnsi="Times New Roman"/>
          <w:color w:val="262626"/>
          <w:sz w:val="20"/>
          <w:szCs w:val="20"/>
        </w:rPr>
        <w:t>муниципальных бюджетных учреждений</w:t>
      </w:r>
    </w:p>
    <w:p w14:paraId="4DEA7C0B" w14:textId="77777777" w:rsidR="00991771" w:rsidRPr="00991771" w:rsidRDefault="00991771" w:rsidP="00991771">
      <w:pPr>
        <w:spacing w:after="0" w:line="240" w:lineRule="auto"/>
        <w:ind w:right="-15"/>
        <w:jc w:val="right"/>
        <w:rPr>
          <w:rFonts w:ascii="Times New Roman" w:hAnsi="Times New Roman"/>
          <w:sz w:val="20"/>
          <w:szCs w:val="20"/>
        </w:rPr>
      </w:pPr>
      <w:r w:rsidRPr="00991771">
        <w:rPr>
          <w:rFonts w:ascii="Times New Roman" w:hAnsi="Times New Roman"/>
          <w:color w:val="262626"/>
          <w:sz w:val="20"/>
          <w:szCs w:val="20"/>
        </w:rPr>
        <w:t>в сфере благоустройства и водоснабжения</w:t>
      </w:r>
      <w:r w:rsidRPr="00991771">
        <w:rPr>
          <w:rFonts w:ascii="Times New Roman" w:hAnsi="Times New Roman"/>
          <w:sz w:val="20"/>
          <w:szCs w:val="20"/>
        </w:rPr>
        <w:t>»</w:t>
      </w:r>
    </w:p>
    <w:p w14:paraId="37A59C78" w14:textId="77777777" w:rsidR="00991771" w:rsidRDefault="00991771" w:rsidP="00991771">
      <w:pPr>
        <w:spacing w:after="0" w:line="266" w:lineRule="auto"/>
        <w:ind w:right="86"/>
        <w:jc w:val="both"/>
        <w:rPr>
          <w:rFonts w:ascii="Times New Roman" w:hAnsi="Times New Roman"/>
          <w:b/>
          <w:bCs/>
          <w:sz w:val="28"/>
          <w:szCs w:val="28"/>
        </w:rPr>
      </w:pPr>
    </w:p>
    <w:p w14:paraId="677085B4" w14:textId="77777777" w:rsidR="00991771" w:rsidRDefault="00991771" w:rsidP="00991771">
      <w:pPr>
        <w:spacing w:after="0" w:line="266" w:lineRule="auto"/>
        <w:ind w:right="86"/>
        <w:jc w:val="center"/>
        <w:rPr>
          <w:rFonts w:ascii="Times New Roman" w:hAnsi="Times New Roman"/>
          <w:b/>
          <w:bCs/>
          <w:sz w:val="28"/>
          <w:szCs w:val="28"/>
        </w:rPr>
      </w:pPr>
      <w:r>
        <w:rPr>
          <w:rFonts w:ascii="Times New Roman" w:hAnsi="Times New Roman"/>
          <w:b/>
          <w:bCs/>
          <w:sz w:val="28"/>
          <w:szCs w:val="28"/>
        </w:rPr>
        <w:t>Основные критерии оценки эффективности работы работников</w:t>
      </w:r>
    </w:p>
    <w:p w14:paraId="62C6299F" w14:textId="77777777" w:rsidR="00991771" w:rsidRDefault="00991771" w:rsidP="00991771">
      <w:pPr>
        <w:spacing w:after="0" w:line="266" w:lineRule="auto"/>
        <w:ind w:right="86"/>
        <w:jc w:val="center"/>
        <w:rPr>
          <w:rFonts w:ascii="Times New Roman" w:hAnsi="Times New Roman"/>
          <w:b/>
          <w:bCs/>
          <w:sz w:val="28"/>
          <w:szCs w:val="28"/>
        </w:rPr>
      </w:pPr>
      <w:r>
        <w:rPr>
          <w:rFonts w:ascii="Times New Roman" w:hAnsi="Times New Roman"/>
          <w:b/>
          <w:bCs/>
          <w:sz w:val="28"/>
          <w:szCs w:val="28"/>
        </w:rPr>
        <w:t>муниципального бюджетного учреждения Натальинского</w:t>
      </w:r>
    </w:p>
    <w:p w14:paraId="6737B3CB" w14:textId="77777777" w:rsidR="00991771" w:rsidRDefault="00991771" w:rsidP="00991771">
      <w:pPr>
        <w:spacing w:after="0" w:line="266" w:lineRule="auto"/>
        <w:ind w:right="86"/>
        <w:jc w:val="center"/>
        <w:rPr>
          <w:rFonts w:ascii="Times New Roman" w:hAnsi="Times New Roman"/>
          <w:b/>
          <w:bCs/>
          <w:sz w:val="28"/>
          <w:szCs w:val="28"/>
        </w:rPr>
      </w:pPr>
      <w:r>
        <w:rPr>
          <w:rFonts w:ascii="Times New Roman" w:hAnsi="Times New Roman"/>
          <w:b/>
          <w:bCs/>
          <w:sz w:val="28"/>
          <w:szCs w:val="28"/>
        </w:rPr>
        <w:t>муниципального образования «Натальинская служба</w:t>
      </w:r>
    </w:p>
    <w:p w14:paraId="5EF95653" w14:textId="77777777" w:rsidR="00991771" w:rsidRDefault="00991771" w:rsidP="00991771">
      <w:pPr>
        <w:spacing w:after="0" w:line="266" w:lineRule="auto"/>
        <w:ind w:right="86"/>
        <w:jc w:val="center"/>
        <w:rPr>
          <w:rFonts w:ascii="Times New Roman" w:hAnsi="Times New Roman"/>
          <w:b/>
          <w:bCs/>
          <w:sz w:val="28"/>
          <w:szCs w:val="28"/>
        </w:rPr>
      </w:pPr>
      <w:r>
        <w:rPr>
          <w:rFonts w:ascii="Times New Roman" w:hAnsi="Times New Roman"/>
          <w:b/>
          <w:bCs/>
          <w:sz w:val="28"/>
          <w:szCs w:val="28"/>
        </w:rPr>
        <w:t>благоустройства и водоснабжения»</w:t>
      </w:r>
    </w:p>
    <w:p w14:paraId="1E71975B" w14:textId="77777777" w:rsidR="00991771" w:rsidRDefault="00991771" w:rsidP="00991771">
      <w:pPr>
        <w:spacing w:after="0" w:line="266" w:lineRule="auto"/>
        <w:ind w:right="86"/>
        <w:jc w:val="both"/>
        <w:rPr>
          <w:rFonts w:ascii="Times New Roman" w:hAnsi="Times New Roman"/>
          <w:b/>
          <w:bCs/>
          <w:sz w:val="28"/>
          <w:szCs w:val="28"/>
        </w:rPr>
      </w:pPr>
    </w:p>
    <w:p w14:paraId="06C83270" w14:textId="77777777" w:rsidR="00991771" w:rsidRDefault="00991771" w:rsidP="00991771">
      <w:pPr>
        <w:spacing w:after="0" w:line="266" w:lineRule="auto"/>
        <w:ind w:right="86"/>
        <w:jc w:val="center"/>
        <w:rPr>
          <w:rFonts w:ascii="Times New Roman" w:hAnsi="Times New Roman"/>
          <w:sz w:val="28"/>
          <w:szCs w:val="28"/>
        </w:rPr>
      </w:pPr>
      <w:r>
        <w:rPr>
          <w:rFonts w:ascii="Times New Roman" w:hAnsi="Times New Roman"/>
          <w:sz w:val="28"/>
          <w:szCs w:val="28"/>
        </w:rPr>
        <w:t>1.Для специалистов МБУ «НСБИВ»</w:t>
      </w:r>
    </w:p>
    <w:p w14:paraId="4943A4E4" w14:textId="77777777" w:rsidR="00991771" w:rsidRDefault="00991771" w:rsidP="00991771">
      <w:pPr>
        <w:spacing w:after="0" w:line="266" w:lineRule="auto"/>
        <w:ind w:right="86"/>
        <w:jc w:val="both"/>
        <w:rPr>
          <w:rFonts w:ascii="Times New Roman" w:hAnsi="Times New Roman"/>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5964"/>
        <w:gridCol w:w="1769"/>
      </w:tblGrid>
      <w:tr w:rsidR="00991771" w14:paraId="69E19FB9" w14:textId="77777777" w:rsidTr="00991771">
        <w:tc>
          <w:tcPr>
            <w:tcW w:w="850" w:type="dxa"/>
            <w:tcBorders>
              <w:top w:val="single" w:sz="4" w:space="0" w:color="auto"/>
              <w:left w:val="single" w:sz="4" w:space="0" w:color="auto"/>
              <w:bottom w:val="single" w:sz="4" w:space="0" w:color="auto"/>
              <w:right w:val="single" w:sz="4" w:space="0" w:color="auto"/>
            </w:tcBorders>
          </w:tcPr>
          <w:p w14:paraId="43198D21" w14:textId="77777777" w:rsidR="00991771" w:rsidRDefault="00991771">
            <w:pPr>
              <w:spacing w:after="0" w:line="266" w:lineRule="auto"/>
              <w:ind w:right="86"/>
              <w:jc w:val="both"/>
              <w:rPr>
                <w:rFonts w:ascii="Times New Roman" w:hAnsi="Times New Roman"/>
                <w:sz w:val="28"/>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647FDB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w:t>
            </w:r>
          </w:p>
          <w:p w14:paraId="52DCF6F9"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Показатели критериев оценки деятельности</w:t>
            </w:r>
          </w:p>
        </w:tc>
        <w:tc>
          <w:tcPr>
            <w:tcW w:w="1984" w:type="dxa"/>
            <w:tcBorders>
              <w:top w:val="single" w:sz="4" w:space="0" w:color="auto"/>
              <w:left w:val="single" w:sz="4" w:space="0" w:color="auto"/>
              <w:bottom w:val="single" w:sz="4" w:space="0" w:color="auto"/>
              <w:right w:val="single" w:sz="4" w:space="0" w:color="auto"/>
            </w:tcBorders>
            <w:hideMark/>
          </w:tcPr>
          <w:p w14:paraId="01FB8FB8" w14:textId="16303F42"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Размер премии</w:t>
            </w:r>
          </w:p>
          <w:p w14:paraId="2AC5307B"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w:t>
            </w:r>
          </w:p>
        </w:tc>
      </w:tr>
      <w:tr w:rsidR="00991771" w14:paraId="6E93F54E"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0FB9602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1.</w:t>
            </w:r>
          </w:p>
        </w:tc>
        <w:tc>
          <w:tcPr>
            <w:tcW w:w="7230" w:type="dxa"/>
            <w:tcBorders>
              <w:top w:val="single" w:sz="4" w:space="0" w:color="auto"/>
              <w:left w:val="single" w:sz="4" w:space="0" w:color="auto"/>
              <w:bottom w:val="single" w:sz="4" w:space="0" w:color="auto"/>
              <w:right w:val="single" w:sz="4" w:space="0" w:color="auto"/>
            </w:tcBorders>
          </w:tcPr>
          <w:p w14:paraId="55AAEA92"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Исполнение распоряжений руководителя учреждения</w:t>
            </w:r>
          </w:p>
          <w:p w14:paraId="18F5CF8A" w14:textId="77777777" w:rsidR="00991771" w:rsidRDefault="00991771">
            <w:pPr>
              <w:spacing w:after="0" w:line="266" w:lineRule="auto"/>
              <w:ind w:right="86"/>
              <w:jc w:val="both"/>
              <w:rPr>
                <w:rFonts w:ascii="Times New Roman" w:hAnsi="Times New Roman"/>
                <w:sz w:val="28"/>
                <w:szCs w:val="28"/>
                <w:lang w:eastAsia="en-US"/>
              </w:rPr>
            </w:pPr>
          </w:p>
        </w:tc>
        <w:tc>
          <w:tcPr>
            <w:tcW w:w="1984" w:type="dxa"/>
            <w:tcBorders>
              <w:top w:val="single" w:sz="4" w:space="0" w:color="auto"/>
              <w:left w:val="single" w:sz="4" w:space="0" w:color="auto"/>
              <w:bottom w:val="single" w:sz="4" w:space="0" w:color="auto"/>
              <w:right w:val="single" w:sz="4" w:space="0" w:color="auto"/>
            </w:tcBorders>
            <w:hideMark/>
          </w:tcPr>
          <w:p w14:paraId="2927953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10</w:t>
            </w:r>
          </w:p>
        </w:tc>
      </w:tr>
      <w:tr w:rsidR="00991771" w14:paraId="57A39A91"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3D36B67C"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2.</w:t>
            </w:r>
          </w:p>
        </w:tc>
        <w:tc>
          <w:tcPr>
            <w:tcW w:w="7230" w:type="dxa"/>
            <w:tcBorders>
              <w:top w:val="single" w:sz="4" w:space="0" w:color="auto"/>
              <w:left w:val="single" w:sz="4" w:space="0" w:color="auto"/>
              <w:bottom w:val="single" w:sz="4" w:space="0" w:color="auto"/>
              <w:right w:val="single" w:sz="4" w:space="0" w:color="auto"/>
            </w:tcBorders>
            <w:hideMark/>
          </w:tcPr>
          <w:p w14:paraId="77038457" w14:textId="08CDC885"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Отсутствие претензий со стороны контролирующих органов (налоговая инспекция, МВД, Роспотребна</w:t>
            </w:r>
            <w:r w:rsidR="0075591D">
              <w:rPr>
                <w:rFonts w:ascii="Times New Roman" w:hAnsi="Times New Roman"/>
                <w:sz w:val="28"/>
                <w:szCs w:val="28"/>
                <w:lang w:eastAsia="en-US"/>
              </w:rPr>
              <w:t>д</w:t>
            </w:r>
            <w:r>
              <w:rPr>
                <w:rFonts w:ascii="Times New Roman" w:hAnsi="Times New Roman"/>
                <w:sz w:val="28"/>
                <w:szCs w:val="28"/>
                <w:lang w:eastAsia="en-US"/>
              </w:rPr>
              <w:t>зор, прокуратура и т.д.)</w:t>
            </w:r>
          </w:p>
        </w:tc>
        <w:tc>
          <w:tcPr>
            <w:tcW w:w="1984" w:type="dxa"/>
            <w:tcBorders>
              <w:top w:val="single" w:sz="4" w:space="0" w:color="auto"/>
              <w:left w:val="single" w:sz="4" w:space="0" w:color="auto"/>
              <w:bottom w:val="single" w:sz="4" w:space="0" w:color="auto"/>
              <w:right w:val="single" w:sz="4" w:space="0" w:color="auto"/>
            </w:tcBorders>
            <w:hideMark/>
          </w:tcPr>
          <w:p w14:paraId="5CF900E1"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15</w:t>
            </w:r>
          </w:p>
        </w:tc>
      </w:tr>
      <w:tr w:rsidR="00991771" w14:paraId="7455A8CD"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3A6D9CEB"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3</w:t>
            </w:r>
          </w:p>
        </w:tc>
        <w:tc>
          <w:tcPr>
            <w:tcW w:w="7230" w:type="dxa"/>
            <w:tcBorders>
              <w:top w:val="single" w:sz="4" w:space="0" w:color="auto"/>
              <w:left w:val="single" w:sz="4" w:space="0" w:color="auto"/>
              <w:bottom w:val="single" w:sz="4" w:space="0" w:color="auto"/>
              <w:right w:val="single" w:sz="4" w:space="0" w:color="auto"/>
            </w:tcBorders>
            <w:hideMark/>
          </w:tcPr>
          <w:p w14:paraId="1A29C0F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Отсутствие нарушений договорных и иных обязательств в соответствии с действующим законодательством</w:t>
            </w:r>
          </w:p>
        </w:tc>
        <w:tc>
          <w:tcPr>
            <w:tcW w:w="1984" w:type="dxa"/>
            <w:tcBorders>
              <w:top w:val="single" w:sz="4" w:space="0" w:color="auto"/>
              <w:left w:val="single" w:sz="4" w:space="0" w:color="auto"/>
              <w:bottom w:val="single" w:sz="4" w:space="0" w:color="auto"/>
              <w:right w:val="single" w:sz="4" w:space="0" w:color="auto"/>
            </w:tcBorders>
            <w:hideMark/>
          </w:tcPr>
          <w:p w14:paraId="4EDC4BD2"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15</w:t>
            </w:r>
          </w:p>
        </w:tc>
      </w:tr>
      <w:tr w:rsidR="00991771" w14:paraId="5F4ABE06"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1539C7CC"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4.</w:t>
            </w:r>
          </w:p>
        </w:tc>
        <w:tc>
          <w:tcPr>
            <w:tcW w:w="7230" w:type="dxa"/>
            <w:tcBorders>
              <w:top w:val="single" w:sz="4" w:space="0" w:color="auto"/>
              <w:left w:val="single" w:sz="4" w:space="0" w:color="auto"/>
              <w:bottom w:val="single" w:sz="4" w:space="0" w:color="auto"/>
              <w:right w:val="single" w:sz="4" w:space="0" w:color="auto"/>
            </w:tcBorders>
            <w:hideMark/>
          </w:tcPr>
          <w:p w14:paraId="64B29262" w14:textId="59925BC6"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Отсутствие фактов грубого нарушения финансово-хозяйственной дисциплины</w:t>
            </w:r>
          </w:p>
        </w:tc>
        <w:tc>
          <w:tcPr>
            <w:tcW w:w="1984" w:type="dxa"/>
            <w:tcBorders>
              <w:top w:val="single" w:sz="4" w:space="0" w:color="auto"/>
              <w:left w:val="single" w:sz="4" w:space="0" w:color="auto"/>
              <w:bottom w:val="single" w:sz="4" w:space="0" w:color="auto"/>
              <w:right w:val="single" w:sz="4" w:space="0" w:color="auto"/>
            </w:tcBorders>
            <w:hideMark/>
          </w:tcPr>
          <w:p w14:paraId="31A69910"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20</w:t>
            </w:r>
          </w:p>
        </w:tc>
      </w:tr>
      <w:tr w:rsidR="00991771" w14:paraId="11AC89DE"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5168C36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5</w:t>
            </w:r>
          </w:p>
        </w:tc>
        <w:tc>
          <w:tcPr>
            <w:tcW w:w="7230" w:type="dxa"/>
            <w:tcBorders>
              <w:top w:val="single" w:sz="4" w:space="0" w:color="auto"/>
              <w:left w:val="single" w:sz="4" w:space="0" w:color="auto"/>
              <w:bottom w:val="single" w:sz="4" w:space="0" w:color="auto"/>
              <w:right w:val="single" w:sz="4" w:space="0" w:color="auto"/>
            </w:tcBorders>
            <w:hideMark/>
          </w:tcPr>
          <w:p w14:paraId="3B1CE404"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Исполнение должностных обязанностей в соответствие с должностной инструкцией</w:t>
            </w:r>
          </w:p>
        </w:tc>
        <w:tc>
          <w:tcPr>
            <w:tcW w:w="1984" w:type="dxa"/>
            <w:tcBorders>
              <w:top w:val="single" w:sz="4" w:space="0" w:color="auto"/>
              <w:left w:val="single" w:sz="4" w:space="0" w:color="auto"/>
              <w:bottom w:val="single" w:sz="4" w:space="0" w:color="auto"/>
              <w:right w:val="single" w:sz="4" w:space="0" w:color="auto"/>
            </w:tcBorders>
          </w:tcPr>
          <w:p w14:paraId="5E643DA0"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20</w:t>
            </w:r>
          </w:p>
          <w:p w14:paraId="469D0A9A" w14:textId="77777777" w:rsidR="00991771" w:rsidRDefault="00991771">
            <w:pPr>
              <w:spacing w:after="0" w:line="266" w:lineRule="auto"/>
              <w:ind w:right="86"/>
              <w:jc w:val="both"/>
              <w:rPr>
                <w:rFonts w:ascii="Times New Roman" w:hAnsi="Times New Roman"/>
                <w:sz w:val="28"/>
                <w:szCs w:val="28"/>
                <w:lang w:eastAsia="en-US"/>
              </w:rPr>
            </w:pPr>
          </w:p>
        </w:tc>
      </w:tr>
      <w:tr w:rsidR="00991771" w14:paraId="260D1AA6"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2331CDE9"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6</w:t>
            </w:r>
          </w:p>
        </w:tc>
        <w:tc>
          <w:tcPr>
            <w:tcW w:w="7230" w:type="dxa"/>
            <w:tcBorders>
              <w:top w:val="single" w:sz="4" w:space="0" w:color="auto"/>
              <w:left w:val="single" w:sz="4" w:space="0" w:color="auto"/>
              <w:bottom w:val="single" w:sz="4" w:space="0" w:color="auto"/>
              <w:right w:val="single" w:sz="4" w:space="0" w:color="auto"/>
            </w:tcBorders>
            <w:hideMark/>
          </w:tcPr>
          <w:p w14:paraId="48B52954"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Соблюдение правил по охране труда, технике безопасности и пожарной безопасности и правил трудового распорядка</w:t>
            </w:r>
          </w:p>
        </w:tc>
        <w:tc>
          <w:tcPr>
            <w:tcW w:w="1984" w:type="dxa"/>
            <w:tcBorders>
              <w:top w:val="single" w:sz="4" w:space="0" w:color="auto"/>
              <w:left w:val="single" w:sz="4" w:space="0" w:color="auto"/>
              <w:bottom w:val="single" w:sz="4" w:space="0" w:color="auto"/>
              <w:right w:val="single" w:sz="4" w:space="0" w:color="auto"/>
            </w:tcBorders>
            <w:hideMark/>
          </w:tcPr>
          <w:p w14:paraId="68FF5281"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20</w:t>
            </w:r>
          </w:p>
        </w:tc>
      </w:tr>
      <w:tr w:rsidR="00991771" w14:paraId="7418DFE1" w14:textId="77777777" w:rsidTr="00991771">
        <w:tc>
          <w:tcPr>
            <w:tcW w:w="850" w:type="dxa"/>
            <w:tcBorders>
              <w:top w:val="single" w:sz="4" w:space="0" w:color="auto"/>
              <w:left w:val="single" w:sz="4" w:space="0" w:color="auto"/>
              <w:bottom w:val="single" w:sz="4" w:space="0" w:color="auto"/>
              <w:right w:val="single" w:sz="4" w:space="0" w:color="auto"/>
            </w:tcBorders>
          </w:tcPr>
          <w:p w14:paraId="5FC4087A" w14:textId="77777777" w:rsidR="00991771" w:rsidRDefault="00991771">
            <w:pPr>
              <w:spacing w:after="0" w:line="266" w:lineRule="auto"/>
              <w:ind w:right="86"/>
              <w:jc w:val="both"/>
              <w:rPr>
                <w:rFonts w:ascii="Times New Roman" w:hAnsi="Times New Roman"/>
                <w:sz w:val="28"/>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7E8616AB"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ИТОГО</w:t>
            </w:r>
          </w:p>
        </w:tc>
        <w:tc>
          <w:tcPr>
            <w:tcW w:w="1984" w:type="dxa"/>
            <w:tcBorders>
              <w:top w:val="single" w:sz="4" w:space="0" w:color="auto"/>
              <w:left w:val="single" w:sz="4" w:space="0" w:color="auto"/>
              <w:bottom w:val="single" w:sz="4" w:space="0" w:color="auto"/>
              <w:right w:val="single" w:sz="4" w:space="0" w:color="auto"/>
            </w:tcBorders>
            <w:hideMark/>
          </w:tcPr>
          <w:p w14:paraId="7920A2F7"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100</w:t>
            </w:r>
          </w:p>
        </w:tc>
      </w:tr>
    </w:tbl>
    <w:p w14:paraId="7951A835" w14:textId="77777777" w:rsidR="00991771" w:rsidRDefault="00991771" w:rsidP="00991771">
      <w:pPr>
        <w:spacing w:after="0" w:line="266" w:lineRule="auto"/>
        <w:ind w:right="86"/>
        <w:jc w:val="both"/>
        <w:rPr>
          <w:rFonts w:ascii="Times New Roman" w:eastAsia="Times New Roman" w:hAnsi="Times New Roman"/>
          <w:sz w:val="28"/>
          <w:szCs w:val="28"/>
        </w:rPr>
      </w:pPr>
    </w:p>
    <w:p w14:paraId="4CAEE1A1" w14:textId="77777777" w:rsidR="00991771" w:rsidRDefault="00991771" w:rsidP="00991771">
      <w:pPr>
        <w:spacing w:after="0" w:line="266" w:lineRule="auto"/>
        <w:ind w:right="86"/>
        <w:jc w:val="center"/>
        <w:rPr>
          <w:rFonts w:ascii="Times New Roman" w:hAnsi="Times New Roman"/>
          <w:sz w:val="28"/>
          <w:szCs w:val="28"/>
        </w:rPr>
      </w:pPr>
      <w:r>
        <w:rPr>
          <w:rFonts w:ascii="Times New Roman" w:hAnsi="Times New Roman"/>
          <w:sz w:val="28"/>
          <w:szCs w:val="28"/>
        </w:rPr>
        <w:t>2.Для контролеров водопроводного хозяйства</w:t>
      </w:r>
    </w:p>
    <w:p w14:paraId="6C12B860" w14:textId="77777777" w:rsidR="00991771" w:rsidRDefault="00991771" w:rsidP="00991771">
      <w:pPr>
        <w:spacing w:after="0" w:line="266" w:lineRule="auto"/>
        <w:ind w:right="86"/>
        <w:jc w:val="center"/>
        <w:rPr>
          <w:rFonts w:ascii="Times New Roman" w:hAnsi="Times New Roman"/>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5884"/>
        <w:gridCol w:w="1869"/>
      </w:tblGrid>
      <w:tr w:rsidR="00991771" w14:paraId="34EE8565" w14:textId="77777777" w:rsidTr="00991771">
        <w:tc>
          <w:tcPr>
            <w:tcW w:w="850" w:type="dxa"/>
            <w:tcBorders>
              <w:top w:val="single" w:sz="4" w:space="0" w:color="auto"/>
              <w:left w:val="single" w:sz="4" w:space="0" w:color="auto"/>
              <w:bottom w:val="single" w:sz="4" w:space="0" w:color="auto"/>
              <w:right w:val="single" w:sz="4" w:space="0" w:color="auto"/>
            </w:tcBorders>
          </w:tcPr>
          <w:p w14:paraId="25382161" w14:textId="77777777" w:rsidR="00991771" w:rsidRDefault="00991771">
            <w:pPr>
              <w:spacing w:after="0" w:line="266" w:lineRule="auto"/>
              <w:ind w:right="86"/>
              <w:jc w:val="both"/>
              <w:rPr>
                <w:rFonts w:ascii="Times New Roman" w:hAnsi="Times New Roman"/>
                <w:sz w:val="28"/>
                <w:szCs w:val="28"/>
                <w:lang w:eastAsia="en-US"/>
              </w:rPr>
            </w:pPr>
          </w:p>
        </w:tc>
        <w:tc>
          <w:tcPr>
            <w:tcW w:w="7230" w:type="dxa"/>
            <w:tcBorders>
              <w:top w:val="single" w:sz="4" w:space="0" w:color="auto"/>
              <w:left w:val="single" w:sz="4" w:space="0" w:color="auto"/>
              <w:bottom w:val="single" w:sz="4" w:space="0" w:color="auto"/>
              <w:right w:val="single" w:sz="4" w:space="0" w:color="auto"/>
            </w:tcBorders>
          </w:tcPr>
          <w:p w14:paraId="75654C4B" w14:textId="77777777" w:rsidR="00991771" w:rsidRDefault="00991771">
            <w:pPr>
              <w:spacing w:after="0" w:line="266" w:lineRule="auto"/>
              <w:ind w:right="86"/>
              <w:jc w:val="both"/>
              <w:rPr>
                <w:rFonts w:ascii="Times New Roman" w:hAnsi="Times New Roman"/>
                <w:sz w:val="28"/>
                <w:szCs w:val="28"/>
                <w:lang w:eastAsia="en-US"/>
              </w:rPr>
            </w:pPr>
          </w:p>
          <w:p w14:paraId="4A2CD314"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Показатели критериев оценки деятельности</w:t>
            </w:r>
          </w:p>
        </w:tc>
        <w:tc>
          <w:tcPr>
            <w:tcW w:w="2126" w:type="dxa"/>
            <w:tcBorders>
              <w:top w:val="single" w:sz="4" w:space="0" w:color="auto"/>
              <w:left w:val="single" w:sz="4" w:space="0" w:color="auto"/>
              <w:bottom w:val="single" w:sz="4" w:space="0" w:color="auto"/>
              <w:right w:val="single" w:sz="4" w:space="0" w:color="auto"/>
            </w:tcBorders>
            <w:hideMark/>
          </w:tcPr>
          <w:p w14:paraId="34AA8D98" w14:textId="0FFDC9B8"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Размер премии</w:t>
            </w:r>
          </w:p>
          <w:p w14:paraId="0E06C63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w:t>
            </w:r>
          </w:p>
        </w:tc>
      </w:tr>
      <w:tr w:rsidR="00991771" w14:paraId="752D96D5"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3D8038A0"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1</w:t>
            </w:r>
          </w:p>
        </w:tc>
        <w:tc>
          <w:tcPr>
            <w:tcW w:w="7230" w:type="dxa"/>
            <w:tcBorders>
              <w:top w:val="single" w:sz="4" w:space="0" w:color="auto"/>
              <w:left w:val="single" w:sz="4" w:space="0" w:color="auto"/>
              <w:bottom w:val="single" w:sz="4" w:space="0" w:color="auto"/>
              <w:right w:val="single" w:sz="4" w:space="0" w:color="auto"/>
            </w:tcBorders>
            <w:hideMark/>
          </w:tcPr>
          <w:p w14:paraId="7B093028"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Собираемость абонентской платы не ниже </w:t>
            </w:r>
            <w:r>
              <w:rPr>
                <w:rFonts w:ascii="Times New Roman" w:hAnsi="Times New Roman"/>
                <w:sz w:val="28"/>
                <w:szCs w:val="28"/>
                <w:lang w:eastAsia="en-US"/>
              </w:rPr>
              <w:lastRenderedPageBreak/>
              <w:t>80%</w:t>
            </w:r>
          </w:p>
        </w:tc>
        <w:tc>
          <w:tcPr>
            <w:tcW w:w="2126" w:type="dxa"/>
            <w:tcBorders>
              <w:top w:val="single" w:sz="4" w:space="0" w:color="auto"/>
              <w:left w:val="single" w:sz="4" w:space="0" w:color="auto"/>
              <w:bottom w:val="single" w:sz="4" w:space="0" w:color="auto"/>
              <w:right w:val="single" w:sz="4" w:space="0" w:color="auto"/>
            </w:tcBorders>
            <w:hideMark/>
          </w:tcPr>
          <w:p w14:paraId="2A896D29"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lastRenderedPageBreak/>
              <w:t xml:space="preserve">       50</w:t>
            </w:r>
          </w:p>
        </w:tc>
      </w:tr>
      <w:tr w:rsidR="00991771" w14:paraId="251F6E69"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71005A8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2</w:t>
            </w:r>
          </w:p>
        </w:tc>
        <w:tc>
          <w:tcPr>
            <w:tcW w:w="7230" w:type="dxa"/>
            <w:tcBorders>
              <w:top w:val="single" w:sz="4" w:space="0" w:color="auto"/>
              <w:left w:val="single" w:sz="4" w:space="0" w:color="auto"/>
              <w:bottom w:val="single" w:sz="4" w:space="0" w:color="auto"/>
              <w:right w:val="single" w:sz="4" w:space="0" w:color="auto"/>
            </w:tcBorders>
            <w:hideMark/>
          </w:tcPr>
          <w:p w14:paraId="359D84F2" w14:textId="58FEBD38"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Контроль приборов уч</w:t>
            </w:r>
            <w:r w:rsidR="008A7A1C">
              <w:rPr>
                <w:rFonts w:ascii="Times New Roman" w:hAnsi="Times New Roman"/>
                <w:sz w:val="28"/>
                <w:szCs w:val="28"/>
                <w:lang w:eastAsia="en-US"/>
              </w:rPr>
              <w:t>ё</w:t>
            </w:r>
            <w:r>
              <w:rPr>
                <w:rFonts w:ascii="Times New Roman" w:hAnsi="Times New Roman"/>
                <w:sz w:val="28"/>
                <w:szCs w:val="28"/>
                <w:lang w:eastAsia="en-US"/>
              </w:rPr>
              <w:t>та, своевременное снятие показаний приборов уч</w:t>
            </w:r>
            <w:r w:rsidR="008A7A1C">
              <w:rPr>
                <w:rFonts w:ascii="Times New Roman" w:hAnsi="Times New Roman"/>
                <w:sz w:val="28"/>
                <w:szCs w:val="28"/>
                <w:lang w:eastAsia="en-US"/>
              </w:rPr>
              <w:t>ё</w:t>
            </w:r>
            <w:r>
              <w:rPr>
                <w:rFonts w:ascii="Times New Roman" w:hAnsi="Times New Roman"/>
                <w:sz w:val="28"/>
                <w:szCs w:val="28"/>
                <w:lang w:eastAsia="en-US"/>
              </w:rPr>
              <w:t>та, проверка контрольных пломб</w:t>
            </w:r>
          </w:p>
        </w:tc>
        <w:tc>
          <w:tcPr>
            <w:tcW w:w="2126" w:type="dxa"/>
            <w:tcBorders>
              <w:top w:val="single" w:sz="4" w:space="0" w:color="auto"/>
              <w:left w:val="single" w:sz="4" w:space="0" w:color="auto"/>
              <w:bottom w:val="single" w:sz="4" w:space="0" w:color="auto"/>
              <w:right w:val="single" w:sz="4" w:space="0" w:color="auto"/>
            </w:tcBorders>
            <w:hideMark/>
          </w:tcPr>
          <w:p w14:paraId="77020FA7"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10</w:t>
            </w:r>
          </w:p>
        </w:tc>
      </w:tr>
      <w:tr w:rsidR="00991771" w14:paraId="3CE76FB5"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41DB659F"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3</w:t>
            </w:r>
          </w:p>
        </w:tc>
        <w:tc>
          <w:tcPr>
            <w:tcW w:w="7230" w:type="dxa"/>
            <w:tcBorders>
              <w:top w:val="single" w:sz="4" w:space="0" w:color="auto"/>
              <w:left w:val="single" w:sz="4" w:space="0" w:color="auto"/>
              <w:bottom w:val="single" w:sz="4" w:space="0" w:color="auto"/>
              <w:right w:val="single" w:sz="4" w:space="0" w:color="auto"/>
            </w:tcBorders>
            <w:hideMark/>
          </w:tcPr>
          <w:p w14:paraId="18D65670"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Контроль за своевременной заменой приборов учета абонентами</w:t>
            </w:r>
          </w:p>
        </w:tc>
        <w:tc>
          <w:tcPr>
            <w:tcW w:w="2126" w:type="dxa"/>
            <w:tcBorders>
              <w:top w:val="single" w:sz="4" w:space="0" w:color="auto"/>
              <w:left w:val="single" w:sz="4" w:space="0" w:color="auto"/>
              <w:bottom w:val="single" w:sz="4" w:space="0" w:color="auto"/>
              <w:right w:val="single" w:sz="4" w:space="0" w:color="auto"/>
            </w:tcBorders>
            <w:hideMark/>
          </w:tcPr>
          <w:p w14:paraId="71BEB9B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10</w:t>
            </w:r>
          </w:p>
        </w:tc>
      </w:tr>
      <w:tr w:rsidR="00991771" w14:paraId="3BCB9473"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15B53E82"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4</w:t>
            </w:r>
          </w:p>
        </w:tc>
        <w:tc>
          <w:tcPr>
            <w:tcW w:w="7230" w:type="dxa"/>
            <w:tcBorders>
              <w:top w:val="single" w:sz="4" w:space="0" w:color="auto"/>
              <w:left w:val="single" w:sz="4" w:space="0" w:color="auto"/>
              <w:bottom w:val="single" w:sz="4" w:space="0" w:color="auto"/>
              <w:right w:val="single" w:sz="4" w:space="0" w:color="auto"/>
            </w:tcBorders>
            <w:hideMark/>
          </w:tcPr>
          <w:p w14:paraId="652BCD34" w14:textId="0E3CFFBB"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Работа с абонентами: своевременная раздача квитанций, принятие информации от абонентов, связанной с начислением абонентской платы, информирование абонентов о задолженности, замене (поверке) приборов уч</w:t>
            </w:r>
            <w:r w:rsidR="008A7A1C">
              <w:rPr>
                <w:rFonts w:ascii="Times New Roman" w:hAnsi="Times New Roman"/>
                <w:sz w:val="28"/>
                <w:szCs w:val="28"/>
                <w:lang w:eastAsia="en-US"/>
              </w:rPr>
              <w:t>ё</w:t>
            </w:r>
            <w:r>
              <w:rPr>
                <w:rFonts w:ascii="Times New Roman" w:hAnsi="Times New Roman"/>
                <w:sz w:val="28"/>
                <w:szCs w:val="28"/>
                <w:lang w:eastAsia="en-US"/>
              </w:rPr>
              <w:t>та</w:t>
            </w:r>
          </w:p>
        </w:tc>
        <w:tc>
          <w:tcPr>
            <w:tcW w:w="2126" w:type="dxa"/>
            <w:tcBorders>
              <w:top w:val="single" w:sz="4" w:space="0" w:color="auto"/>
              <w:left w:val="single" w:sz="4" w:space="0" w:color="auto"/>
              <w:bottom w:val="single" w:sz="4" w:space="0" w:color="auto"/>
              <w:right w:val="single" w:sz="4" w:space="0" w:color="auto"/>
            </w:tcBorders>
            <w:hideMark/>
          </w:tcPr>
          <w:p w14:paraId="5C6C24C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5</w:t>
            </w:r>
          </w:p>
        </w:tc>
      </w:tr>
      <w:tr w:rsidR="00991771" w14:paraId="18EF6055"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0C0AD56D"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5</w:t>
            </w:r>
          </w:p>
        </w:tc>
        <w:tc>
          <w:tcPr>
            <w:tcW w:w="7230" w:type="dxa"/>
            <w:tcBorders>
              <w:top w:val="single" w:sz="4" w:space="0" w:color="auto"/>
              <w:left w:val="single" w:sz="4" w:space="0" w:color="auto"/>
              <w:bottom w:val="single" w:sz="4" w:space="0" w:color="auto"/>
              <w:right w:val="single" w:sz="4" w:space="0" w:color="auto"/>
            </w:tcBorders>
            <w:hideMark/>
          </w:tcPr>
          <w:p w14:paraId="16AA5B51"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Своевременное и надлежащее ведение документации</w:t>
            </w:r>
          </w:p>
        </w:tc>
        <w:tc>
          <w:tcPr>
            <w:tcW w:w="2126" w:type="dxa"/>
            <w:tcBorders>
              <w:top w:val="single" w:sz="4" w:space="0" w:color="auto"/>
              <w:left w:val="single" w:sz="4" w:space="0" w:color="auto"/>
              <w:bottom w:val="single" w:sz="4" w:space="0" w:color="auto"/>
              <w:right w:val="single" w:sz="4" w:space="0" w:color="auto"/>
            </w:tcBorders>
            <w:hideMark/>
          </w:tcPr>
          <w:p w14:paraId="207DE60E"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5</w:t>
            </w:r>
          </w:p>
        </w:tc>
      </w:tr>
      <w:tr w:rsidR="00991771" w14:paraId="618DF5AC" w14:textId="77777777" w:rsidTr="00991771">
        <w:tc>
          <w:tcPr>
            <w:tcW w:w="850" w:type="dxa"/>
            <w:tcBorders>
              <w:top w:val="single" w:sz="4" w:space="0" w:color="auto"/>
              <w:left w:val="single" w:sz="4" w:space="0" w:color="auto"/>
              <w:bottom w:val="single" w:sz="4" w:space="0" w:color="auto"/>
              <w:right w:val="single" w:sz="4" w:space="0" w:color="auto"/>
            </w:tcBorders>
          </w:tcPr>
          <w:p w14:paraId="324F6E07" w14:textId="77777777" w:rsidR="00991771" w:rsidRDefault="00991771">
            <w:pPr>
              <w:spacing w:after="0" w:line="266" w:lineRule="auto"/>
              <w:ind w:right="86"/>
              <w:jc w:val="both"/>
              <w:rPr>
                <w:rFonts w:ascii="Times New Roman" w:hAnsi="Times New Roman"/>
                <w:sz w:val="28"/>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2C3CD18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ИТОГО</w:t>
            </w:r>
          </w:p>
        </w:tc>
        <w:tc>
          <w:tcPr>
            <w:tcW w:w="2126" w:type="dxa"/>
            <w:tcBorders>
              <w:top w:val="single" w:sz="4" w:space="0" w:color="auto"/>
              <w:left w:val="single" w:sz="4" w:space="0" w:color="auto"/>
              <w:bottom w:val="single" w:sz="4" w:space="0" w:color="auto"/>
              <w:right w:val="single" w:sz="4" w:space="0" w:color="auto"/>
            </w:tcBorders>
            <w:hideMark/>
          </w:tcPr>
          <w:p w14:paraId="343EA007"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80</w:t>
            </w:r>
          </w:p>
        </w:tc>
      </w:tr>
    </w:tbl>
    <w:p w14:paraId="1E16AC1E" w14:textId="77777777" w:rsidR="00991771" w:rsidRDefault="00991771" w:rsidP="00991771">
      <w:pPr>
        <w:spacing w:after="0" w:line="266" w:lineRule="auto"/>
        <w:ind w:right="86"/>
        <w:jc w:val="both"/>
        <w:rPr>
          <w:rFonts w:ascii="Times New Roman" w:eastAsia="Times New Roman" w:hAnsi="Times New Roman"/>
          <w:sz w:val="28"/>
          <w:szCs w:val="28"/>
        </w:rPr>
      </w:pPr>
      <w:r>
        <w:rPr>
          <w:rFonts w:ascii="Times New Roman" w:hAnsi="Times New Roman"/>
          <w:sz w:val="28"/>
          <w:szCs w:val="28"/>
        </w:rPr>
        <w:t xml:space="preserve"> </w:t>
      </w:r>
    </w:p>
    <w:p w14:paraId="66D5AC33" w14:textId="77777777" w:rsidR="00991771" w:rsidRDefault="00991771" w:rsidP="00991771">
      <w:pPr>
        <w:spacing w:after="0" w:line="266" w:lineRule="auto"/>
        <w:ind w:right="86"/>
        <w:jc w:val="both"/>
        <w:rPr>
          <w:rFonts w:ascii="Times New Roman" w:hAnsi="Times New Roman"/>
          <w:sz w:val="28"/>
          <w:szCs w:val="28"/>
        </w:rPr>
      </w:pPr>
    </w:p>
    <w:p w14:paraId="2E3C0E4C" w14:textId="01DCE130" w:rsidR="00991771" w:rsidRDefault="00991771" w:rsidP="00991771">
      <w:pPr>
        <w:spacing w:after="0" w:line="266" w:lineRule="auto"/>
        <w:ind w:right="86"/>
        <w:jc w:val="center"/>
        <w:rPr>
          <w:rFonts w:ascii="Times New Roman" w:hAnsi="Times New Roman"/>
          <w:sz w:val="28"/>
          <w:szCs w:val="28"/>
        </w:rPr>
      </w:pPr>
      <w:r>
        <w:rPr>
          <w:rFonts w:ascii="Times New Roman" w:hAnsi="Times New Roman"/>
          <w:sz w:val="28"/>
          <w:szCs w:val="28"/>
        </w:rPr>
        <w:t>3.Для работников отдела культуры и спорта (конного клуба)</w:t>
      </w:r>
    </w:p>
    <w:p w14:paraId="50FD576B" w14:textId="11B7ABA8" w:rsidR="00991771" w:rsidRDefault="00991771" w:rsidP="00991771">
      <w:pPr>
        <w:spacing w:after="0" w:line="266" w:lineRule="auto"/>
        <w:ind w:right="86"/>
        <w:jc w:val="center"/>
        <w:rPr>
          <w:rFonts w:ascii="Times New Roman" w:hAnsi="Times New Roman"/>
          <w:sz w:val="28"/>
          <w:szCs w:val="28"/>
        </w:rPr>
      </w:pPr>
      <w:r>
        <w:rPr>
          <w:rFonts w:ascii="Times New Roman" w:hAnsi="Times New Roman"/>
          <w:sz w:val="28"/>
          <w:szCs w:val="28"/>
        </w:rPr>
        <w:t>3.1. ветеринарный врач</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5853"/>
        <w:gridCol w:w="1760"/>
      </w:tblGrid>
      <w:tr w:rsidR="00991771" w14:paraId="626866BC" w14:textId="77777777" w:rsidTr="00991771">
        <w:tc>
          <w:tcPr>
            <w:tcW w:w="850" w:type="dxa"/>
            <w:tcBorders>
              <w:top w:val="single" w:sz="4" w:space="0" w:color="auto"/>
              <w:left w:val="single" w:sz="4" w:space="0" w:color="auto"/>
              <w:bottom w:val="single" w:sz="4" w:space="0" w:color="auto"/>
              <w:right w:val="single" w:sz="4" w:space="0" w:color="auto"/>
            </w:tcBorders>
          </w:tcPr>
          <w:p w14:paraId="220F8D99" w14:textId="77777777" w:rsidR="00991771" w:rsidRDefault="00991771">
            <w:pPr>
              <w:spacing w:after="0" w:line="266" w:lineRule="auto"/>
              <w:ind w:right="86"/>
              <w:jc w:val="both"/>
              <w:rPr>
                <w:rFonts w:ascii="Times New Roman" w:hAnsi="Times New Roman"/>
                <w:sz w:val="28"/>
                <w:szCs w:val="28"/>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49B7E55F"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w:t>
            </w:r>
          </w:p>
          <w:p w14:paraId="2EE74F98"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Показатели критериев оценки деятельности</w:t>
            </w:r>
          </w:p>
        </w:tc>
        <w:tc>
          <w:tcPr>
            <w:tcW w:w="1985" w:type="dxa"/>
            <w:tcBorders>
              <w:top w:val="single" w:sz="4" w:space="0" w:color="auto"/>
              <w:left w:val="single" w:sz="4" w:space="0" w:color="auto"/>
              <w:bottom w:val="single" w:sz="4" w:space="0" w:color="auto"/>
              <w:right w:val="single" w:sz="4" w:space="0" w:color="auto"/>
            </w:tcBorders>
            <w:hideMark/>
          </w:tcPr>
          <w:p w14:paraId="7AE54B23" w14:textId="4BEDEE54"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Размер премии</w:t>
            </w:r>
          </w:p>
          <w:p w14:paraId="49808483"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w:t>
            </w:r>
          </w:p>
        </w:tc>
      </w:tr>
      <w:tr w:rsidR="00991771" w14:paraId="704AF2B2"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5A3A2FA2"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1</w:t>
            </w:r>
          </w:p>
        </w:tc>
        <w:tc>
          <w:tcPr>
            <w:tcW w:w="7229" w:type="dxa"/>
            <w:tcBorders>
              <w:top w:val="single" w:sz="4" w:space="0" w:color="auto"/>
              <w:left w:val="single" w:sz="4" w:space="0" w:color="auto"/>
              <w:bottom w:val="single" w:sz="4" w:space="0" w:color="auto"/>
              <w:right w:val="single" w:sz="4" w:space="0" w:color="auto"/>
            </w:tcBorders>
            <w:hideMark/>
          </w:tcPr>
          <w:p w14:paraId="054244EE"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Профилактика заболеваний животных</w:t>
            </w:r>
          </w:p>
        </w:tc>
        <w:tc>
          <w:tcPr>
            <w:tcW w:w="1985" w:type="dxa"/>
            <w:tcBorders>
              <w:top w:val="single" w:sz="4" w:space="0" w:color="auto"/>
              <w:left w:val="single" w:sz="4" w:space="0" w:color="auto"/>
              <w:bottom w:val="single" w:sz="4" w:space="0" w:color="auto"/>
              <w:right w:val="single" w:sz="4" w:space="0" w:color="auto"/>
            </w:tcBorders>
            <w:hideMark/>
          </w:tcPr>
          <w:p w14:paraId="5A5B013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30</w:t>
            </w:r>
          </w:p>
        </w:tc>
      </w:tr>
      <w:tr w:rsidR="00991771" w14:paraId="51705BD6" w14:textId="77777777" w:rsidTr="00991771">
        <w:tc>
          <w:tcPr>
            <w:tcW w:w="850" w:type="dxa"/>
            <w:tcBorders>
              <w:top w:val="single" w:sz="4" w:space="0" w:color="auto"/>
              <w:left w:val="single" w:sz="4" w:space="0" w:color="auto"/>
              <w:bottom w:val="single" w:sz="4" w:space="0" w:color="auto"/>
              <w:right w:val="single" w:sz="4" w:space="0" w:color="auto"/>
            </w:tcBorders>
            <w:hideMark/>
          </w:tcPr>
          <w:p w14:paraId="064D94B3"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2</w:t>
            </w:r>
          </w:p>
        </w:tc>
        <w:tc>
          <w:tcPr>
            <w:tcW w:w="7229" w:type="dxa"/>
            <w:tcBorders>
              <w:top w:val="single" w:sz="4" w:space="0" w:color="auto"/>
              <w:left w:val="single" w:sz="4" w:space="0" w:color="auto"/>
              <w:bottom w:val="single" w:sz="4" w:space="0" w:color="auto"/>
              <w:right w:val="single" w:sz="4" w:space="0" w:color="auto"/>
            </w:tcBorders>
            <w:hideMark/>
          </w:tcPr>
          <w:p w14:paraId="694E3838" w14:textId="4E410EDE"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Вакцинирование, своевременное лечение животных</w:t>
            </w:r>
          </w:p>
        </w:tc>
        <w:tc>
          <w:tcPr>
            <w:tcW w:w="1985" w:type="dxa"/>
            <w:tcBorders>
              <w:top w:val="single" w:sz="4" w:space="0" w:color="auto"/>
              <w:left w:val="single" w:sz="4" w:space="0" w:color="auto"/>
              <w:bottom w:val="single" w:sz="4" w:space="0" w:color="auto"/>
              <w:right w:val="single" w:sz="4" w:space="0" w:color="auto"/>
            </w:tcBorders>
            <w:hideMark/>
          </w:tcPr>
          <w:p w14:paraId="78CFA81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45</w:t>
            </w:r>
          </w:p>
        </w:tc>
      </w:tr>
      <w:tr w:rsidR="00991771" w14:paraId="458B496F" w14:textId="77777777" w:rsidTr="00991771">
        <w:tc>
          <w:tcPr>
            <w:tcW w:w="850" w:type="dxa"/>
            <w:tcBorders>
              <w:top w:val="single" w:sz="4" w:space="0" w:color="auto"/>
              <w:left w:val="single" w:sz="4" w:space="0" w:color="auto"/>
              <w:bottom w:val="single" w:sz="4" w:space="0" w:color="auto"/>
              <w:right w:val="single" w:sz="4" w:space="0" w:color="auto"/>
            </w:tcBorders>
          </w:tcPr>
          <w:p w14:paraId="5E8006B8" w14:textId="77777777" w:rsidR="00991771" w:rsidRDefault="00991771">
            <w:pPr>
              <w:spacing w:after="0" w:line="266" w:lineRule="auto"/>
              <w:ind w:right="86"/>
              <w:jc w:val="both"/>
              <w:rPr>
                <w:rFonts w:ascii="Times New Roman" w:hAnsi="Times New Roman"/>
                <w:sz w:val="28"/>
                <w:szCs w:val="28"/>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708EA2D9"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ИТОГО</w:t>
            </w:r>
          </w:p>
        </w:tc>
        <w:tc>
          <w:tcPr>
            <w:tcW w:w="1985" w:type="dxa"/>
            <w:tcBorders>
              <w:top w:val="single" w:sz="4" w:space="0" w:color="auto"/>
              <w:left w:val="single" w:sz="4" w:space="0" w:color="auto"/>
              <w:bottom w:val="single" w:sz="4" w:space="0" w:color="auto"/>
              <w:right w:val="single" w:sz="4" w:space="0" w:color="auto"/>
            </w:tcBorders>
            <w:hideMark/>
          </w:tcPr>
          <w:p w14:paraId="2B0A4F27"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75</w:t>
            </w:r>
          </w:p>
        </w:tc>
      </w:tr>
    </w:tbl>
    <w:p w14:paraId="0B8CFEFE" w14:textId="77777777" w:rsidR="00991771" w:rsidRDefault="00991771" w:rsidP="00991771">
      <w:pPr>
        <w:spacing w:after="0" w:line="266" w:lineRule="auto"/>
        <w:ind w:right="86"/>
        <w:jc w:val="both"/>
        <w:rPr>
          <w:rFonts w:ascii="Times New Roman" w:eastAsia="Times New Roman" w:hAnsi="Times New Roman"/>
          <w:sz w:val="28"/>
          <w:szCs w:val="28"/>
        </w:rPr>
      </w:pPr>
    </w:p>
    <w:p w14:paraId="3B1F1DAE" w14:textId="30E44C64" w:rsidR="00991771" w:rsidRDefault="00991771" w:rsidP="00991771">
      <w:pPr>
        <w:spacing w:after="0" w:line="266" w:lineRule="auto"/>
        <w:ind w:right="86"/>
        <w:jc w:val="center"/>
        <w:rPr>
          <w:rFonts w:ascii="Times New Roman" w:hAnsi="Times New Roman"/>
          <w:sz w:val="28"/>
          <w:szCs w:val="28"/>
        </w:rPr>
      </w:pPr>
      <w:r>
        <w:rPr>
          <w:rFonts w:ascii="Times New Roman" w:hAnsi="Times New Roman"/>
          <w:sz w:val="28"/>
          <w:szCs w:val="28"/>
        </w:rPr>
        <w:t>3.2. Коневод</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5706"/>
        <w:gridCol w:w="1764"/>
      </w:tblGrid>
      <w:tr w:rsidR="00991771" w14:paraId="1E16A515"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33C27A0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w:t>
            </w:r>
          </w:p>
        </w:tc>
        <w:tc>
          <w:tcPr>
            <w:tcW w:w="7087" w:type="dxa"/>
            <w:tcBorders>
              <w:top w:val="single" w:sz="4" w:space="0" w:color="auto"/>
              <w:left w:val="single" w:sz="4" w:space="0" w:color="auto"/>
              <w:bottom w:val="single" w:sz="4" w:space="0" w:color="auto"/>
              <w:right w:val="single" w:sz="4" w:space="0" w:color="auto"/>
            </w:tcBorders>
            <w:hideMark/>
          </w:tcPr>
          <w:p w14:paraId="46CFFB8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w:t>
            </w:r>
          </w:p>
          <w:p w14:paraId="33F1C249"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Показатели критериев оценки деятельности</w:t>
            </w:r>
          </w:p>
        </w:tc>
        <w:tc>
          <w:tcPr>
            <w:tcW w:w="1985" w:type="dxa"/>
            <w:tcBorders>
              <w:top w:val="single" w:sz="4" w:space="0" w:color="auto"/>
              <w:left w:val="single" w:sz="4" w:space="0" w:color="auto"/>
              <w:bottom w:val="single" w:sz="4" w:space="0" w:color="auto"/>
              <w:right w:val="single" w:sz="4" w:space="0" w:color="auto"/>
            </w:tcBorders>
            <w:hideMark/>
          </w:tcPr>
          <w:p w14:paraId="5CB74C99" w14:textId="1D8329F9"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Размер премии</w:t>
            </w:r>
          </w:p>
          <w:p w14:paraId="7F0280DD"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w:t>
            </w:r>
          </w:p>
        </w:tc>
      </w:tr>
      <w:tr w:rsidR="00991771" w14:paraId="5B46566C"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65C7E7C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1</w:t>
            </w:r>
          </w:p>
        </w:tc>
        <w:tc>
          <w:tcPr>
            <w:tcW w:w="7087" w:type="dxa"/>
            <w:tcBorders>
              <w:top w:val="single" w:sz="4" w:space="0" w:color="auto"/>
              <w:left w:val="single" w:sz="4" w:space="0" w:color="auto"/>
              <w:bottom w:val="single" w:sz="4" w:space="0" w:color="auto"/>
              <w:right w:val="single" w:sz="4" w:space="0" w:color="auto"/>
            </w:tcBorders>
            <w:hideMark/>
          </w:tcPr>
          <w:p w14:paraId="41138C4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Надлежащее содержание животных</w:t>
            </w:r>
          </w:p>
        </w:tc>
        <w:tc>
          <w:tcPr>
            <w:tcW w:w="1985" w:type="dxa"/>
            <w:tcBorders>
              <w:top w:val="single" w:sz="4" w:space="0" w:color="auto"/>
              <w:left w:val="single" w:sz="4" w:space="0" w:color="auto"/>
              <w:bottom w:val="single" w:sz="4" w:space="0" w:color="auto"/>
              <w:right w:val="single" w:sz="4" w:space="0" w:color="auto"/>
            </w:tcBorders>
            <w:hideMark/>
          </w:tcPr>
          <w:p w14:paraId="25F8F7C7" w14:textId="77777777"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40</w:t>
            </w:r>
          </w:p>
        </w:tc>
      </w:tr>
      <w:tr w:rsidR="00991771" w14:paraId="5771942B"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346E51DD"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2</w:t>
            </w:r>
          </w:p>
        </w:tc>
        <w:tc>
          <w:tcPr>
            <w:tcW w:w="7087" w:type="dxa"/>
            <w:tcBorders>
              <w:top w:val="single" w:sz="4" w:space="0" w:color="auto"/>
              <w:left w:val="single" w:sz="4" w:space="0" w:color="auto"/>
              <w:bottom w:val="single" w:sz="4" w:space="0" w:color="auto"/>
              <w:right w:val="single" w:sz="4" w:space="0" w:color="auto"/>
            </w:tcBorders>
            <w:hideMark/>
          </w:tcPr>
          <w:p w14:paraId="074762F4"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Рациональное использование кормов</w:t>
            </w:r>
          </w:p>
        </w:tc>
        <w:tc>
          <w:tcPr>
            <w:tcW w:w="1985" w:type="dxa"/>
            <w:tcBorders>
              <w:top w:val="single" w:sz="4" w:space="0" w:color="auto"/>
              <w:left w:val="single" w:sz="4" w:space="0" w:color="auto"/>
              <w:bottom w:val="single" w:sz="4" w:space="0" w:color="auto"/>
              <w:right w:val="single" w:sz="4" w:space="0" w:color="auto"/>
            </w:tcBorders>
            <w:hideMark/>
          </w:tcPr>
          <w:p w14:paraId="58ABF20C" w14:textId="77777777"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20</w:t>
            </w:r>
          </w:p>
        </w:tc>
      </w:tr>
      <w:tr w:rsidR="00991771" w14:paraId="7C3C23E3"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3B4E1F58"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3</w:t>
            </w:r>
          </w:p>
        </w:tc>
        <w:tc>
          <w:tcPr>
            <w:tcW w:w="7087" w:type="dxa"/>
            <w:tcBorders>
              <w:top w:val="single" w:sz="4" w:space="0" w:color="auto"/>
              <w:left w:val="single" w:sz="4" w:space="0" w:color="auto"/>
              <w:bottom w:val="single" w:sz="4" w:space="0" w:color="auto"/>
              <w:right w:val="single" w:sz="4" w:space="0" w:color="auto"/>
            </w:tcBorders>
            <w:hideMark/>
          </w:tcPr>
          <w:p w14:paraId="3F15581F"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Своевременная уборка и дезинфекция помещений конюшни</w:t>
            </w:r>
          </w:p>
        </w:tc>
        <w:tc>
          <w:tcPr>
            <w:tcW w:w="1985" w:type="dxa"/>
            <w:tcBorders>
              <w:top w:val="single" w:sz="4" w:space="0" w:color="auto"/>
              <w:left w:val="single" w:sz="4" w:space="0" w:color="auto"/>
              <w:bottom w:val="single" w:sz="4" w:space="0" w:color="auto"/>
              <w:right w:val="single" w:sz="4" w:space="0" w:color="auto"/>
            </w:tcBorders>
            <w:hideMark/>
          </w:tcPr>
          <w:p w14:paraId="30E27F58" w14:textId="77777777"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15</w:t>
            </w:r>
          </w:p>
        </w:tc>
      </w:tr>
      <w:tr w:rsidR="00991771" w14:paraId="065E79AE" w14:textId="77777777" w:rsidTr="00991771">
        <w:tc>
          <w:tcPr>
            <w:tcW w:w="851" w:type="dxa"/>
            <w:tcBorders>
              <w:top w:val="single" w:sz="4" w:space="0" w:color="auto"/>
              <w:left w:val="single" w:sz="4" w:space="0" w:color="auto"/>
              <w:bottom w:val="single" w:sz="4" w:space="0" w:color="auto"/>
              <w:right w:val="single" w:sz="4" w:space="0" w:color="auto"/>
            </w:tcBorders>
          </w:tcPr>
          <w:p w14:paraId="2A39C243" w14:textId="77777777" w:rsidR="00991771" w:rsidRDefault="00991771">
            <w:pPr>
              <w:spacing w:after="0" w:line="266" w:lineRule="auto"/>
              <w:ind w:right="86"/>
              <w:jc w:val="both"/>
              <w:rPr>
                <w:rFonts w:ascii="Times New Roman" w:hAnsi="Times New Roman"/>
                <w:sz w:val="28"/>
                <w:szCs w:val="28"/>
                <w:lang w:eastAsia="en-US"/>
              </w:rPr>
            </w:pPr>
          </w:p>
        </w:tc>
        <w:tc>
          <w:tcPr>
            <w:tcW w:w="7087" w:type="dxa"/>
            <w:tcBorders>
              <w:top w:val="single" w:sz="4" w:space="0" w:color="auto"/>
              <w:left w:val="single" w:sz="4" w:space="0" w:color="auto"/>
              <w:bottom w:val="single" w:sz="4" w:space="0" w:color="auto"/>
              <w:right w:val="single" w:sz="4" w:space="0" w:color="auto"/>
            </w:tcBorders>
            <w:hideMark/>
          </w:tcPr>
          <w:p w14:paraId="04DE557E"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ИТОГО</w:t>
            </w:r>
          </w:p>
        </w:tc>
        <w:tc>
          <w:tcPr>
            <w:tcW w:w="1985" w:type="dxa"/>
            <w:tcBorders>
              <w:top w:val="single" w:sz="4" w:space="0" w:color="auto"/>
              <w:left w:val="single" w:sz="4" w:space="0" w:color="auto"/>
              <w:bottom w:val="single" w:sz="4" w:space="0" w:color="auto"/>
              <w:right w:val="single" w:sz="4" w:space="0" w:color="auto"/>
            </w:tcBorders>
            <w:hideMark/>
          </w:tcPr>
          <w:p w14:paraId="60826B62" w14:textId="66A9D985"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75</w:t>
            </w:r>
          </w:p>
        </w:tc>
      </w:tr>
    </w:tbl>
    <w:p w14:paraId="716EAAFA" w14:textId="77777777" w:rsidR="00991771" w:rsidRDefault="00991771" w:rsidP="00991771">
      <w:pPr>
        <w:spacing w:after="0" w:line="266" w:lineRule="auto"/>
        <w:ind w:right="86"/>
        <w:jc w:val="both"/>
        <w:rPr>
          <w:rFonts w:ascii="Times New Roman" w:eastAsia="Times New Roman" w:hAnsi="Times New Roman"/>
          <w:sz w:val="28"/>
          <w:szCs w:val="28"/>
        </w:rPr>
      </w:pPr>
    </w:p>
    <w:p w14:paraId="3DA21D73" w14:textId="37C2FF24" w:rsidR="00991771" w:rsidRPr="00991771" w:rsidRDefault="00991771" w:rsidP="00991771">
      <w:pPr>
        <w:pStyle w:val="a8"/>
        <w:numPr>
          <w:ilvl w:val="1"/>
          <w:numId w:val="7"/>
        </w:numPr>
        <w:spacing w:line="266" w:lineRule="auto"/>
        <w:ind w:right="86"/>
        <w:jc w:val="center"/>
        <w:rPr>
          <w:sz w:val="28"/>
          <w:szCs w:val="28"/>
        </w:rPr>
      </w:pPr>
      <w:r w:rsidRPr="00991771">
        <w:rPr>
          <w:sz w:val="28"/>
          <w:szCs w:val="28"/>
        </w:rPr>
        <w:t>Инструктор по спорту</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5706"/>
        <w:gridCol w:w="1764"/>
      </w:tblGrid>
      <w:tr w:rsidR="00991771" w14:paraId="41AF83E6" w14:textId="77777777" w:rsidTr="00991771">
        <w:tc>
          <w:tcPr>
            <w:tcW w:w="851" w:type="dxa"/>
            <w:tcBorders>
              <w:top w:val="single" w:sz="4" w:space="0" w:color="auto"/>
              <w:left w:val="single" w:sz="4" w:space="0" w:color="auto"/>
              <w:bottom w:val="single" w:sz="4" w:space="0" w:color="auto"/>
              <w:right w:val="single" w:sz="4" w:space="0" w:color="auto"/>
            </w:tcBorders>
          </w:tcPr>
          <w:p w14:paraId="0F509C86" w14:textId="77777777" w:rsidR="00991771" w:rsidRDefault="00991771">
            <w:pPr>
              <w:spacing w:after="0" w:line="266" w:lineRule="auto"/>
              <w:ind w:right="86"/>
              <w:jc w:val="both"/>
              <w:rPr>
                <w:rFonts w:ascii="Times New Roman" w:hAnsi="Times New Roman"/>
                <w:sz w:val="28"/>
                <w:szCs w:val="28"/>
                <w:lang w:eastAsia="en-US"/>
              </w:rPr>
            </w:pPr>
          </w:p>
        </w:tc>
        <w:tc>
          <w:tcPr>
            <w:tcW w:w="7087" w:type="dxa"/>
            <w:tcBorders>
              <w:top w:val="single" w:sz="4" w:space="0" w:color="auto"/>
              <w:left w:val="single" w:sz="4" w:space="0" w:color="auto"/>
              <w:bottom w:val="single" w:sz="4" w:space="0" w:color="auto"/>
              <w:right w:val="single" w:sz="4" w:space="0" w:color="auto"/>
            </w:tcBorders>
          </w:tcPr>
          <w:p w14:paraId="229168B2" w14:textId="77777777" w:rsidR="00991771" w:rsidRDefault="00991771">
            <w:pPr>
              <w:spacing w:after="0" w:line="266" w:lineRule="auto"/>
              <w:ind w:right="86"/>
              <w:jc w:val="both"/>
              <w:rPr>
                <w:rFonts w:ascii="Times New Roman" w:hAnsi="Times New Roman"/>
                <w:sz w:val="28"/>
                <w:szCs w:val="28"/>
                <w:lang w:eastAsia="en-US"/>
              </w:rPr>
            </w:pPr>
          </w:p>
          <w:p w14:paraId="3F6A27FE"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Показатели критериев оценки деятельности</w:t>
            </w:r>
          </w:p>
        </w:tc>
        <w:tc>
          <w:tcPr>
            <w:tcW w:w="1985" w:type="dxa"/>
            <w:tcBorders>
              <w:top w:val="single" w:sz="4" w:space="0" w:color="auto"/>
              <w:left w:val="single" w:sz="4" w:space="0" w:color="auto"/>
              <w:bottom w:val="single" w:sz="4" w:space="0" w:color="auto"/>
              <w:right w:val="single" w:sz="4" w:space="0" w:color="auto"/>
            </w:tcBorders>
            <w:hideMark/>
          </w:tcPr>
          <w:p w14:paraId="668CFF02" w14:textId="7B0F858B"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Размер премии</w:t>
            </w:r>
          </w:p>
          <w:p w14:paraId="4A1FD15C"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w:t>
            </w:r>
          </w:p>
        </w:tc>
      </w:tr>
      <w:tr w:rsidR="00991771" w14:paraId="0FE93A84"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0563E15B"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1</w:t>
            </w:r>
          </w:p>
        </w:tc>
        <w:tc>
          <w:tcPr>
            <w:tcW w:w="7087" w:type="dxa"/>
            <w:tcBorders>
              <w:top w:val="single" w:sz="4" w:space="0" w:color="auto"/>
              <w:left w:val="single" w:sz="4" w:space="0" w:color="auto"/>
              <w:bottom w:val="single" w:sz="4" w:space="0" w:color="auto"/>
              <w:right w:val="single" w:sz="4" w:space="0" w:color="auto"/>
            </w:tcBorders>
            <w:hideMark/>
          </w:tcPr>
          <w:p w14:paraId="63C9088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Надлежащее обучение лошадей</w:t>
            </w:r>
          </w:p>
        </w:tc>
        <w:tc>
          <w:tcPr>
            <w:tcW w:w="1985" w:type="dxa"/>
            <w:tcBorders>
              <w:top w:val="single" w:sz="4" w:space="0" w:color="auto"/>
              <w:left w:val="single" w:sz="4" w:space="0" w:color="auto"/>
              <w:bottom w:val="single" w:sz="4" w:space="0" w:color="auto"/>
              <w:right w:val="single" w:sz="4" w:space="0" w:color="auto"/>
            </w:tcBorders>
            <w:hideMark/>
          </w:tcPr>
          <w:p w14:paraId="3258B374" w14:textId="1D0AC253"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10</w:t>
            </w:r>
          </w:p>
        </w:tc>
      </w:tr>
      <w:tr w:rsidR="00991771" w14:paraId="6F97F561"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01769779"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2</w:t>
            </w:r>
          </w:p>
        </w:tc>
        <w:tc>
          <w:tcPr>
            <w:tcW w:w="7087" w:type="dxa"/>
            <w:tcBorders>
              <w:top w:val="single" w:sz="4" w:space="0" w:color="auto"/>
              <w:left w:val="single" w:sz="4" w:space="0" w:color="auto"/>
              <w:bottom w:val="single" w:sz="4" w:space="0" w:color="auto"/>
              <w:right w:val="single" w:sz="4" w:space="0" w:color="auto"/>
            </w:tcBorders>
            <w:hideMark/>
          </w:tcPr>
          <w:p w14:paraId="3D9DB54E"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Контроль за содержанием инвентаря</w:t>
            </w:r>
          </w:p>
        </w:tc>
        <w:tc>
          <w:tcPr>
            <w:tcW w:w="1985" w:type="dxa"/>
            <w:tcBorders>
              <w:top w:val="single" w:sz="4" w:space="0" w:color="auto"/>
              <w:left w:val="single" w:sz="4" w:space="0" w:color="auto"/>
              <w:bottom w:val="single" w:sz="4" w:space="0" w:color="auto"/>
              <w:right w:val="single" w:sz="4" w:space="0" w:color="auto"/>
            </w:tcBorders>
            <w:hideMark/>
          </w:tcPr>
          <w:p w14:paraId="66413B97" w14:textId="40CD990F"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10</w:t>
            </w:r>
          </w:p>
        </w:tc>
      </w:tr>
      <w:tr w:rsidR="00991771" w14:paraId="0030C85E"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33AD8F2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3</w:t>
            </w:r>
          </w:p>
        </w:tc>
        <w:tc>
          <w:tcPr>
            <w:tcW w:w="7087" w:type="dxa"/>
            <w:tcBorders>
              <w:top w:val="single" w:sz="4" w:space="0" w:color="auto"/>
              <w:left w:val="single" w:sz="4" w:space="0" w:color="auto"/>
              <w:bottom w:val="single" w:sz="4" w:space="0" w:color="auto"/>
              <w:right w:val="single" w:sz="4" w:space="0" w:color="auto"/>
            </w:tcBorders>
            <w:hideMark/>
          </w:tcPr>
          <w:p w14:paraId="2459FAB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Организация спортивных мероприятий и секций</w:t>
            </w:r>
          </w:p>
        </w:tc>
        <w:tc>
          <w:tcPr>
            <w:tcW w:w="1985" w:type="dxa"/>
            <w:tcBorders>
              <w:top w:val="single" w:sz="4" w:space="0" w:color="auto"/>
              <w:left w:val="single" w:sz="4" w:space="0" w:color="auto"/>
              <w:bottom w:val="single" w:sz="4" w:space="0" w:color="auto"/>
              <w:right w:val="single" w:sz="4" w:space="0" w:color="auto"/>
            </w:tcBorders>
            <w:hideMark/>
          </w:tcPr>
          <w:p w14:paraId="2AF47B74" w14:textId="2A75A30D"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30</w:t>
            </w:r>
          </w:p>
        </w:tc>
      </w:tr>
      <w:tr w:rsidR="00991771" w14:paraId="67925D4F"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6A836C9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4</w:t>
            </w:r>
          </w:p>
        </w:tc>
        <w:tc>
          <w:tcPr>
            <w:tcW w:w="7087" w:type="dxa"/>
            <w:tcBorders>
              <w:top w:val="single" w:sz="4" w:space="0" w:color="auto"/>
              <w:left w:val="single" w:sz="4" w:space="0" w:color="auto"/>
              <w:bottom w:val="single" w:sz="4" w:space="0" w:color="auto"/>
              <w:right w:val="single" w:sz="4" w:space="0" w:color="auto"/>
            </w:tcBorders>
            <w:hideMark/>
          </w:tcPr>
          <w:p w14:paraId="4EEA417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Своевременная подготовка документации и отчетов</w:t>
            </w:r>
          </w:p>
        </w:tc>
        <w:tc>
          <w:tcPr>
            <w:tcW w:w="1985" w:type="dxa"/>
            <w:tcBorders>
              <w:top w:val="single" w:sz="4" w:space="0" w:color="auto"/>
              <w:left w:val="single" w:sz="4" w:space="0" w:color="auto"/>
              <w:bottom w:val="single" w:sz="4" w:space="0" w:color="auto"/>
              <w:right w:val="single" w:sz="4" w:space="0" w:color="auto"/>
            </w:tcBorders>
            <w:hideMark/>
          </w:tcPr>
          <w:p w14:paraId="0BDE3B37" w14:textId="7DFCF1F3"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10</w:t>
            </w:r>
          </w:p>
        </w:tc>
      </w:tr>
      <w:tr w:rsidR="00991771" w14:paraId="3E63AB97"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75127F9B"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5</w:t>
            </w:r>
          </w:p>
        </w:tc>
        <w:tc>
          <w:tcPr>
            <w:tcW w:w="7087" w:type="dxa"/>
            <w:tcBorders>
              <w:top w:val="single" w:sz="4" w:space="0" w:color="auto"/>
              <w:left w:val="single" w:sz="4" w:space="0" w:color="auto"/>
              <w:bottom w:val="single" w:sz="4" w:space="0" w:color="auto"/>
              <w:right w:val="single" w:sz="4" w:space="0" w:color="auto"/>
            </w:tcBorders>
            <w:hideMark/>
          </w:tcPr>
          <w:p w14:paraId="61B64A54"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Надлежащее содержание животных</w:t>
            </w:r>
          </w:p>
        </w:tc>
        <w:tc>
          <w:tcPr>
            <w:tcW w:w="1985" w:type="dxa"/>
            <w:tcBorders>
              <w:top w:val="single" w:sz="4" w:space="0" w:color="auto"/>
              <w:left w:val="single" w:sz="4" w:space="0" w:color="auto"/>
              <w:bottom w:val="single" w:sz="4" w:space="0" w:color="auto"/>
              <w:right w:val="single" w:sz="4" w:space="0" w:color="auto"/>
            </w:tcBorders>
            <w:hideMark/>
          </w:tcPr>
          <w:p w14:paraId="294E5D72"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10</w:t>
            </w:r>
          </w:p>
        </w:tc>
      </w:tr>
      <w:tr w:rsidR="00991771" w14:paraId="0F51B568"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10BA9D2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6</w:t>
            </w:r>
          </w:p>
        </w:tc>
        <w:tc>
          <w:tcPr>
            <w:tcW w:w="7087" w:type="dxa"/>
            <w:tcBorders>
              <w:top w:val="single" w:sz="4" w:space="0" w:color="auto"/>
              <w:left w:val="single" w:sz="4" w:space="0" w:color="auto"/>
              <w:bottom w:val="single" w:sz="4" w:space="0" w:color="auto"/>
              <w:right w:val="single" w:sz="4" w:space="0" w:color="auto"/>
            </w:tcBorders>
            <w:hideMark/>
          </w:tcPr>
          <w:p w14:paraId="622B4D63"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Рациональное использование кормов</w:t>
            </w:r>
          </w:p>
        </w:tc>
        <w:tc>
          <w:tcPr>
            <w:tcW w:w="1985" w:type="dxa"/>
            <w:tcBorders>
              <w:top w:val="single" w:sz="4" w:space="0" w:color="auto"/>
              <w:left w:val="single" w:sz="4" w:space="0" w:color="auto"/>
              <w:bottom w:val="single" w:sz="4" w:space="0" w:color="auto"/>
              <w:right w:val="single" w:sz="4" w:space="0" w:color="auto"/>
            </w:tcBorders>
            <w:hideMark/>
          </w:tcPr>
          <w:p w14:paraId="3244AA9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10</w:t>
            </w:r>
          </w:p>
        </w:tc>
      </w:tr>
      <w:tr w:rsidR="00991771" w14:paraId="267DC979" w14:textId="77777777" w:rsidTr="00991771">
        <w:tc>
          <w:tcPr>
            <w:tcW w:w="851" w:type="dxa"/>
            <w:tcBorders>
              <w:top w:val="single" w:sz="4" w:space="0" w:color="auto"/>
              <w:left w:val="single" w:sz="4" w:space="0" w:color="auto"/>
              <w:bottom w:val="single" w:sz="4" w:space="0" w:color="auto"/>
              <w:right w:val="single" w:sz="4" w:space="0" w:color="auto"/>
            </w:tcBorders>
          </w:tcPr>
          <w:p w14:paraId="4CA919FE" w14:textId="77777777" w:rsidR="00991771" w:rsidRDefault="00991771">
            <w:pPr>
              <w:spacing w:after="0" w:line="266" w:lineRule="auto"/>
              <w:ind w:right="86"/>
              <w:jc w:val="both"/>
              <w:rPr>
                <w:rFonts w:ascii="Times New Roman" w:hAnsi="Times New Roman"/>
                <w:sz w:val="28"/>
                <w:szCs w:val="28"/>
                <w:lang w:eastAsia="en-US"/>
              </w:rPr>
            </w:pPr>
          </w:p>
        </w:tc>
        <w:tc>
          <w:tcPr>
            <w:tcW w:w="7087" w:type="dxa"/>
            <w:tcBorders>
              <w:top w:val="single" w:sz="4" w:space="0" w:color="auto"/>
              <w:left w:val="single" w:sz="4" w:space="0" w:color="auto"/>
              <w:bottom w:val="single" w:sz="4" w:space="0" w:color="auto"/>
              <w:right w:val="single" w:sz="4" w:space="0" w:color="auto"/>
            </w:tcBorders>
            <w:hideMark/>
          </w:tcPr>
          <w:p w14:paraId="0E56FC7E"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ИТОГО</w:t>
            </w:r>
          </w:p>
        </w:tc>
        <w:tc>
          <w:tcPr>
            <w:tcW w:w="1985" w:type="dxa"/>
            <w:tcBorders>
              <w:top w:val="single" w:sz="4" w:space="0" w:color="auto"/>
              <w:left w:val="single" w:sz="4" w:space="0" w:color="auto"/>
              <w:bottom w:val="single" w:sz="4" w:space="0" w:color="auto"/>
              <w:right w:val="single" w:sz="4" w:space="0" w:color="auto"/>
            </w:tcBorders>
          </w:tcPr>
          <w:p w14:paraId="3A2131BC" w14:textId="77777777" w:rsidR="00991771" w:rsidRDefault="00991771">
            <w:pPr>
              <w:spacing w:after="0" w:line="266" w:lineRule="auto"/>
              <w:ind w:right="86"/>
              <w:jc w:val="both"/>
              <w:rPr>
                <w:rFonts w:ascii="Times New Roman" w:hAnsi="Times New Roman"/>
                <w:sz w:val="28"/>
                <w:szCs w:val="28"/>
                <w:lang w:eastAsia="en-US"/>
              </w:rPr>
            </w:pPr>
          </w:p>
        </w:tc>
      </w:tr>
    </w:tbl>
    <w:p w14:paraId="42A6E812" w14:textId="77777777" w:rsidR="00991771" w:rsidRDefault="00991771" w:rsidP="00991771">
      <w:pPr>
        <w:spacing w:after="0" w:line="266" w:lineRule="auto"/>
        <w:ind w:right="86"/>
        <w:jc w:val="both"/>
        <w:rPr>
          <w:rFonts w:ascii="Times New Roman" w:eastAsia="Times New Roman" w:hAnsi="Times New Roman"/>
          <w:sz w:val="28"/>
          <w:szCs w:val="28"/>
        </w:rPr>
      </w:pPr>
    </w:p>
    <w:p w14:paraId="1821CE76" w14:textId="77777777" w:rsidR="00991771" w:rsidRDefault="00991771" w:rsidP="00991771">
      <w:pPr>
        <w:spacing w:after="0" w:line="266" w:lineRule="auto"/>
        <w:ind w:right="86"/>
        <w:jc w:val="center"/>
        <w:rPr>
          <w:rFonts w:ascii="Times New Roman" w:hAnsi="Times New Roman"/>
          <w:sz w:val="28"/>
          <w:szCs w:val="28"/>
        </w:rPr>
      </w:pPr>
      <w:r>
        <w:rPr>
          <w:rFonts w:ascii="Times New Roman" w:hAnsi="Times New Roman"/>
          <w:sz w:val="28"/>
          <w:szCs w:val="28"/>
        </w:rPr>
        <w:t>4. Для рабочих</w:t>
      </w:r>
    </w:p>
    <w:p w14:paraId="63FA4920" w14:textId="77777777" w:rsidR="00991771" w:rsidRDefault="00991771" w:rsidP="00991771">
      <w:pPr>
        <w:spacing w:after="0" w:line="266" w:lineRule="auto"/>
        <w:ind w:right="86"/>
        <w:jc w:val="center"/>
        <w:rPr>
          <w:rFonts w:ascii="Times New Roman" w:hAnsi="Times New Roman"/>
          <w:sz w:val="28"/>
          <w:szCs w:val="28"/>
        </w:rPr>
      </w:pPr>
      <w:r>
        <w:rPr>
          <w:rFonts w:ascii="Times New Roman" w:hAnsi="Times New Roman"/>
          <w:sz w:val="28"/>
          <w:szCs w:val="28"/>
        </w:rPr>
        <w:t>4.1. водитель, тракторист, машинист экскаватора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07"/>
        <w:gridCol w:w="1764"/>
      </w:tblGrid>
      <w:tr w:rsidR="00991771" w14:paraId="54EA2B70" w14:textId="77777777" w:rsidTr="00991771">
        <w:tc>
          <w:tcPr>
            <w:tcW w:w="851" w:type="dxa"/>
            <w:tcBorders>
              <w:top w:val="single" w:sz="4" w:space="0" w:color="auto"/>
              <w:left w:val="single" w:sz="4" w:space="0" w:color="auto"/>
              <w:bottom w:val="single" w:sz="4" w:space="0" w:color="auto"/>
              <w:right w:val="single" w:sz="4" w:space="0" w:color="auto"/>
            </w:tcBorders>
          </w:tcPr>
          <w:p w14:paraId="13D43CAD" w14:textId="77777777" w:rsidR="00991771" w:rsidRDefault="00991771">
            <w:pPr>
              <w:spacing w:after="0" w:line="266" w:lineRule="auto"/>
              <w:ind w:right="86"/>
              <w:jc w:val="both"/>
              <w:rPr>
                <w:rFonts w:ascii="Times New Roman" w:hAnsi="Times New Roman"/>
                <w:sz w:val="28"/>
                <w:szCs w:val="28"/>
                <w:lang w:eastAsia="en-US"/>
              </w:rPr>
            </w:pPr>
          </w:p>
        </w:tc>
        <w:tc>
          <w:tcPr>
            <w:tcW w:w="7087" w:type="dxa"/>
            <w:tcBorders>
              <w:top w:val="single" w:sz="4" w:space="0" w:color="auto"/>
              <w:left w:val="single" w:sz="4" w:space="0" w:color="auto"/>
              <w:bottom w:val="single" w:sz="4" w:space="0" w:color="auto"/>
              <w:right w:val="single" w:sz="4" w:space="0" w:color="auto"/>
            </w:tcBorders>
            <w:hideMark/>
          </w:tcPr>
          <w:p w14:paraId="5028697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w:t>
            </w:r>
          </w:p>
          <w:p w14:paraId="396342BD"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Показатели критериев оценки деятельности</w:t>
            </w:r>
          </w:p>
        </w:tc>
        <w:tc>
          <w:tcPr>
            <w:tcW w:w="1985" w:type="dxa"/>
            <w:tcBorders>
              <w:top w:val="single" w:sz="4" w:space="0" w:color="auto"/>
              <w:left w:val="single" w:sz="4" w:space="0" w:color="auto"/>
              <w:bottom w:val="single" w:sz="4" w:space="0" w:color="auto"/>
              <w:right w:val="single" w:sz="4" w:space="0" w:color="auto"/>
            </w:tcBorders>
            <w:hideMark/>
          </w:tcPr>
          <w:p w14:paraId="30042933" w14:textId="1E073F3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Размер премии</w:t>
            </w:r>
          </w:p>
          <w:p w14:paraId="2AAD498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w:t>
            </w:r>
          </w:p>
        </w:tc>
      </w:tr>
      <w:tr w:rsidR="00991771" w14:paraId="0AEDD076"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36914367"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1</w:t>
            </w:r>
          </w:p>
        </w:tc>
        <w:tc>
          <w:tcPr>
            <w:tcW w:w="7087" w:type="dxa"/>
            <w:tcBorders>
              <w:top w:val="single" w:sz="4" w:space="0" w:color="auto"/>
              <w:left w:val="single" w:sz="4" w:space="0" w:color="auto"/>
              <w:bottom w:val="single" w:sz="4" w:space="0" w:color="auto"/>
              <w:right w:val="single" w:sz="4" w:space="0" w:color="auto"/>
            </w:tcBorders>
            <w:hideMark/>
          </w:tcPr>
          <w:p w14:paraId="7DD3867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Соблюдение правил по охране труда, технике безопасности и пожарной безопасности и правил трудового распорядка</w:t>
            </w:r>
          </w:p>
        </w:tc>
        <w:tc>
          <w:tcPr>
            <w:tcW w:w="1985" w:type="dxa"/>
            <w:tcBorders>
              <w:top w:val="single" w:sz="4" w:space="0" w:color="auto"/>
              <w:left w:val="single" w:sz="4" w:space="0" w:color="auto"/>
              <w:bottom w:val="single" w:sz="4" w:space="0" w:color="auto"/>
              <w:right w:val="single" w:sz="4" w:space="0" w:color="auto"/>
            </w:tcBorders>
            <w:hideMark/>
          </w:tcPr>
          <w:p w14:paraId="36DB0223"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20</w:t>
            </w:r>
          </w:p>
        </w:tc>
      </w:tr>
      <w:tr w:rsidR="00991771" w14:paraId="6B5CC84B"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6062E6E1"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2</w:t>
            </w:r>
          </w:p>
        </w:tc>
        <w:tc>
          <w:tcPr>
            <w:tcW w:w="7087" w:type="dxa"/>
            <w:tcBorders>
              <w:top w:val="single" w:sz="4" w:space="0" w:color="auto"/>
              <w:left w:val="single" w:sz="4" w:space="0" w:color="auto"/>
              <w:bottom w:val="single" w:sz="4" w:space="0" w:color="auto"/>
              <w:right w:val="single" w:sz="4" w:space="0" w:color="auto"/>
            </w:tcBorders>
            <w:hideMark/>
          </w:tcPr>
          <w:p w14:paraId="4D401F6D"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Контроль за исправностью основных средств и инвентаря, применяемых при выполнении работ</w:t>
            </w:r>
          </w:p>
        </w:tc>
        <w:tc>
          <w:tcPr>
            <w:tcW w:w="1985" w:type="dxa"/>
            <w:tcBorders>
              <w:top w:val="single" w:sz="4" w:space="0" w:color="auto"/>
              <w:left w:val="single" w:sz="4" w:space="0" w:color="auto"/>
              <w:bottom w:val="single" w:sz="4" w:space="0" w:color="auto"/>
              <w:right w:val="single" w:sz="4" w:space="0" w:color="auto"/>
            </w:tcBorders>
            <w:hideMark/>
          </w:tcPr>
          <w:p w14:paraId="300282B3"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20</w:t>
            </w:r>
          </w:p>
        </w:tc>
      </w:tr>
      <w:tr w:rsidR="00991771" w14:paraId="0F05B12D"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617CD91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3</w:t>
            </w:r>
          </w:p>
        </w:tc>
        <w:tc>
          <w:tcPr>
            <w:tcW w:w="7087" w:type="dxa"/>
            <w:tcBorders>
              <w:top w:val="single" w:sz="4" w:space="0" w:color="auto"/>
              <w:left w:val="single" w:sz="4" w:space="0" w:color="auto"/>
              <w:bottom w:val="single" w:sz="4" w:space="0" w:color="auto"/>
              <w:right w:val="single" w:sz="4" w:space="0" w:color="auto"/>
            </w:tcBorders>
            <w:hideMark/>
          </w:tcPr>
          <w:p w14:paraId="0DA0F3F1"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Своевременное выполнение планового и внепланового ремонта техники</w:t>
            </w:r>
          </w:p>
        </w:tc>
        <w:tc>
          <w:tcPr>
            <w:tcW w:w="1985" w:type="dxa"/>
            <w:tcBorders>
              <w:top w:val="single" w:sz="4" w:space="0" w:color="auto"/>
              <w:left w:val="single" w:sz="4" w:space="0" w:color="auto"/>
              <w:bottom w:val="single" w:sz="4" w:space="0" w:color="auto"/>
              <w:right w:val="single" w:sz="4" w:space="0" w:color="auto"/>
            </w:tcBorders>
            <w:hideMark/>
          </w:tcPr>
          <w:p w14:paraId="72BB1AF2"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20</w:t>
            </w:r>
          </w:p>
        </w:tc>
      </w:tr>
      <w:tr w:rsidR="00991771" w14:paraId="20D8D90B"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686AB72E"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4</w:t>
            </w:r>
          </w:p>
        </w:tc>
        <w:tc>
          <w:tcPr>
            <w:tcW w:w="7087" w:type="dxa"/>
            <w:tcBorders>
              <w:top w:val="single" w:sz="4" w:space="0" w:color="auto"/>
              <w:left w:val="single" w:sz="4" w:space="0" w:color="auto"/>
              <w:bottom w:val="single" w:sz="4" w:space="0" w:color="auto"/>
              <w:right w:val="single" w:sz="4" w:space="0" w:color="auto"/>
            </w:tcBorders>
            <w:hideMark/>
          </w:tcPr>
          <w:p w14:paraId="61024384"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Отсутствие ДТП</w:t>
            </w:r>
          </w:p>
        </w:tc>
        <w:tc>
          <w:tcPr>
            <w:tcW w:w="1985" w:type="dxa"/>
            <w:tcBorders>
              <w:top w:val="single" w:sz="4" w:space="0" w:color="auto"/>
              <w:left w:val="single" w:sz="4" w:space="0" w:color="auto"/>
              <w:bottom w:val="single" w:sz="4" w:space="0" w:color="auto"/>
              <w:right w:val="single" w:sz="4" w:space="0" w:color="auto"/>
            </w:tcBorders>
            <w:hideMark/>
          </w:tcPr>
          <w:p w14:paraId="2EE4F6B2"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20</w:t>
            </w:r>
          </w:p>
        </w:tc>
      </w:tr>
      <w:tr w:rsidR="00991771" w14:paraId="27D60B8F"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3A0B2E53"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5</w:t>
            </w:r>
          </w:p>
        </w:tc>
        <w:tc>
          <w:tcPr>
            <w:tcW w:w="7087" w:type="dxa"/>
            <w:tcBorders>
              <w:top w:val="single" w:sz="4" w:space="0" w:color="auto"/>
              <w:left w:val="single" w:sz="4" w:space="0" w:color="auto"/>
              <w:bottom w:val="single" w:sz="4" w:space="0" w:color="auto"/>
              <w:right w:val="single" w:sz="4" w:space="0" w:color="auto"/>
            </w:tcBorders>
            <w:hideMark/>
          </w:tcPr>
          <w:p w14:paraId="59FCE9E3"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Отсутствие замечаний со стороны начальника участка</w:t>
            </w:r>
          </w:p>
        </w:tc>
        <w:tc>
          <w:tcPr>
            <w:tcW w:w="1985" w:type="dxa"/>
            <w:tcBorders>
              <w:top w:val="single" w:sz="4" w:space="0" w:color="auto"/>
              <w:left w:val="single" w:sz="4" w:space="0" w:color="auto"/>
              <w:bottom w:val="single" w:sz="4" w:space="0" w:color="auto"/>
              <w:right w:val="single" w:sz="4" w:space="0" w:color="auto"/>
            </w:tcBorders>
            <w:hideMark/>
          </w:tcPr>
          <w:p w14:paraId="56A58B18"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20</w:t>
            </w:r>
          </w:p>
        </w:tc>
      </w:tr>
      <w:tr w:rsidR="00991771" w14:paraId="1792FA7D" w14:textId="77777777" w:rsidTr="00991771">
        <w:tc>
          <w:tcPr>
            <w:tcW w:w="851" w:type="dxa"/>
            <w:tcBorders>
              <w:top w:val="single" w:sz="4" w:space="0" w:color="auto"/>
              <w:left w:val="single" w:sz="4" w:space="0" w:color="auto"/>
              <w:bottom w:val="single" w:sz="4" w:space="0" w:color="auto"/>
              <w:right w:val="single" w:sz="4" w:space="0" w:color="auto"/>
            </w:tcBorders>
          </w:tcPr>
          <w:p w14:paraId="59863FBE" w14:textId="77777777" w:rsidR="00991771" w:rsidRDefault="00991771">
            <w:pPr>
              <w:spacing w:after="0" w:line="266" w:lineRule="auto"/>
              <w:ind w:right="86"/>
              <w:jc w:val="both"/>
              <w:rPr>
                <w:rFonts w:ascii="Times New Roman" w:hAnsi="Times New Roman"/>
                <w:sz w:val="28"/>
                <w:szCs w:val="28"/>
                <w:lang w:eastAsia="en-US"/>
              </w:rPr>
            </w:pPr>
          </w:p>
        </w:tc>
        <w:tc>
          <w:tcPr>
            <w:tcW w:w="7087" w:type="dxa"/>
            <w:tcBorders>
              <w:top w:val="single" w:sz="4" w:space="0" w:color="auto"/>
              <w:left w:val="single" w:sz="4" w:space="0" w:color="auto"/>
              <w:bottom w:val="single" w:sz="4" w:space="0" w:color="auto"/>
              <w:right w:val="single" w:sz="4" w:space="0" w:color="auto"/>
            </w:tcBorders>
            <w:hideMark/>
          </w:tcPr>
          <w:p w14:paraId="0E485137"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ИТОГО</w:t>
            </w:r>
          </w:p>
        </w:tc>
        <w:tc>
          <w:tcPr>
            <w:tcW w:w="1985" w:type="dxa"/>
            <w:tcBorders>
              <w:top w:val="single" w:sz="4" w:space="0" w:color="auto"/>
              <w:left w:val="single" w:sz="4" w:space="0" w:color="auto"/>
              <w:bottom w:val="single" w:sz="4" w:space="0" w:color="auto"/>
              <w:right w:val="single" w:sz="4" w:space="0" w:color="auto"/>
            </w:tcBorders>
            <w:hideMark/>
          </w:tcPr>
          <w:p w14:paraId="076061C2"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100</w:t>
            </w:r>
          </w:p>
        </w:tc>
      </w:tr>
    </w:tbl>
    <w:p w14:paraId="7CA04AEC" w14:textId="77777777" w:rsidR="00991771" w:rsidRDefault="00991771" w:rsidP="00991771">
      <w:pPr>
        <w:spacing w:after="0" w:line="266" w:lineRule="auto"/>
        <w:ind w:right="86"/>
        <w:jc w:val="both"/>
        <w:rPr>
          <w:rFonts w:ascii="Times New Roman" w:eastAsia="Times New Roman" w:hAnsi="Times New Roman"/>
          <w:sz w:val="28"/>
          <w:szCs w:val="28"/>
        </w:rPr>
      </w:pPr>
    </w:p>
    <w:p w14:paraId="2C6744CF" w14:textId="390500D5" w:rsidR="00991771" w:rsidRDefault="00991771" w:rsidP="00991771">
      <w:pPr>
        <w:spacing w:after="0" w:line="266" w:lineRule="auto"/>
        <w:ind w:right="86"/>
        <w:jc w:val="center"/>
        <w:rPr>
          <w:rFonts w:ascii="Times New Roman" w:hAnsi="Times New Roman"/>
          <w:sz w:val="28"/>
          <w:szCs w:val="28"/>
        </w:rPr>
      </w:pPr>
      <w:r>
        <w:rPr>
          <w:rFonts w:ascii="Times New Roman" w:hAnsi="Times New Roman"/>
          <w:sz w:val="28"/>
          <w:szCs w:val="28"/>
        </w:rPr>
        <w:t>4.2. слесарь аварийно-восстановительных работ, электрик</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5703"/>
        <w:gridCol w:w="1766"/>
      </w:tblGrid>
      <w:tr w:rsidR="00991771" w14:paraId="12FD631D"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10C78375"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w:t>
            </w:r>
          </w:p>
        </w:tc>
        <w:tc>
          <w:tcPr>
            <w:tcW w:w="7087" w:type="dxa"/>
            <w:tcBorders>
              <w:top w:val="single" w:sz="4" w:space="0" w:color="auto"/>
              <w:left w:val="single" w:sz="4" w:space="0" w:color="auto"/>
              <w:bottom w:val="single" w:sz="4" w:space="0" w:color="auto"/>
              <w:right w:val="single" w:sz="4" w:space="0" w:color="auto"/>
            </w:tcBorders>
            <w:hideMark/>
          </w:tcPr>
          <w:p w14:paraId="510AD334"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Показатели критериев оценки деятельности</w:t>
            </w:r>
          </w:p>
        </w:tc>
        <w:tc>
          <w:tcPr>
            <w:tcW w:w="1985" w:type="dxa"/>
            <w:tcBorders>
              <w:top w:val="single" w:sz="4" w:space="0" w:color="auto"/>
              <w:left w:val="single" w:sz="4" w:space="0" w:color="auto"/>
              <w:bottom w:val="single" w:sz="4" w:space="0" w:color="auto"/>
              <w:right w:val="single" w:sz="4" w:space="0" w:color="auto"/>
            </w:tcBorders>
            <w:hideMark/>
          </w:tcPr>
          <w:p w14:paraId="27555878" w14:textId="1710D030"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Размер премии</w:t>
            </w:r>
          </w:p>
          <w:p w14:paraId="102FC0A0"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w:t>
            </w:r>
          </w:p>
        </w:tc>
      </w:tr>
      <w:tr w:rsidR="00991771" w14:paraId="689DF7C3"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1DD010BA"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1</w:t>
            </w:r>
          </w:p>
        </w:tc>
        <w:tc>
          <w:tcPr>
            <w:tcW w:w="7087" w:type="dxa"/>
            <w:tcBorders>
              <w:top w:val="single" w:sz="4" w:space="0" w:color="auto"/>
              <w:left w:val="single" w:sz="4" w:space="0" w:color="auto"/>
              <w:bottom w:val="single" w:sz="4" w:space="0" w:color="auto"/>
              <w:right w:val="single" w:sz="4" w:space="0" w:color="auto"/>
            </w:tcBorders>
            <w:hideMark/>
          </w:tcPr>
          <w:p w14:paraId="521E6418"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Контроль за исправностью основных средств и инвентаря, применяемых при </w:t>
            </w:r>
            <w:r>
              <w:rPr>
                <w:rFonts w:ascii="Times New Roman" w:hAnsi="Times New Roman"/>
                <w:sz w:val="28"/>
                <w:szCs w:val="28"/>
                <w:lang w:eastAsia="en-US"/>
              </w:rPr>
              <w:lastRenderedPageBreak/>
              <w:t>выполнении работ</w:t>
            </w:r>
          </w:p>
        </w:tc>
        <w:tc>
          <w:tcPr>
            <w:tcW w:w="1985" w:type="dxa"/>
            <w:tcBorders>
              <w:top w:val="single" w:sz="4" w:space="0" w:color="auto"/>
              <w:left w:val="single" w:sz="4" w:space="0" w:color="auto"/>
              <w:bottom w:val="single" w:sz="4" w:space="0" w:color="auto"/>
              <w:right w:val="single" w:sz="4" w:space="0" w:color="auto"/>
            </w:tcBorders>
            <w:hideMark/>
          </w:tcPr>
          <w:p w14:paraId="72F2D338" w14:textId="6BDAFB60"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lastRenderedPageBreak/>
              <w:t>20</w:t>
            </w:r>
          </w:p>
        </w:tc>
      </w:tr>
      <w:tr w:rsidR="00991771" w14:paraId="24EF46C9"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0F36EDC0"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2</w:t>
            </w:r>
          </w:p>
        </w:tc>
        <w:tc>
          <w:tcPr>
            <w:tcW w:w="7087" w:type="dxa"/>
            <w:tcBorders>
              <w:top w:val="single" w:sz="4" w:space="0" w:color="auto"/>
              <w:left w:val="single" w:sz="4" w:space="0" w:color="auto"/>
              <w:bottom w:val="single" w:sz="4" w:space="0" w:color="auto"/>
              <w:right w:val="single" w:sz="4" w:space="0" w:color="auto"/>
            </w:tcBorders>
            <w:hideMark/>
          </w:tcPr>
          <w:p w14:paraId="494BA688"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Соблюдение правил по охране труда, технике безопасности и пожарной безопасности и правил трудового распорядка</w:t>
            </w:r>
          </w:p>
        </w:tc>
        <w:tc>
          <w:tcPr>
            <w:tcW w:w="1985" w:type="dxa"/>
            <w:tcBorders>
              <w:top w:val="single" w:sz="4" w:space="0" w:color="auto"/>
              <w:left w:val="single" w:sz="4" w:space="0" w:color="auto"/>
              <w:bottom w:val="single" w:sz="4" w:space="0" w:color="auto"/>
              <w:right w:val="single" w:sz="4" w:space="0" w:color="auto"/>
            </w:tcBorders>
            <w:hideMark/>
          </w:tcPr>
          <w:p w14:paraId="764089B1" w14:textId="1F8C0DB6"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20</w:t>
            </w:r>
          </w:p>
        </w:tc>
      </w:tr>
      <w:tr w:rsidR="00991771" w14:paraId="361CD9C5"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0A7B4DB0"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3</w:t>
            </w:r>
          </w:p>
        </w:tc>
        <w:tc>
          <w:tcPr>
            <w:tcW w:w="7087" w:type="dxa"/>
            <w:tcBorders>
              <w:top w:val="single" w:sz="4" w:space="0" w:color="auto"/>
              <w:left w:val="single" w:sz="4" w:space="0" w:color="auto"/>
              <w:bottom w:val="single" w:sz="4" w:space="0" w:color="auto"/>
              <w:right w:val="single" w:sz="4" w:space="0" w:color="auto"/>
            </w:tcBorders>
            <w:hideMark/>
          </w:tcPr>
          <w:p w14:paraId="3760030C"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Исполнение должностных обязанностей в соответствие с должностной инструкцией</w:t>
            </w:r>
          </w:p>
        </w:tc>
        <w:tc>
          <w:tcPr>
            <w:tcW w:w="1985" w:type="dxa"/>
            <w:tcBorders>
              <w:top w:val="single" w:sz="4" w:space="0" w:color="auto"/>
              <w:left w:val="single" w:sz="4" w:space="0" w:color="auto"/>
              <w:bottom w:val="single" w:sz="4" w:space="0" w:color="auto"/>
              <w:right w:val="single" w:sz="4" w:space="0" w:color="auto"/>
            </w:tcBorders>
            <w:hideMark/>
          </w:tcPr>
          <w:p w14:paraId="7961C058" w14:textId="5AF6BD4E"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20</w:t>
            </w:r>
          </w:p>
        </w:tc>
      </w:tr>
      <w:tr w:rsidR="00991771" w14:paraId="703A8B5D"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0BDB2054"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4</w:t>
            </w:r>
          </w:p>
        </w:tc>
        <w:tc>
          <w:tcPr>
            <w:tcW w:w="7087" w:type="dxa"/>
            <w:tcBorders>
              <w:top w:val="single" w:sz="4" w:space="0" w:color="auto"/>
              <w:left w:val="single" w:sz="4" w:space="0" w:color="auto"/>
              <w:bottom w:val="single" w:sz="4" w:space="0" w:color="auto"/>
              <w:right w:val="single" w:sz="4" w:space="0" w:color="auto"/>
            </w:tcBorders>
            <w:hideMark/>
          </w:tcPr>
          <w:p w14:paraId="7073EE1C"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Отсутствие замечаний со стороны начальника участка</w:t>
            </w:r>
          </w:p>
        </w:tc>
        <w:tc>
          <w:tcPr>
            <w:tcW w:w="1985" w:type="dxa"/>
            <w:tcBorders>
              <w:top w:val="single" w:sz="4" w:space="0" w:color="auto"/>
              <w:left w:val="single" w:sz="4" w:space="0" w:color="auto"/>
              <w:bottom w:val="single" w:sz="4" w:space="0" w:color="auto"/>
              <w:right w:val="single" w:sz="4" w:space="0" w:color="auto"/>
            </w:tcBorders>
            <w:hideMark/>
          </w:tcPr>
          <w:p w14:paraId="2A829FD6" w14:textId="46C95066"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20</w:t>
            </w:r>
          </w:p>
        </w:tc>
      </w:tr>
      <w:tr w:rsidR="00991771" w14:paraId="464F6210" w14:textId="77777777" w:rsidTr="00991771">
        <w:tc>
          <w:tcPr>
            <w:tcW w:w="851" w:type="dxa"/>
            <w:tcBorders>
              <w:top w:val="single" w:sz="4" w:space="0" w:color="auto"/>
              <w:left w:val="single" w:sz="4" w:space="0" w:color="auto"/>
              <w:bottom w:val="single" w:sz="4" w:space="0" w:color="auto"/>
              <w:right w:val="single" w:sz="4" w:space="0" w:color="auto"/>
            </w:tcBorders>
            <w:hideMark/>
          </w:tcPr>
          <w:p w14:paraId="11015896"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5</w:t>
            </w:r>
          </w:p>
        </w:tc>
        <w:tc>
          <w:tcPr>
            <w:tcW w:w="7087" w:type="dxa"/>
            <w:tcBorders>
              <w:top w:val="single" w:sz="4" w:space="0" w:color="auto"/>
              <w:left w:val="single" w:sz="4" w:space="0" w:color="auto"/>
              <w:bottom w:val="single" w:sz="4" w:space="0" w:color="auto"/>
              <w:right w:val="single" w:sz="4" w:space="0" w:color="auto"/>
            </w:tcBorders>
            <w:hideMark/>
          </w:tcPr>
          <w:p w14:paraId="7BB0383F"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Ответственное отношение к сохранности закрепленного имущества </w:t>
            </w:r>
          </w:p>
        </w:tc>
        <w:tc>
          <w:tcPr>
            <w:tcW w:w="1985" w:type="dxa"/>
            <w:tcBorders>
              <w:top w:val="single" w:sz="4" w:space="0" w:color="auto"/>
              <w:left w:val="single" w:sz="4" w:space="0" w:color="auto"/>
              <w:bottom w:val="single" w:sz="4" w:space="0" w:color="auto"/>
              <w:right w:val="single" w:sz="4" w:space="0" w:color="auto"/>
            </w:tcBorders>
            <w:hideMark/>
          </w:tcPr>
          <w:p w14:paraId="326ACD36" w14:textId="341E2495"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20</w:t>
            </w:r>
          </w:p>
        </w:tc>
      </w:tr>
      <w:tr w:rsidR="00991771" w14:paraId="15C3F1C3" w14:textId="77777777" w:rsidTr="00991771">
        <w:tc>
          <w:tcPr>
            <w:tcW w:w="851" w:type="dxa"/>
            <w:tcBorders>
              <w:top w:val="single" w:sz="4" w:space="0" w:color="auto"/>
              <w:left w:val="single" w:sz="4" w:space="0" w:color="auto"/>
              <w:bottom w:val="single" w:sz="4" w:space="0" w:color="auto"/>
              <w:right w:val="single" w:sz="4" w:space="0" w:color="auto"/>
            </w:tcBorders>
          </w:tcPr>
          <w:p w14:paraId="6E71EAA8" w14:textId="77777777" w:rsidR="00991771" w:rsidRDefault="00991771">
            <w:pPr>
              <w:spacing w:after="0" w:line="266" w:lineRule="auto"/>
              <w:ind w:right="86"/>
              <w:jc w:val="both"/>
              <w:rPr>
                <w:rFonts w:ascii="Times New Roman" w:hAnsi="Times New Roman"/>
                <w:sz w:val="28"/>
                <w:szCs w:val="28"/>
                <w:lang w:eastAsia="en-US"/>
              </w:rPr>
            </w:pPr>
          </w:p>
        </w:tc>
        <w:tc>
          <w:tcPr>
            <w:tcW w:w="7087" w:type="dxa"/>
            <w:tcBorders>
              <w:top w:val="single" w:sz="4" w:space="0" w:color="auto"/>
              <w:left w:val="single" w:sz="4" w:space="0" w:color="auto"/>
              <w:bottom w:val="single" w:sz="4" w:space="0" w:color="auto"/>
              <w:right w:val="single" w:sz="4" w:space="0" w:color="auto"/>
            </w:tcBorders>
            <w:hideMark/>
          </w:tcPr>
          <w:p w14:paraId="23442FFC" w14:textId="77777777" w:rsidR="00991771" w:rsidRDefault="00991771">
            <w:pPr>
              <w:spacing w:after="0" w:line="266" w:lineRule="auto"/>
              <w:ind w:right="86"/>
              <w:jc w:val="both"/>
              <w:rPr>
                <w:rFonts w:ascii="Times New Roman" w:hAnsi="Times New Roman"/>
                <w:sz w:val="28"/>
                <w:szCs w:val="28"/>
                <w:lang w:eastAsia="en-US"/>
              </w:rPr>
            </w:pPr>
            <w:r>
              <w:rPr>
                <w:rFonts w:ascii="Times New Roman" w:hAnsi="Times New Roman"/>
                <w:sz w:val="28"/>
                <w:szCs w:val="28"/>
                <w:lang w:eastAsia="en-US"/>
              </w:rPr>
              <w:t xml:space="preserve">                                                            ИТОГО</w:t>
            </w:r>
          </w:p>
        </w:tc>
        <w:tc>
          <w:tcPr>
            <w:tcW w:w="1985" w:type="dxa"/>
            <w:tcBorders>
              <w:top w:val="single" w:sz="4" w:space="0" w:color="auto"/>
              <w:left w:val="single" w:sz="4" w:space="0" w:color="auto"/>
              <w:bottom w:val="single" w:sz="4" w:space="0" w:color="auto"/>
              <w:right w:val="single" w:sz="4" w:space="0" w:color="auto"/>
            </w:tcBorders>
            <w:hideMark/>
          </w:tcPr>
          <w:p w14:paraId="09F1A141" w14:textId="77777777" w:rsidR="00991771" w:rsidRDefault="00991771" w:rsidP="00A520D7">
            <w:pPr>
              <w:spacing w:after="0" w:line="266" w:lineRule="auto"/>
              <w:ind w:right="86"/>
              <w:jc w:val="center"/>
              <w:rPr>
                <w:rFonts w:ascii="Times New Roman" w:hAnsi="Times New Roman"/>
                <w:sz w:val="28"/>
                <w:szCs w:val="28"/>
                <w:lang w:eastAsia="en-US"/>
              </w:rPr>
            </w:pPr>
            <w:r>
              <w:rPr>
                <w:rFonts w:ascii="Times New Roman" w:hAnsi="Times New Roman"/>
                <w:sz w:val="28"/>
                <w:szCs w:val="28"/>
                <w:lang w:eastAsia="en-US"/>
              </w:rPr>
              <w:t>100</w:t>
            </w:r>
          </w:p>
        </w:tc>
      </w:tr>
    </w:tbl>
    <w:p w14:paraId="70299447" w14:textId="77777777" w:rsidR="00EC50ED" w:rsidRDefault="00EC50ED" w:rsidP="00A520D7">
      <w:pPr>
        <w:pStyle w:val="ConsPlusNormal"/>
        <w:jc w:val="both"/>
      </w:pPr>
    </w:p>
    <w:sectPr w:rsidR="00EC50ED" w:rsidSect="004523CF">
      <w:pgSz w:w="11906" w:h="16838"/>
      <w:pgMar w:top="1440" w:right="144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92A1F"/>
    <w:multiLevelType w:val="multilevel"/>
    <w:tmpl w:val="5964C4BA"/>
    <w:lvl w:ilvl="0">
      <w:start w:val="1"/>
      <w:numFmt w:val="decimal"/>
      <w:lvlText w:val="%1."/>
      <w:lvlJc w:val="left"/>
      <w:pPr>
        <w:ind w:left="450" w:hanging="450"/>
      </w:pPr>
    </w:lvl>
    <w:lvl w:ilvl="1">
      <w:start w:val="4"/>
      <w:numFmt w:val="decimal"/>
      <w:lvlText w:val="%1.%2."/>
      <w:lvlJc w:val="left"/>
      <w:pPr>
        <w:ind w:left="2026" w:hanging="720"/>
      </w:pPr>
    </w:lvl>
    <w:lvl w:ilvl="2">
      <w:start w:val="1"/>
      <w:numFmt w:val="decimal"/>
      <w:lvlText w:val="%1.%2.%3."/>
      <w:lvlJc w:val="left"/>
      <w:pPr>
        <w:ind w:left="3332" w:hanging="720"/>
      </w:pPr>
    </w:lvl>
    <w:lvl w:ilvl="3">
      <w:start w:val="1"/>
      <w:numFmt w:val="decimal"/>
      <w:lvlText w:val="%1.%2.%3.%4."/>
      <w:lvlJc w:val="left"/>
      <w:pPr>
        <w:ind w:left="4998" w:hanging="1080"/>
      </w:pPr>
    </w:lvl>
    <w:lvl w:ilvl="4">
      <w:start w:val="1"/>
      <w:numFmt w:val="decimal"/>
      <w:lvlText w:val="%1.%2.%3.%4.%5."/>
      <w:lvlJc w:val="left"/>
      <w:pPr>
        <w:ind w:left="6304" w:hanging="1080"/>
      </w:pPr>
    </w:lvl>
    <w:lvl w:ilvl="5">
      <w:start w:val="1"/>
      <w:numFmt w:val="decimal"/>
      <w:lvlText w:val="%1.%2.%3.%4.%5.%6."/>
      <w:lvlJc w:val="left"/>
      <w:pPr>
        <w:ind w:left="7970" w:hanging="1440"/>
      </w:pPr>
    </w:lvl>
    <w:lvl w:ilvl="6">
      <w:start w:val="1"/>
      <w:numFmt w:val="decimal"/>
      <w:lvlText w:val="%1.%2.%3.%4.%5.%6.%7."/>
      <w:lvlJc w:val="left"/>
      <w:pPr>
        <w:ind w:left="9636" w:hanging="1800"/>
      </w:pPr>
    </w:lvl>
    <w:lvl w:ilvl="7">
      <w:start w:val="1"/>
      <w:numFmt w:val="decimal"/>
      <w:lvlText w:val="%1.%2.%3.%4.%5.%6.%7.%8."/>
      <w:lvlJc w:val="left"/>
      <w:pPr>
        <w:ind w:left="10942" w:hanging="1800"/>
      </w:pPr>
    </w:lvl>
    <w:lvl w:ilvl="8">
      <w:start w:val="1"/>
      <w:numFmt w:val="decimal"/>
      <w:lvlText w:val="%1.%2.%3.%4.%5.%6.%7.%8.%9."/>
      <w:lvlJc w:val="left"/>
      <w:pPr>
        <w:ind w:left="12608" w:hanging="2160"/>
      </w:pPr>
    </w:lvl>
  </w:abstractNum>
  <w:abstractNum w:abstractNumId="1" w15:restartNumberingAfterBreak="0">
    <w:nsid w:val="311C2FC0"/>
    <w:multiLevelType w:val="hybridMultilevel"/>
    <w:tmpl w:val="45CE6BA2"/>
    <w:lvl w:ilvl="0" w:tplc="81CE544A">
      <w:start w:val="1"/>
      <w:numFmt w:val="bullet"/>
      <w:lvlText w:val="-"/>
      <w:lvlJc w:val="left"/>
      <w:pPr>
        <w:ind w:left="56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2D464E40">
      <w:start w:val="1"/>
      <w:numFmt w:val="bullet"/>
      <w:lvlText w:val="o"/>
      <w:lvlJc w:val="left"/>
      <w:pPr>
        <w:ind w:left="169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6C5EB058">
      <w:start w:val="1"/>
      <w:numFmt w:val="bullet"/>
      <w:lvlText w:val="▪"/>
      <w:lvlJc w:val="left"/>
      <w:pPr>
        <w:ind w:left="241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BA76BDA8">
      <w:start w:val="1"/>
      <w:numFmt w:val="bullet"/>
      <w:lvlText w:val="•"/>
      <w:lvlJc w:val="left"/>
      <w:pPr>
        <w:ind w:left="313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7DE2E68E">
      <w:start w:val="1"/>
      <w:numFmt w:val="bullet"/>
      <w:lvlText w:val="o"/>
      <w:lvlJc w:val="left"/>
      <w:pPr>
        <w:ind w:left="385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587CF9DE">
      <w:start w:val="1"/>
      <w:numFmt w:val="bullet"/>
      <w:lvlText w:val="▪"/>
      <w:lvlJc w:val="left"/>
      <w:pPr>
        <w:ind w:left="457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7D88513A">
      <w:start w:val="1"/>
      <w:numFmt w:val="bullet"/>
      <w:lvlText w:val="•"/>
      <w:lvlJc w:val="left"/>
      <w:pPr>
        <w:ind w:left="529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F1A7172">
      <w:start w:val="1"/>
      <w:numFmt w:val="bullet"/>
      <w:lvlText w:val="o"/>
      <w:lvlJc w:val="left"/>
      <w:pPr>
        <w:ind w:left="601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91F0373C">
      <w:start w:val="1"/>
      <w:numFmt w:val="bullet"/>
      <w:lvlText w:val="▪"/>
      <w:lvlJc w:val="left"/>
      <w:pPr>
        <w:ind w:left="673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 w15:restartNumberingAfterBreak="0">
    <w:nsid w:val="37573349"/>
    <w:multiLevelType w:val="multilevel"/>
    <w:tmpl w:val="269EFA96"/>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3"/>
      <w:numFmt w:val="decimal"/>
      <w:lvlRestart w:val="0"/>
      <w:lvlText w:val="%1.%2."/>
      <w:lvlJc w:val="left"/>
      <w:pPr>
        <w:ind w:left="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lowerRoman"/>
      <w:lvlText w:val="%3"/>
      <w:lvlJc w:val="left"/>
      <w:pPr>
        <w:ind w:left="16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237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309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38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45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52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597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15:restartNumberingAfterBreak="0">
    <w:nsid w:val="5E791B5D"/>
    <w:multiLevelType w:val="multilevel"/>
    <w:tmpl w:val="D3E6B0F8"/>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2"/>
      <w:numFmt w:val="decimal"/>
      <w:lvlRestart w:val="0"/>
      <w:lvlText w:val="%1.%2."/>
      <w:lvlJc w:val="left"/>
      <w:pPr>
        <w:ind w:left="3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lowerRoman"/>
      <w:lvlText w:val="%3"/>
      <w:lvlJc w:val="left"/>
      <w:pPr>
        <w:ind w:left="170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242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314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38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458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530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602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15:restartNumberingAfterBreak="0">
    <w:nsid w:val="61400F2B"/>
    <w:multiLevelType w:val="multilevel"/>
    <w:tmpl w:val="240EA5B6"/>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start w:val="2"/>
      <w:numFmt w:val="decimal"/>
      <w:lvlRestart w:val="0"/>
      <w:lvlText w:val="%1.%2."/>
      <w:lvlJc w:val="left"/>
      <w:pPr>
        <w:ind w:left="1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start w:val="1"/>
      <w:numFmt w:val="lowerRoman"/>
      <w:lvlText w:val="%3"/>
      <w:lvlJc w:val="left"/>
      <w:pPr>
        <w:ind w:left="1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start w:val="1"/>
      <w:numFmt w:val="decimal"/>
      <w:lvlText w:val="%4"/>
      <w:lvlJc w:val="left"/>
      <w:pPr>
        <w:ind w:left="24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start w:val="1"/>
      <w:numFmt w:val="lowerLetter"/>
      <w:lvlText w:val="%5"/>
      <w:lvlJc w:val="left"/>
      <w:pPr>
        <w:ind w:left="31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start w:val="1"/>
      <w:numFmt w:val="lowerRoman"/>
      <w:lvlText w:val="%6"/>
      <w:lvlJc w:val="left"/>
      <w:pPr>
        <w:ind w:left="38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start w:val="1"/>
      <w:numFmt w:val="decimal"/>
      <w:lvlText w:val="%7"/>
      <w:lvlJc w:val="left"/>
      <w:pPr>
        <w:ind w:left="45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start w:val="1"/>
      <w:numFmt w:val="lowerLetter"/>
      <w:lvlText w:val="%8"/>
      <w:lvlJc w:val="left"/>
      <w:pPr>
        <w:ind w:left="52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start w:val="1"/>
      <w:numFmt w:val="lowerRoman"/>
      <w:lvlText w:val="%9"/>
      <w:lvlJc w:val="left"/>
      <w:pPr>
        <w:ind w:left="60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5" w15:restartNumberingAfterBreak="0">
    <w:nsid w:val="688E5E80"/>
    <w:multiLevelType w:val="multilevel"/>
    <w:tmpl w:val="3F6EEDBE"/>
    <w:lvl w:ilvl="0">
      <w:start w:val="5"/>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2"/>
      <w:numFmt w:val="decimal"/>
      <w:lvlRestart w:val="0"/>
      <w:lvlText w:val="%1.%2."/>
      <w:lvlJc w:val="left"/>
      <w:pPr>
        <w:ind w:left="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lowerRoman"/>
      <w:lvlText w:val="%3"/>
      <w:lvlJc w:val="left"/>
      <w:pPr>
        <w:ind w:left="167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239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311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383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455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527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599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 w15:restartNumberingAfterBreak="0">
    <w:nsid w:val="730B3360"/>
    <w:multiLevelType w:val="multilevel"/>
    <w:tmpl w:val="51E6711E"/>
    <w:lvl w:ilvl="0">
      <w:start w:val="1"/>
      <w:numFmt w:val="decimal"/>
      <w:lvlText w:val="%1."/>
      <w:lvlJc w:val="left"/>
      <w:pPr>
        <w:ind w:left="854" w:firstLine="0"/>
      </w:pPr>
      <w:rPr>
        <w:rFonts w:ascii="Times New Roman" w:eastAsia="Times New Roman" w:hAnsi="Times New Roman" w:cs="Times New Roman"/>
        <w:b w:val="0"/>
        <w:i w:val="0"/>
        <w:strike w:val="0"/>
        <w:dstrike w:val="0"/>
        <w:color w:val="000000"/>
        <w:sz w:val="32"/>
        <w:szCs w:val="32"/>
        <w:u w:val="none" w:color="000000"/>
        <w:effect w:val="none"/>
        <w:bdr w:val="none" w:sz="0" w:space="0" w:color="auto" w:frame="1"/>
        <w:vertAlign w:val="baseline"/>
      </w:rPr>
    </w:lvl>
    <w:lvl w:ilvl="1">
      <w:start w:val="1"/>
      <w:numFmt w:val="decimal"/>
      <w:lvlText w:val="%1.%2."/>
      <w:lvlJc w:val="left"/>
      <w:pPr>
        <w:ind w:left="13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lowerRoman"/>
      <w:lvlText w:val="%3"/>
      <w:lvlJc w:val="left"/>
      <w:pPr>
        <w:ind w:left="183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255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327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399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471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543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615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15:restartNumberingAfterBreak="0">
    <w:nsid w:val="75AC246B"/>
    <w:multiLevelType w:val="hybridMultilevel"/>
    <w:tmpl w:val="90F2F884"/>
    <w:lvl w:ilvl="0" w:tplc="64A8F7FE">
      <w:start w:val="1"/>
      <w:numFmt w:val="bullet"/>
      <w:lvlText w:val="-"/>
      <w:lvlJc w:val="left"/>
      <w:pPr>
        <w:ind w:left="1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AC251F4">
      <w:start w:val="1"/>
      <w:numFmt w:val="bullet"/>
      <w:lvlText w:val="o"/>
      <w:lvlJc w:val="left"/>
      <w:pPr>
        <w:ind w:left="1672"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798A26CC">
      <w:start w:val="1"/>
      <w:numFmt w:val="bullet"/>
      <w:lvlText w:val="▪"/>
      <w:lvlJc w:val="left"/>
      <w:pPr>
        <w:ind w:left="2392"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F266116">
      <w:start w:val="1"/>
      <w:numFmt w:val="bullet"/>
      <w:lvlText w:val="•"/>
      <w:lvlJc w:val="left"/>
      <w:pPr>
        <w:ind w:left="3112"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06FA1D46">
      <w:start w:val="1"/>
      <w:numFmt w:val="bullet"/>
      <w:lvlText w:val="o"/>
      <w:lvlJc w:val="left"/>
      <w:pPr>
        <w:ind w:left="3832"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5187CDE">
      <w:start w:val="1"/>
      <w:numFmt w:val="bullet"/>
      <w:lvlText w:val="▪"/>
      <w:lvlJc w:val="left"/>
      <w:pPr>
        <w:ind w:left="4552"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B81A5666">
      <w:start w:val="1"/>
      <w:numFmt w:val="bullet"/>
      <w:lvlText w:val="•"/>
      <w:lvlJc w:val="left"/>
      <w:pPr>
        <w:ind w:left="5272"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1F185FC2">
      <w:start w:val="1"/>
      <w:numFmt w:val="bullet"/>
      <w:lvlText w:val="o"/>
      <w:lvlJc w:val="left"/>
      <w:pPr>
        <w:ind w:left="5992"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468E606">
      <w:start w:val="1"/>
      <w:numFmt w:val="bullet"/>
      <w:lvlText w:val="▪"/>
      <w:lvlJc w:val="left"/>
      <w:pPr>
        <w:ind w:left="6712"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
  </w:num>
  <w:num w:numId="5">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4A1"/>
    <w:rsid w:val="00006558"/>
    <w:rsid w:val="00025FA9"/>
    <w:rsid w:val="00036467"/>
    <w:rsid w:val="000C34A1"/>
    <w:rsid w:val="0012002B"/>
    <w:rsid w:val="001425FE"/>
    <w:rsid w:val="00157CBF"/>
    <w:rsid w:val="001C41A7"/>
    <w:rsid w:val="001F486B"/>
    <w:rsid w:val="00220AF0"/>
    <w:rsid w:val="002A2B03"/>
    <w:rsid w:val="002C7186"/>
    <w:rsid w:val="00380B42"/>
    <w:rsid w:val="003A6A50"/>
    <w:rsid w:val="003B36B6"/>
    <w:rsid w:val="003B6A9E"/>
    <w:rsid w:val="00410F7B"/>
    <w:rsid w:val="004523CF"/>
    <w:rsid w:val="00455464"/>
    <w:rsid w:val="0047290C"/>
    <w:rsid w:val="00593642"/>
    <w:rsid w:val="00693F90"/>
    <w:rsid w:val="006B66D1"/>
    <w:rsid w:val="006C07B5"/>
    <w:rsid w:val="006C55C7"/>
    <w:rsid w:val="006C721F"/>
    <w:rsid w:val="0073379E"/>
    <w:rsid w:val="0075591D"/>
    <w:rsid w:val="007A2394"/>
    <w:rsid w:val="007C394C"/>
    <w:rsid w:val="007C5882"/>
    <w:rsid w:val="007D7B38"/>
    <w:rsid w:val="00810567"/>
    <w:rsid w:val="008A7A1C"/>
    <w:rsid w:val="008D2741"/>
    <w:rsid w:val="00905F15"/>
    <w:rsid w:val="009743A5"/>
    <w:rsid w:val="00991771"/>
    <w:rsid w:val="00A173B3"/>
    <w:rsid w:val="00A520D7"/>
    <w:rsid w:val="00A53FFD"/>
    <w:rsid w:val="00A76666"/>
    <w:rsid w:val="00B744A2"/>
    <w:rsid w:val="00C91E8A"/>
    <w:rsid w:val="00CA5764"/>
    <w:rsid w:val="00D3187E"/>
    <w:rsid w:val="00D86F4A"/>
    <w:rsid w:val="00DA285B"/>
    <w:rsid w:val="00DC7863"/>
    <w:rsid w:val="00EC1A0F"/>
    <w:rsid w:val="00EC50ED"/>
    <w:rsid w:val="00EC722F"/>
    <w:rsid w:val="00F02B4A"/>
    <w:rsid w:val="00F21315"/>
    <w:rsid w:val="00F72001"/>
    <w:rsid w:val="00F9202A"/>
    <w:rsid w:val="00FB1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8DBF1"/>
  <w15:docId w15:val="{E6F7FB3D-DA27-4339-9EA2-0DFEB9D4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4A1"/>
    <w:rPr>
      <w:rFonts w:eastAsiaTheme="minorEastAsia"/>
      <w:lang w:eastAsia="ru-RU"/>
    </w:rPr>
  </w:style>
  <w:style w:type="paragraph" w:styleId="1">
    <w:name w:val="heading 1"/>
    <w:basedOn w:val="a"/>
    <w:next w:val="a0"/>
    <w:link w:val="10"/>
    <w:qFormat/>
    <w:rsid w:val="001F486B"/>
    <w:pPr>
      <w:spacing w:before="108" w:after="108" w:line="240" w:lineRule="auto"/>
      <w:jc w:val="center"/>
      <w:outlineLvl w:val="0"/>
    </w:pPr>
    <w:rPr>
      <w:rFonts w:ascii="Arial" w:eastAsia="SimSun" w:hAnsi="Arial" w:cs="Arial"/>
      <w:b/>
      <w:bCs/>
      <w:color w:val="000080"/>
      <w:kern w:val="1"/>
      <w:sz w:val="24"/>
      <w:szCs w:val="24"/>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Title">
    <w:name w:val="ConsTitle"/>
    <w:rsid w:val="000C34A1"/>
    <w:pPr>
      <w:widowControl w:val="0"/>
      <w:suppressAutoHyphens/>
      <w:autoSpaceDE w:val="0"/>
      <w:spacing w:after="0" w:line="240" w:lineRule="auto"/>
      <w:ind w:right="19772"/>
    </w:pPr>
    <w:rPr>
      <w:rFonts w:ascii="Arial" w:eastAsia="Times New Roman" w:hAnsi="Arial" w:cs="Arial"/>
      <w:b/>
      <w:bCs/>
      <w:sz w:val="16"/>
      <w:szCs w:val="16"/>
      <w:lang w:eastAsia="ar-SA"/>
    </w:rPr>
  </w:style>
  <w:style w:type="paragraph" w:styleId="a4">
    <w:name w:val="footer"/>
    <w:basedOn w:val="a"/>
    <w:link w:val="a5"/>
    <w:rsid w:val="000C34A1"/>
    <w:pPr>
      <w:tabs>
        <w:tab w:val="center" w:pos="4677"/>
        <w:tab w:val="right" w:pos="9355"/>
      </w:tabs>
      <w:suppressAutoHyphens/>
      <w:spacing w:after="0" w:line="240" w:lineRule="auto"/>
    </w:pPr>
    <w:rPr>
      <w:rFonts w:ascii="Times New Roman" w:eastAsia="Times New Roman" w:hAnsi="Times New Roman" w:cs="Times New Roman"/>
      <w:sz w:val="24"/>
      <w:szCs w:val="24"/>
      <w:lang w:val="en-US" w:eastAsia="ar-SA"/>
    </w:rPr>
  </w:style>
  <w:style w:type="character" w:customStyle="1" w:styleId="a5">
    <w:name w:val="Нижний колонтитул Знак"/>
    <w:basedOn w:val="a1"/>
    <w:link w:val="a4"/>
    <w:rsid w:val="000C34A1"/>
    <w:rPr>
      <w:rFonts w:ascii="Times New Roman" w:eastAsia="Times New Roman" w:hAnsi="Times New Roman" w:cs="Times New Roman"/>
      <w:sz w:val="24"/>
      <w:szCs w:val="24"/>
      <w:lang w:val="en-US" w:eastAsia="ar-SA"/>
    </w:rPr>
  </w:style>
  <w:style w:type="paragraph" w:styleId="a6">
    <w:name w:val="Balloon Text"/>
    <w:basedOn w:val="a"/>
    <w:link w:val="a7"/>
    <w:uiPriority w:val="99"/>
    <w:semiHidden/>
    <w:unhideWhenUsed/>
    <w:rsid w:val="000C34A1"/>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0C34A1"/>
    <w:rPr>
      <w:rFonts w:ascii="Tahoma" w:eastAsiaTheme="minorEastAsia" w:hAnsi="Tahoma" w:cs="Tahoma"/>
      <w:sz w:val="16"/>
      <w:szCs w:val="16"/>
      <w:lang w:eastAsia="ru-RU"/>
    </w:rPr>
  </w:style>
  <w:style w:type="character" w:customStyle="1" w:styleId="10">
    <w:name w:val="Заголовок 1 Знак"/>
    <w:basedOn w:val="a1"/>
    <w:link w:val="1"/>
    <w:rsid w:val="001F486B"/>
    <w:rPr>
      <w:rFonts w:ascii="Arial" w:eastAsia="SimSun" w:hAnsi="Arial" w:cs="Arial"/>
      <w:b/>
      <w:bCs/>
      <w:color w:val="000080"/>
      <w:kern w:val="1"/>
      <w:sz w:val="24"/>
      <w:szCs w:val="24"/>
      <w:lang w:eastAsia="hi-IN" w:bidi="hi-IN"/>
    </w:rPr>
  </w:style>
  <w:style w:type="paragraph" w:customStyle="1" w:styleId="ConsPlusNormal">
    <w:name w:val="ConsPlusNormal"/>
    <w:rsid w:val="001F486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List Paragraph"/>
    <w:basedOn w:val="a"/>
    <w:uiPriority w:val="34"/>
    <w:qFormat/>
    <w:rsid w:val="001F486B"/>
    <w:pPr>
      <w:suppressAutoHyphens/>
      <w:spacing w:after="0" w:line="240" w:lineRule="auto"/>
      <w:ind w:left="720"/>
    </w:pPr>
    <w:rPr>
      <w:rFonts w:ascii="Times New Roman" w:eastAsia="Times New Roman" w:hAnsi="Times New Roman" w:cs="Times New Roman"/>
      <w:kern w:val="1"/>
      <w:sz w:val="24"/>
      <w:szCs w:val="24"/>
      <w:lang w:eastAsia="ar-SA"/>
    </w:rPr>
  </w:style>
  <w:style w:type="paragraph" w:styleId="a0">
    <w:name w:val="Body Text"/>
    <w:basedOn w:val="a"/>
    <w:link w:val="a9"/>
    <w:uiPriority w:val="99"/>
    <w:semiHidden/>
    <w:unhideWhenUsed/>
    <w:rsid w:val="001F486B"/>
    <w:pPr>
      <w:spacing w:after="120"/>
    </w:pPr>
    <w:rPr>
      <w:rFonts w:ascii="Calibri" w:eastAsia="Times New Roman" w:hAnsi="Calibri" w:cs="Times New Roman"/>
    </w:rPr>
  </w:style>
  <w:style w:type="character" w:customStyle="1" w:styleId="a9">
    <w:name w:val="Основной текст Знак"/>
    <w:basedOn w:val="a1"/>
    <w:link w:val="a0"/>
    <w:uiPriority w:val="99"/>
    <w:semiHidden/>
    <w:rsid w:val="001F486B"/>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8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5360</Words>
  <Characters>30557</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natu002</dc:creator>
  <cp:lastModifiedBy>I</cp:lastModifiedBy>
  <cp:revision>34</cp:revision>
  <cp:lastPrinted>2026-10-12T07:18:00Z</cp:lastPrinted>
  <dcterms:created xsi:type="dcterms:W3CDTF">2020-10-08T07:44:00Z</dcterms:created>
  <dcterms:modified xsi:type="dcterms:W3CDTF">2026-10-12T07:20:00Z</dcterms:modified>
</cp:coreProperties>
</file>