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B91EDC" w14:textId="77777777" w:rsidR="00AC78AB" w:rsidRPr="001D7C24" w:rsidRDefault="00AC78AB" w:rsidP="00AC78AB">
      <w:pPr>
        <w:widowControl w:val="0"/>
        <w:tabs>
          <w:tab w:val="left" w:pos="5301"/>
          <w:tab w:val="left" w:pos="6646"/>
        </w:tabs>
        <w:suppressAutoHyphens/>
        <w:autoSpaceDE w:val="0"/>
        <w:autoSpaceDN w:val="0"/>
        <w:adjustRightInd w:val="0"/>
        <w:ind w:firstLine="709"/>
        <w:jc w:val="center"/>
        <w:rPr>
          <w:b/>
          <w:szCs w:val="28"/>
          <w:lang w:eastAsia="zh-CN" w:bidi="ru-RU"/>
        </w:rPr>
      </w:pPr>
      <w:r w:rsidRPr="001D7C24">
        <w:rPr>
          <w:noProof/>
          <w:szCs w:val="28"/>
        </w:rPr>
        <w:drawing>
          <wp:inline distT="0" distB="0" distL="0" distR="0" wp14:anchorId="12CA2723" wp14:editId="704C219C">
            <wp:extent cx="787096" cy="999436"/>
            <wp:effectExtent l="0" t="0" r="0" b="0"/>
            <wp:docPr id="24" name="Рисунок 24" descr="Герб города Балаково и БМР чёрно-белый  на документ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города Балаково и БМР чёрно-белый  на документы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9312" cy="100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E1C5B3" w14:textId="77777777" w:rsidR="00AC78AB" w:rsidRDefault="00AC78AB" w:rsidP="00AC78AB">
      <w:pPr>
        <w:contextualSpacing/>
        <w:jc w:val="center"/>
        <w:rPr>
          <w:b/>
          <w:szCs w:val="28"/>
        </w:rPr>
      </w:pPr>
      <w:r>
        <w:rPr>
          <w:b/>
          <w:szCs w:val="28"/>
        </w:rPr>
        <w:t xml:space="preserve">        Совет</w:t>
      </w:r>
    </w:p>
    <w:p w14:paraId="116A2D76" w14:textId="77777777" w:rsidR="00AC78AB" w:rsidRDefault="00AC78AB" w:rsidP="00AC78AB">
      <w:pPr>
        <w:contextualSpacing/>
        <w:jc w:val="center"/>
        <w:rPr>
          <w:b/>
          <w:szCs w:val="28"/>
        </w:rPr>
      </w:pPr>
      <w:r>
        <w:rPr>
          <w:b/>
          <w:szCs w:val="28"/>
        </w:rPr>
        <w:t>Натальинского муниципального образования</w:t>
      </w:r>
    </w:p>
    <w:p w14:paraId="315EBBA5" w14:textId="77777777" w:rsidR="00AC78AB" w:rsidRDefault="00AC78AB" w:rsidP="00AC78AB">
      <w:pPr>
        <w:contextualSpacing/>
        <w:jc w:val="center"/>
        <w:rPr>
          <w:b/>
          <w:szCs w:val="28"/>
        </w:rPr>
      </w:pPr>
      <w:r>
        <w:rPr>
          <w:b/>
          <w:szCs w:val="28"/>
        </w:rPr>
        <w:t>Балаковского муниципального района Саратовской области</w:t>
      </w:r>
    </w:p>
    <w:p w14:paraId="1A517020" w14:textId="77777777" w:rsidR="00AC78AB" w:rsidRDefault="00AC78AB" w:rsidP="00AC78AB">
      <w:pPr>
        <w:contextualSpacing/>
        <w:jc w:val="center"/>
        <w:rPr>
          <w:szCs w:val="28"/>
        </w:rPr>
      </w:pPr>
      <w:r>
        <w:rPr>
          <w:szCs w:val="28"/>
        </w:rPr>
        <w:t xml:space="preserve">Двадцать третье заседание Совета Натальинского муниципального </w:t>
      </w:r>
    </w:p>
    <w:p w14:paraId="41474488" w14:textId="77777777" w:rsidR="00AC78AB" w:rsidRDefault="00AC78AB" w:rsidP="00AC78AB">
      <w:pPr>
        <w:contextualSpacing/>
        <w:jc w:val="center"/>
        <w:rPr>
          <w:szCs w:val="28"/>
        </w:rPr>
      </w:pPr>
      <w:r>
        <w:rPr>
          <w:szCs w:val="28"/>
        </w:rPr>
        <w:t>образования третьего созыва</w:t>
      </w:r>
    </w:p>
    <w:p w14:paraId="661CE521" w14:textId="66130D0E" w:rsidR="00AC78AB" w:rsidRDefault="00AC78AB" w:rsidP="00AC78AB">
      <w:pPr>
        <w:contextualSpacing/>
        <w:jc w:val="center"/>
        <w:rPr>
          <w:b/>
          <w:szCs w:val="28"/>
        </w:rPr>
      </w:pP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  <w:t xml:space="preserve">          </w:t>
      </w:r>
    </w:p>
    <w:p w14:paraId="7D8F0704" w14:textId="77777777" w:rsidR="00AC78AB" w:rsidRDefault="00AC78AB" w:rsidP="00AC78AB">
      <w:pPr>
        <w:contextualSpacing/>
        <w:jc w:val="center"/>
        <w:rPr>
          <w:b/>
          <w:szCs w:val="28"/>
        </w:rPr>
      </w:pPr>
      <w:r>
        <w:rPr>
          <w:b/>
          <w:szCs w:val="28"/>
        </w:rPr>
        <w:t>РЕШЕНИЕ</w:t>
      </w:r>
    </w:p>
    <w:p w14:paraId="730D1119" w14:textId="3347D715" w:rsidR="00AC78AB" w:rsidRPr="001D7C24" w:rsidRDefault="00AC78AB" w:rsidP="00AC78AB">
      <w:pPr>
        <w:widowControl w:val="0"/>
        <w:tabs>
          <w:tab w:val="left" w:pos="6451"/>
        </w:tabs>
        <w:suppressAutoHyphens/>
        <w:autoSpaceDE w:val="0"/>
        <w:autoSpaceDN w:val="0"/>
        <w:adjustRightInd w:val="0"/>
        <w:jc w:val="both"/>
        <w:rPr>
          <w:b/>
          <w:szCs w:val="28"/>
          <w:lang w:eastAsia="zh-CN" w:bidi="ru-RU"/>
        </w:rPr>
      </w:pPr>
      <w:r w:rsidRPr="001D7C24">
        <w:rPr>
          <w:b/>
          <w:szCs w:val="28"/>
          <w:lang w:eastAsia="zh-CN" w:bidi="ru-RU"/>
        </w:rPr>
        <w:t xml:space="preserve">от </w:t>
      </w:r>
      <w:r w:rsidR="0066380E">
        <w:rPr>
          <w:b/>
          <w:szCs w:val="28"/>
          <w:lang w:eastAsia="zh-CN" w:bidi="ru-RU"/>
        </w:rPr>
        <w:t>14.05.</w:t>
      </w:r>
      <w:r w:rsidRPr="001D7C24">
        <w:rPr>
          <w:b/>
          <w:szCs w:val="28"/>
          <w:lang w:eastAsia="zh-CN" w:bidi="ru-RU"/>
        </w:rPr>
        <w:t xml:space="preserve">2026 года № </w:t>
      </w:r>
      <w:r w:rsidR="0066380E">
        <w:rPr>
          <w:b/>
          <w:szCs w:val="28"/>
          <w:lang w:eastAsia="zh-CN" w:bidi="ru-RU"/>
        </w:rPr>
        <w:t>161</w:t>
      </w:r>
    </w:p>
    <w:p w14:paraId="5755D49B" w14:textId="77777777" w:rsidR="00AC78AB" w:rsidRPr="001D7C24" w:rsidRDefault="00AC78AB" w:rsidP="00AC78AB">
      <w:pPr>
        <w:widowControl w:val="0"/>
        <w:tabs>
          <w:tab w:val="left" w:pos="6451"/>
        </w:tabs>
        <w:suppressAutoHyphens/>
        <w:autoSpaceDE w:val="0"/>
        <w:autoSpaceDN w:val="0"/>
        <w:adjustRightInd w:val="0"/>
        <w:ind w:firstLine="709"/>
        <w:jc w:val="center"/>
        <w:rPr>
          <w:color w:val="000000"/>
          <w:szCs w:val="28"/>
          <w:lang w:eastAsia="zh-CN" w:bidi="ru-RU"/>
        </w:rPr>
      </w:pPr>
      <w:r w:rsidRPr="001D7C24">
        <w:rPr>
          <w:szCs w:val="28"/>
          <w:lang w:eastAsia="zh-CN" w:bidi="ru-RU"/>
        </w:rPr>
        <w:t>с. Натальино</w:t>
      </w:r>
    </w:p>
    <w:p w14:paraId="74993898" w14:textId="77777777" w:rsidR="00F4093A" w:rsidRPr="00F51702" w:rsidRDefault="00F4093A" w:rsidP="00F4093A">
      <w:pPr>
        <w:ind w:right="-2"/>
        <w:jc w:val="center"/>
        <w:rPr>
          <w:b/>
          <w:sz w:val="26"/>
          <w:szCs w:val="26"/>
        </w:rPr>
      </w:pPr>
    </w:p>
    <w:p w14:paraId="351D1C6D" w14:textId="465CB14B" w:rsidR="00F4093A" w:rsidRPr="00F51702" w:rsidRDefault="00510A0E" w:rsidP="003F7754">
      <w:pPr>
        <w:ind w:right="3117"/>
        <w:jc w:val="both"/>
        <w:rPr>
          <w:b/>
          <w:sz w:val="26"/>
          <w:szCs w:val="26"/>
        </w:rPr>
      </w:pPr>
      <w:r>
        <w:rPr>
          <w:b/>
          <w:bCs/>
          <w:sz w:val="26"/>
          <w:szCs w:val="26"/>
        </w:rPr>
        <w:t>«</w:t>
      </w:r>
      <w:r w:rsidR="000F2DBF" w:rsidRPr="00F51702">
        <w:rPr>
          <w:b/>
          <w:bCs/>
          <w:sz w:val="26"/>
          <w:szCs w:val="26"/>
        </w:rPr>
        <w:t xml:space="preserve">О внесении изменений в </w:t>
      </w:r>
      <w:r w:rsidR="00741B21" w:rsidRPr="00F51702">
        <w:rPr>
          <w:b/>
          <w:bCs/>
          <w:sz w:val="26"/>
          <w:szCs w:val="26"/>
        </w:rPr>
        <w:t>решение Совета Натальинского муниципального образования от 29 октября 2014 года № 165 «Об установлении на территории Натальинского муниципального образования Балаковского муниципального района Саратовской области земельного налога»</w:t>
      </w:r>
    </w:p>
    <w:p w14:paraId="38D84928" w14:textId="77777777" w:rsidR="00F4093A" w:rsidRPr="00F51702" w:rsidRDefault="00F4093A" w:rsidP="00F4093A">
      <w:pPr>
        <w:ind w:right="3685"/>
        <w:jc w:val="both"/>
        <w:rPr>
          <w:sz w:val="26"/>
          <w:szCs w:val="26"/>
        </w:rPr>
      </w:pPr>
    </w:p>
    <w:p w14:paraId="697AC0C6" w14:textId="7510A3C0" w:rsidR="003F7754" w:rsidRPr="00F51702" w:rsidRDefault="00F4093A" w:rsidP="003F7754">
      <w:pPr>
        <w:pStyle w:val="af2"/>
        <w:ind w:firstLine="851"/>
        <w:jc w:val="both"/>
        <w:rPr>
          <w:sz w:val="26"/>
          <w:szCs w:val="26"/>
        </w:rPr>
      </w:pPr>
      <w:r w:rsidRPr="00F51702">
        <w:rPr>
          <w:sz w:val="26"/>
          <w:szCs w:val="26"/>
        </w:rPr>
        <w:t>Руководствуясь статьями 15, 387</w:t>
      </w:r>
      <w:r w:rsidR="00B81FA4" w:rsidRPr="00F51702">
        <w:rPr>
          <w:sz w:val="26"/>
          <w:szCs w:val="26"/>
        </w:rPr>
        <w:t>, 394</w:t>
      </w:r>
      <w:r w:rsidRPr="00F51702">
        <w:rPr>
          <w:sz w:val="26"/>
          <w:szCs w:val="26"/>
        </w:rPr>
        <w:t xml:space="preserve"> Налогового кодекса Российской Федерации, </w:t>
      </w:r>
      <w:r w:rsidR="003F7754" w:rsidRPr="00F51702">
        <w:rPr>
          <w:rStyle w:val="FontStyle12"/>
          <w:rFonts w:eastAsia="SimSun"/>
        </w:rPr>
        <w:t>Федеральным законом от 06 октября 2003 года № 131-ФЗ «Об общих принципах организации местного самоуправления в Российской Федерации»</w:t>
      </w:r>
      <w:r w:rsidR="003F7754" w:rsidRPr="00F51702">
        <w:rPr>
          <w:sz w:val="26"/>
          <w:szCs w:val="26"/>
        </w:rPr>
        <w:t>,</w:t>
      </w:r>
      <w:r w:rsidR="00B53DE0" w:rsidRPr="00F51702">
        <w:rPr>
          <w:sz w:val="26"/>
          <w:szCs w:val="26"/>
        </w:rPr>
        <w:t xml:space="preserve"> </w:t>
      </w:r>
      <w:r w:rsidR="00B81FA4" w:rsidRPr="00F51702">
        <w:rPr>
          <w:sz w:val="26"/>
          <w:szCs w:val="26"/>
        </w:rPr>
        <w:t xml:space="preserve">Федеральным законом от 20 марта 2025 № 33-ФЗ «Об общих принципах организации местного самоуправления в единой системе публичной власти», </w:t>
      </w:r>
      <w:r w:rsidR="00B53DE0" w:rsidRPr="00F51702">
        <w:rPr>
          <w:sz w:val="26"/>
          <w:szCs w:val="26"/>
        </w:rPr>
        <w:t>Федеральным законом от 12 июля 2024 года № 176-ФЗ «О внесении изменений в части первую и вторую Налогового кодекса Российской Федерации, отдельные законодательные акты Российской Федерации</w:t>
      </w:r>
      <w:r w:rsidR="003736D1" w:rsidRPr="00F51702">
        <w:rPr>
          <w:sz w:val="26"/>
          <w:szCs w:val="26"/>
        </w:rPr>
        <w:t xml:space="preserve"> и признании утратившими силу отдельных положений законодательных актов Российской Федерации</w:t>
      </w:r>
      <w:r w:rsidR="00B53DE0" w:rsidRPr="00F51702">
        <w:rPr>
          <w:sz w:val="26"/>
          <w:szCs w:val="26"/>
        </w:rPr>
        <w:t>»</w:t>
      </w:r>
      <w:r w:rsidR="003736D1" w:rsidRPr="00F51702">
        <w:rPr>
          <w:sz w:val="26"/>
          <w:szCs w:val="26"/>
        </w:rPr>
        <w:t>,</w:t>
      </w:r>
      <w:r w:rsidR="003F7754" w:rsidRPr="00F51702">
        <w:rPr>
          <w:sz w:val="26"/>
          <w:szCs w:val="26"/>
        </w:rPr>
        <w:t xml:space="preserve"> Уставом Натальинского муниципального образования,  Совет Натальинского муниципального образования</w:t>
      </w:r>
    </w:p>
    <w:p w14:paraId="25426AC9" w14:textId="77777777" w:rsidR="003F7754" w:rsidRPr="00F51702" w:rsidRDefault="003F7754" w:rsidP="003F7754">
      <w:pPr>
        <w:pStyle w:val="af2"/>
        <w:jc w:val="center"/>
        <w:rPr>
          <w:b/>
          <w:color w:val="262626"/>
          <w:sz w:val="26"/>
          <w:szCs w:val="26"/>
        </w:rPr>
      </w:pPr>
      <w:r w:rsidRPr="00F51702">
        <w:rPr>
          <w:b/>
          <w:color w:val="262626"/>
          <w:sz w:val="26"/>
          <w:szCs w:val="26"/>
        </w:rPr>
        <w:t>РЕШИЛ:</w:t>
      </w:r>
    </w:p>
    <w:p w14:paraId="75772222" w14:textId="1ABFA407" w:rsidR="00F4093A" w:rsidRPr="00F51702" w:rsidRDefault="00F4093A" w:rsidP="008B28B6">
      <w:pPr>
        <w:widowControl w:val="0"/>
        <w:numPr>
          <w:ilvl w:val="0"/>
          <w:numId w:val="3"/>
        </w:numPr>
        <w:tabs>
          <w:tab w:val="num" w:pos="0"/>
        </w:tabs>
        <w:suppressAutoHyphens/>
        <w:autoSpaceDE w:val="0"/>
        <w:ind w:left="0" w:firstLine="709"/>
        <w:jc w:val="both"/>
        <w:rPr>
          <w:sz w:val="26"/>
          <w:szCs w:val="26"/>
        </w:rPr>
      </w:pPr>
      <w:r w:rsidRPr="00F51702">
        <w:rPr>
          <w:sz w:val="26"/>
          <w:szCs w:val="26"/>
        </w:rPr>
        <w:t xml:space="preserve">1. </w:t>
      </w:r>
      <w:r w:rsidRPr="00F51702">
        <w:rPr>
          <w:color w:val="000000"/>
          <w:sz w:val="26"/>
          <w:szCs w:val="26"/>
        </w:rPr>
        <w:t>Внести в</w:t>
      </w:r>
      <w:r w:rsidRPr="00F51702">
        <w:rPr>
          <w:sz w:val="26"/>
          <w:szCs w:val="26"/>
        </w:rPr>
        <w:t xml:space="preserve"> решение </w:t>
      </w:r>
      <w:r w:rsidR="000F2DBF" w:rsidRPr="00F51702">
        <w:rPr>
          <w:sz w:val="26"/>
          <w:szCs w:val="26"/>
        </w:rPr>
        <w:t xml:space="preserve">Совета </w:t>
      </w:r>
      <w:r w:rsidR="001457A1" w:rsidRPr="00F51702">
        <w:rPr>
          <w:sz w:val="26"/>
          <w:szCs w:val="26"/>
        </w:rPr>
        <w:t>Натальинского муниципального образования Балаковского муниципального района от 29</w:t>
      </w:r>
      <w:r w:rsidR="00B81FA4" w:rsidRPr="00F51702">
        <w:rPr>
          <w:sz w:val="26"/>
          <w:szCs w:val="26"/>
        </w:rPr>
        <w:t xml:space="preserve"> октября </w:t>
      </w:r>
      <w:r w:rsidR="001457A1" w:rsidRPr="00F51702">
        <w:rPr>
          <w:sz w:val="26"/>
          <w:szCs w:val="26"/>
        </w:rPr>
        <w:t xml:space="preserve">2014 </w:t>
      </w:r>
      <w:r w:rsidR="00B81FA4" w:rsidRPr="00F51702">
        <w:rPr>
          <w:sz w:val="26"/>
          <w:szCs w:val="26"/>
        </w:rPr>
        <w:t xml:space="preserve">года </w:t>
      </w:r>
      <w:r w:rsidR="001457A1" w:rsidRPr="00F51702">
        <w:rPr>
          <w:sz w:val="26"/>
          <w:szCs w:val="26"/>
        </w:rPr>
        <w:t>№ 165 «Об установлении на территории Натальинского муниципального образования Балаковского муниципального района Саратовской области земельного налога»</w:t>
      </w:r>
      <w:r w:rsidRPr="00F51702">
        <w:rPr>
          <w:sz w:val="26"/>
          <w:szCs w:val="26"/>
        </w:rPr>
        <w:t xml:space="preserve">, </w:t>
      </w:r>
      <w:r w:rsidR="003736D1" w:rsidRPr="00F51702">
        <w:rPr>
          <w:sz w:val="26"/>
          <w:szCs w:val="26"/>
        </w:rPr>
        <w:t>следующие изменения</w:t>
      </w:r>
      <w:r w:rsidRPr="00F51702">
        <w:rPr>
          <w:sz w:val="26"/>
          <w:szCs w:val="26"/>
        </w:rPr>
        <w:t>:</w:t>
      </w:r>
    </w:p>
    <w:p w14:paraId="22A02CB5" w14:textId="25AEF195" w:rsidR="009D352E" w:rsidRPr="00F51702" w:rsidRDefault="009D352E" w:rsidP="009D352E">
      <w:pPr>
        <w:widowControl w:val="0"/>
        <w:numPr>
          <w:ilvl w:val="0"/>
          <w:numId w:val="3"/>
        </w:numPr>
        <w:tabs>
          <w:tab w:val="num" w:pos="0"/>
        </w:tabs>
        <w:suppressAutoHyphens/>
        <w:autoSpaceDE w:val="0"/>
        <w:ind w:left="0" w:firstLine="709"/>
        <w:jc w:val="both"/>
        <w:rPr>
          <w:rFonts w:ascii="PT Astra Serif" w:hAnsi="PT Astra Serif"/>
          <w:sz w:val="26"/>
          <w:szCs w:val="26"/>
          <w:lang w:eastAsia="zh-CN"/>
        </w:rPr>
      </w:pPr>
      <w:r w:rsidRPr="00F51702">
        <w:rPr>
          <w:rFonts w:ascii="PT Astra Serif" w:hAnsi="PT Astra Serif"/>
          <w:sz w:val="26"/>
          <w:szCs w:val="26"/>
          <w:lang w:eastAsia="zh-CN"/>
        </w:rPr>
        <w:t>1.1. подпункт</w:t>
      </w:r>
      <w:r w:rsidR="00C7724E" w:rsidRPr="00F51702">
        <w:rPr>
          <w:rFonts w:ascii="PT Astra Serif" w:hAnsi="PT Astra Serif"/>
          <w:sz w:val="26"/>
          <w:szCs w:val="26"/>
          <w:lang w:eastAsia="zh-CN"/>
        </w:rPr>
        <w:t xml:space="preserve"> 2</w:t>
      </w:r>
      <w:r w:rsidRPr="00F51702">
        <w:rPr>
          <w:rFonts w:ascii="PT Astra Serif" w:hAnsi="PT Astra Serif"/>
          <w:sz w:val="26"/>
          <w:szCs w:val="26"/>
          <w:lang w:eastAsia="zh-CN"/>
        </w:rPr>
        <w:t xml:space="preserve"> </w:t>
      </w:r>
      <w:r w:rsidR="00F51702" w:rsidRPr="00F51702">
        <w:rPr>
          <w:rFonts w:ascii="PT Astra Serif" w:hAnsi="PT Astra Serif"/>
          <w:sz w:val="26"/>
          <w:szCs w:val="26"/>
          <w:lang w:eastAsia="zh-CN"/>
        </w:rPr>
        <w:t xml:space="preserve">Решения </w:t>
      </w:r>
      <w:r w:rsidR="00332B02" w:rsidRPr="00F51702">
        <w:rPr>
          <w:rFonts w:ascii="PT Astra Serif" w:hAnsi="PT Astra Serif"/>
          <w:sz w:val="26"/>
          <w:szCs w:val="26"/>
          <w:lang w:eastAsia="zh-CN"/>
        </w:rPr>
        <w:t>дополнить</w:t>
      </w:r>
      <w:r w:rsidR="00C7724E" w:rsidRPr="00F51702">
        <w:rPr>
          <w:rFonts w:ascii="PT Astra Serif" w:hAnsi="PT Astra Serif"/>
          <w:sz w:val="26"/>
          <w:szCs w:val="26"/>
          <w:lang w:eastAsia="zh-CN"/>
        </w:rPr>
        <w:t xml:space="preserve"> подпунктом</w:t>
      </w:r>
      <w:r w:rsidR="00332B02" w:rsidRPr="00F51702">
        <w:rPr>
          <w:rFonts w:ascii="PT Astra Serif" w:hAnsi="PT Astra Serif"/>
          <w:sz w:val="26"/>
          <w:szCs w:val="26"/>
          <w:lang w:eastAsia="zh-CN"/>
        </w:rPr>
        <w:t xml:space="preserve"> 2</w:t>
      </w:r>
      <w:r w:rsidR="00C7724E" w:rsidRPr="00F51702">
        <w:rPr>
          <w:rFonts w:ascii="PT Astra Serif" w:hAnsi="PT Astra Serif"/>
          <w:sz w:val="26"/>
          <w:szCs w:val="26"/>
          <w:lang w:eastAsia="zh-CN"/>
        </w:rPr>
        <w:t>.1.</w:t>
      </w:r>
      <w:r w:rsidR="00F51702" w:rsidRPr="00F51702">
        <w:rPr>
          <w:rFonts w:ascii="PT Astra Serif" w:hAnsi="PT Astra Serif"/>
          <w:sz w:val="26"/>
          <w:szCs w:val="26"/>
          <w:lang w:eastAsia="zh-CN"/>
        </w:rPr>
        <w:t>5</w:t>
      </w:r>
      <w:r w:rsidR="00C7724E" w:rsidRPr="00F51702">
        <w:rPr>
          <w:rFonts w:ascii="PT Astra Serif" w:hAnsi="PT Astra Serif"/>
          <w:sz w:val="26"/>
          <w:szCs w:val="26"/>
          <w:lang w:eastAsia="zh-CN"/>
        </w:rPr>
        <w:t>.</w:t>
      </w:r>
      <w:r w:rsidR="00332B02" w:rsidRPr="00F51702">
        <w:rPr>
          <w:rFonts w:ascii="PT Astra Serif" w:hAnsi="PT Astra Serif"/>
          <w:sz w:val="26"/>
          <w:szCs w:val="26"/>
          <w:lang w:eastAsia="zh-CN"/>
        </w:rPr>
        <w:t xml:space="preserve"> </w:t>
      </w:r>
      <w:r w:rsidRPr="00F51702">
        <w:rPr>
          <w:rFonts w:ascii="PT Astra Serif" w:hAnsi="PT Astra Serif"/>
          <w:sz w:val="26"/>
          <w:szCs w:val="26"/>
          <w:lang w:eastAsia="zh-CN"/>
        </w:rPr>
        <w:t>следующе</w:t>
      </w:r>
      <w:r w:rsidR="00332B02" w:rsidRPr="00F51702">
        <w:rPr>
          <w:rFonts w:ascii="PT Astra Serif" w:hAnsi="PT Astra Serif"/>
          <w:sz w:val="26"/>
          <w:szCs w:val="26"/>
          <w:lang w:eastAsia="zh-CN"/>
        </w:rPr>
        <w:t>го</w:t>
      </w:r>
      <w:r w:rsidRPr="00F51702">
        <w:rPr>
          <w:rFonts w:ascii="PT Astra Serif" w:hAnsi="PT Astra Serif"/>
          <w:sz w:val="26"/>
          <w:szCs w:val="26"/>
          <w:lang w:eastAsia="zh-CN"/>
        </w:rPr>
        <w:t xml:space="preserve"> </w:t>
      </w:r>
      <w:r w:rsidR="00332B02" w:rsidRPr="00F51702">
        <w:rPr>
          <w:rFonts w:ascii="PT Astra Serif" w:hAnsi="PT Astra Serif"/>
          <w:sz w:val="26"/>
          <w:szCs w:val="26"/>
          <w:lang w:eastAsia="zh-CN"/>
        </w:rPr>
        <w:t>содержания</w:t>
      </w:r>
      <w:r w:rsidRPr="00F51702">
        <w:rPr>
          <w:rFonts w:ascii="PT Astra Serif" w:hAnsi="PT Astra Serif"/>
          <w:sz w:val="26"/>
          <w:szCs w:val="26"/>
          <w:lang w:eastAsia="zh-CN"/>
        </w:rPr>
        <w:t xml:space="preserve">: </w:t>
      </w:r>
    </w:p>
    <w:p w14:paraId="43591242" w14:textId="385502CA" w:rsidR="00ED5493" w:rsidRPr="00F51702" w:rsidRDefault="009D352E" w:rsidP="00332B02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F51702">
        <w:rPr>
          <w:rFonts w:ascii="PT Astra Serif" w:hAnsi="PT Astra Serif"/>
          <w:color w:val="000000"/>
          <w:sz w:val="26"/>
          <w:szCs w:val="26"/>
        </w:rPr>
        <w:t>«2.1.</w:t>
      </w:r>
      <w:r w:rsidR="00F51702" w:rsidRPr="00F51702">
        <w:rPr>
          <w:rFonts w:ascii="PT Astra Serif" w:hAnsi="PT Astra Serif"/>
          <w:color w:val="000000"/>
          <w:sz w:val="26"/>
          <w:szCs w:val="26"/>
        </w:rPr>
        <w:t>5</w:t>
      </w:r>
      <w:r w:rsidR="00EC43BE" w:rsidRPr="00F51702">
        <w:rPr>
          <w:rFonts w:ascii="PT Astra Serif" w:hAnsi="PT Astra Serif"/>
          <w:color w:val="000000"/>
          <w:sz w:val="26"/>
          <w:szCs w:val="26"/>
        </w:rPr>
        <w:t xml:space="preserve">. </w:t>
      </w:r>
      <w:r w:rsidR="00ED5493" w:rsidRPr="00F51702">
        <w:rPr>
          <w:sz w:val="26"/>
          <w:szCs w:val="26"/>
        </w:rPr>
        <w:t>н</w:t>
      </w:r>
      <w:r w:rsidRPr="00F51702">
        <w:rPr>
          <w:sz w:val="26"/>
          <w:szCs w:val="26"/>
        </w:rPr>
        <w:t xml:space="preserve">е используемых в предпринимательской деятельности, приобретенных (предоставленных) для ведения личного подсобного </w:t>
      </w:r>
      <w:r w:rsidRPr="00F51702">
        <w:rPr>
          <w:sz w:val="26"/>
          <w:szCs w:val="26"/>
        </w:rPr>
        <w:lastRenderedPageBreak/>
        <w:t xml:space="preserve">хозяйства, садоводства или огородничества, а также земельных участков общего назначения, предусмотренных Федеральным </w:t>
      </w:r>
      <w:hyperlink r:id="rId9" w:history="1">
        <w:r w:rsidRPr="00F51702">
          <w:rPr>
            <w:sz w:val="26"/>
            <w:szCs w:val="26"/>
          </w:rPr>
          <w:t>законом</w:t>
        </w:r>
      </w:hyperlink>
      <w:r w:rsidRPr="00F51702">
        <w:rPr>
          <w:sz w:val="26"/>
          <w:szCs w:val="26"/>
        </w:rPr>
        <w:t xml:space="preserve"> от 29 июля 2017 года </w:t>
      </w:r>
      <w:r w:rsidR="00EC43BE" w:rsidRPr="00F51702">
        <w:rPr>
          <w:sz w:val="26"/>
          <w:szCs w:val="26"/>
        </w:rPr>
        <w:t>№</w:t>
      </w:r>
      <w:r w:rsidRPr="00F51702">
        <w:rPr>
          <w:sz w:val="26"/>
          <w:szCs w:val="26"/>
        </w:rPr>
        <w:t xml:space="preserve"> 217-ФЗ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Федерации», кадастровая стоимость каждого из которых превышает 300 миллионов рублей</w:t>
      </w:r>
      <w:r w:rsidR="00332B02" w:rsidRPr="00F51702">
        <w:rPr>
          <w:sz w:val="26"/>
          <w:szCs w:val="26"/>
        </w:rPr>
        <w:t>.</w:t>
      </w:r>
      <w:r w:rsidR="00ED5493" w:rsidRPr="00F51702">
        <w:rPr>
          <w:sz w:val="26"/>
          <w:szCs w:val="26"/>
        </w:rPr>
        <w:t>».</w:t>
      </w:r>
    </w:p>
    <w:p w14:paraId="58B0A5AC" w14:textId="1B2A7022" w:rsidR="009D352E" w:rsidRPr="00F51702" w:rsidRDefault="00197431" w:rsidP="001D7EE4">
      <w:pPr>
        <w:pStyle w:val="af7"/>
        <w:numPr>
          <w:ilvl w:val="0"/>
          <w:numId w:val="3"/>
        </w:numPr>
        <w:tabs>
          <w:tab w:val="clear" w:pos="432"/>
          <w:tab w:val="num" w:pos="0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F51702">
        <w:rPr>
          <w:sz w:val="26"/>
          <w:szCs w:val="26"/>
        </w:rPr>
        <w:t>2</w:t>
      </w:r>
      <w:r w:rsidR="009D352E" w:rsidRPr="00F51702">
        <w:rPr>
          <w:sz w:val="26"/>
          <w:szCs w:val="26"/>
        </w:rPr>
        <w:t xml:space="preserve">. Настоящее решение </w:t>
      </w:r>
      <w:r w:rsidRPr="00F51702">
        <w:rPr>
          <w:sz w:val="26"/>
          <w:szCs w:val="26"/>
        </w:rPr>
        <w:t>подлежит официальному опубликованию</w:t>
      </w:r>
      <w:r w:rsidR="00332B02" w:rsidRPr="00F51702">
        <w:rPr>
          <w:sz w:val="26"/>
          <w:szCs w:val="26"/>
        </w:rPr>
        <w:t>,</w:t>
      </w:r>
      <w:r w:rsidRPr="00F51702">
        <w:rPr>
          <w:sz w:val="26"/>
          <w:szCs w:val="26"/>
        </w:rPr>
        <w:t xml:space="preserve"> вступает в силу со дня его официального опубликования</w:t>
      </w:r>
      <w:r w:rsidR="00332B02" w:rsidRPr="00F51702">
        <w:rPr>
          <w:sz w:val="26"/>
          <w:szCs w:val="26"/>
        </w:rPr>
        <w:t xml:space="preserve"> </w:t>
      </w:r>
      <w:r w:rsidR="009D352E" w:rsidRPr="00F51702">
        <w:rPr>
          <w:sz w:val="26"/>
          <w:szCs w:val="26"/>
        </w:rPr>
        <w:t>и распространяется на правоотношения, возникшие с 01 января 2025 года.</w:t>
      </w:r>
    </w:p>
    <w:p w14:paraId="2DC3DC6E" w14:textId="77777777" w:rsidR="00F4093A" w:rsidRPr="00F51702" w:rsidRDefault="00F4093A" w:rsidP="00F4093A">
      <w:pPr>
        <w:ind w:firstLine="709"/>
        <w:jc w:val="both"/>
        <w:rPr>
          <w:sz w:val="26"/>
          <w:szCs w:val="26"/>
        </w:rPr>
      </w:pPr>
    </w:p>
    <w:p w14:paraId="136C548E" w14:textId="77777777" w:rsidR="00B72BA3" w:rsidRPr="00F51702" w:rsidRDefault="00B72BA3" w:rsidP="00991DD0">
      <w:pPr>
        <w:spacing w:line="240" w:lineRule="exact"/>
        <w:jc w:val="both"/>
        <w:rPr>
          <w:b/>
          <w:sz w:val="26"/>
          <w:szCs w:val="26"/>
        </w:rPr>
      </w:pPr>
    </w:p>
    <w:p w14:paraId="3DF48DF9" w14:textId="77777777" w:rsidR="00B72BA3" w:rsidRPr="00F51702" w:rsidRDefault="00B72BA3" w:rsidP="00991DD0">
      <w:pPr>
        <w:spacing w:line="240" w:lineRule="exact"/>
        <w:jc w:val="both"/>
        <w:rPr>
          <w:b/>
          <w:sz w:val="26"/>
          <w:szCs w:val="26"/>
        </w:rPr>
      </w:pPr>
    </w:p>
    <w:p w14:paraId="32A32ABB" w14:textId="7713F8B6" w:rsidR="000F2DBF" w:rsidRPr="00F51702" w:rsidRDefault="001457A1" w:rsidP="00991DD0">
      <w:pPr>
        <w:spacing w:line="240" w:lineRule="exact"/>
        <w:jc w:val="both"/>
        <w:rPr>
          <w:b/>
          <w:sz w:val="26"/>
          <w:szCs w:val="26"/>
        </w:rPr>
      </w:pPr>
      <w:r w:rsidRPr="00F51702">
        <w:rPr>
          <w:b/>
          <w:sz w:val="26"/>
          <w:szCs w:val="26"/>
        </w:rPr>
        <w:t>Г</w:t>
      </w:r>
      <w:r w:rsidR="000F2DBF" w:rsidRPr="00F51702">
        <w:rPr>
          <w:b/>
          <w:sz w:val="26"/>
          <w:szCs w:val="26"/>
        </w:rPr>
        <w:t>лав</w:t>
      </w:r>
      <w:r w:rsidRPr="00F51702">
        <w:rPr>
          <w:b/>
          <w:sz w:val="26"/>
          <w:szCs w:val="26"/>
        </w:rPr>
        <w:t>а</w:t>
      </w:r>
      <w:r w:rsidR="000F2DBF" w:rsidRPr="00F51702">
        <w:rPr>
          <w:b/>
          <w:sz w:val="26"/>
          <w:szCs w:val="26"/>
        </w:rPr>
        <w:t xml:space="preserve"> </w:t>
      </w:r>
      <w:r w:rsidRPr="00F51702">
        <w:rPr>
          <w:b/>
          <w:sz w:val="26"/>
          <w:szCs w:val="26"/>
        </w:rPr>
        <w:t>Натальинского</w:t>
      </w:r>
      <w:r w:rsidR="000F2DBF" w:rsidRPr="00F51702">
        <w:rPr>
          <w:b/>
          <w:sz w:val="26"/>
          <w:szCs w:val="26"/>
        </w:rPr>
        <w:t xml:space="preserve"> </w:t>
      </w:r>
    </w:p>
    <w:p w14:paraId="79608144" w14:textId="78181EE7" w:rsidR="00F4093A" w:rsidRDefault="000F2DBF" w:rsidP="00991DD0">
      <w:pPr>
        <w:spacing w:line="240" w:lineRule="exact"/>
        <w:jc w:val="both"/>
        <w:rPr>
          <w:b/>
          <w:sz w:val="26"/>
          <w:szCs w:val="26"/>
        </w:rPr>
      </w:pPr>
      <w:r w:rsidRPr="00F51702">
        <w:rPr>
          <w:b/>
          <w:sz w:val="26"/>
          <w:szCs w:val="26"/>
        </w:rPr>
        <w:t xml:space="preserve">муниципального образования </w:t>
      </w:r>
      <w:r w:rsidR="00616F65" w:rsidRPr="00F51702">
        <w:rPr>
          <w:b/>
          <w:sz w:val="26"/>
          <w:szCs w:val="26"/>
        </w:rPr>
        <w:t xml:space="preserve">                                                   </w:t>
      </w:r>
      <w:r w:rsidR="0066380E">
        <w:rPr>
          <w:b/>
          <w:sz w:val="26"/>
          <w:szCs w:val="26"/>
        </w:rPr>
        <w:t xml:space="preserve">  </w:t>
      </w:r>
      <w:r w:rsidR="00616F65" w:rsidRPr="00F51702">
        <w:rPr>
          <w:b/>
          <w:sz w:val="26"/>
          <w:szCs w:val="26"/>
        </w:rPr>
        <w:t>А</w:t>
      </w:r>
      <w:r w:rsidR="0066380E">
        <w:rPr>
          <w:b/>
          <w:sz w:val="26"/>
          <w:szCs w:val="26"/>
        </w:rPr>
        <w:t>.</w:t>
      </w:r>
      <w:r w:rsidR="00616F65" w:rsidRPr="00F51702">
        <w:rPr>
          <w:b/>
          <w:sz w:val="26"/>
          <w:szCs w:val="26"/>
        </w:rPr>
        <w:t xml:space="preserve">В. </w:t>
      </w:r>
      <w:r w:rsidR="001457A1" w:rsidRPr="00F51702">
        <w:rPr>
          <w:b/>
          <w:sz w:val="26"/>
          <w:szCs w:val="26"/>
        </w:rPr>
        <w:t>Аникеев</w:t>
      </w:r>
      <w:r w:rsidRPr="00F51702">
        <w:rPr>
          <w:b/>
          <w:sz w:val="26"/>
          <w:szCs w:val="26"/>
        </w:rPr>
        <w:t xml:space="preserve"> </w:t>
      </w:r>
    </w:p>
    <w:sectPr w:rsidR="00F4093A" w:rsidSect="0066380E">
      <w:pgSz w:w="11906" w:h="16838"/>
      <w:pgMar w:top="1440" w:right="1440" w:bottom="1440" w:left="1800" w:header="567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ADB5BF" w14:textId="77777777" w:rsidR="00EE0ACC" w:rsidRDefault="00EE0ACC" w:rsidP="00112FD6">
      <w:r>
        <w:separator/>
      </w:r>
    </w:p>
  </w:endnote>
  <w:endnote w:type="continuationSeparator" w:id="0">
    <w:p w14:paraId="0F4E92AD" w14:textId="77777777" w:rsidR="00EE0ACC" w:rsidRDefault="00EE0ACC" w:rsidP="00112F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T Astra Serif">
    <w:altName w:val="Cambria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33D446" w14:textId="77777777" w:rsidR="00EE0ACC" w:rsidRDefault="00EE0ACC" w:rsidP="00112FD6">
      <w:r>
        <w:separator/>
      </w:r>
    </w:p>
  </w:footnote>
  <w:footnote w:type="continuationSeparator" w:id="0">
    <w:p w14:paraId="18776362" w14:textId="77777777" w:rsidR="00EE0ACC" w:rsidRDefault="00EE0ACC" w:rsidP="00112F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F0C3999"/>
    <w:multiLevelType w:val="hybridMultilevel"/>
    <w:tmpl w:val="96386B9A"/>
    <w:lvl w:ilvl="0" w:tplc="EC72705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A90429F"/>
    <w:multiLevelType w:val="multilevel"/>
    <w:tmpl w:val="3EE0A7D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mirrorMargin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F54AE"/>
    <w:rsid w:val="0000306C"/>
    <w:rsid w:val="000039AB"/>
    <w:rsid w:val="000039EA"/>
    <w:rsid w:val="0000567D"/>
    <w:rsid w:val="00015FAD"/>
    <w:rsid w:val="00025373"/>
    <w:rsid w:val="00030E68"/>
    <w:rsid w:val="0003440A"/>
    <w:rsid w:val="000344DF"/>
    <w:rsid w:val="00043058"/>
    <w:rsid w:val="000436AA"/>
    <w:rsid w:val="00051DA2"/>
    <w:rsid w:val="00076CD6"/>
    <w:rsid w:val="00090C5D"/>
    <w:rsid w:val="000931D6"/>
    <w:rsid w:val="000A179A"/>
    <w:rsid w:val="000A4F78"/>
    <w:rsid w:val="000C4832"/>
    <w:rsid w:val="000C6530"/>
    <w:rsid w:val="000D0080"/>
    <w:rsid w:val="000D2693"/>
    <w:rsid w:val="000D5EF9"/>
    <w:rsid w:val="000E208B"/>
    <w:rsid w:val="000E406A"/>
    <w:rsid w:val="000E667F"/>
    <w:rsid w:val="000F1B3F"/>
    <w:rsid w:val="000F2DBF"/>
    <w:rsid w:val="00101049"/>
    <w:rsid w:val="0010522F"/>
    <w:rsid w:val="00112FD6"/>
    <w:rsid w:val="00114971"/>
    <w:rsid w:val="0012292B"/>
    <w:rsid w:val="00123932"/>
    <w:rsid w:val="001243C0"/>
    <w:rsid w:val="0012656C"/>
    <w:rsid w:val="00132819"/>
    <w:rsid w:val="00133235"/>
    <w:rsid w:val="00136FFB"/>
    <w:rsid w:val="001457A1"/>
    <w:rsid w:val="00151713"/>
    <w:rsid w:val="00151F4A"/>
    <w:rsid w:val="0015341F"/>
    <w:rsid w:val="00153E93"/>
    <w:rsid w:val="00155551"/>
    <w:rsid w:val="001612A3"/>
    <w:rsid w:val="00166E34"/>
    <w:rsid w:val="0016718E"/>
    <w:rsid w:val="001705E9"/>
    <w:rsid w:val="00177D8E"/>
    <w:rsid w:val="001813F7"/>
    <w:rsid w:val="0018395B"/>
    <w:rsid w:val="00197431"/>
    <w:rsid w:val="001B6A85"/>
    <w:rsid w:val="001D00AB"/>
    <w:rsid w:val="001D162E"/>
    <w:rsid w:val="001D4519"/>
    <w:rsid w:val="001D543D"/>
    <w:rsid w:val="001D5903"/>
    <w:rsid w:val="001D628C"/>
    <w:rsid w:val="001E1A3B"/>
    <w:rsid w:val="001E3562"/>
    <w:rsid w:val="001F1A0A"/>
    <w:rsid w:val="002043F9"/>
    <w:rsid w:val="00210B90"/>
    <w:rsid w:val="00211682"/>
    <w:rsid w:val="00214506"/>
    <w:rsid w:val="00214A12"/>
    <w:rsid w:val="00217063"/>
    <w:rsid w:val="00230C62"/>
    <w:rsid w:val="00231B03"/>
    <w:rsid w:val="00241DF4"/>
    <w:rsid w:val="002625DC"/>
    <w:rsid w:val="00263578"/>
    <w:rsid w:val="00265782"/>
    <w:rsid w:val="00266A74"/>
    <w:rsid w:val="0028238E"/>
    <w:rsid w:val="00290637"/>
    <w:rsid w:val="00291948"/>
    <w:rsid w:val="0029338B"/>
    <w:rsid w:val="00293FFD"/>
    <w:rsid w:val="00294100"/>
    <w:rsid w:val="002A2860"/>
    <w:rsid w:val="002A379E"/>
    <w:rsid w:val="002B3767"/>
    <w:rsid w:val="002D4BFD"/>
    <w:rsid w:val="002D60B2"/>
    <w:rsid w:val="002D6B82"/>
    <w:rsid w:val="002E3288"/>
    <w:rsid w:val="002F50E5"/>
    <w:rsid w:val="0030127F"/>
    <w:rsid w:val="003045DE"/>
    <w:rsid w:val="00306945"/>
    <w:rsid w:val="00320B93"/>
    <w:rsid w:val="00324E80"/>
    <w:rsid w:val="00332A55"/>
    <w:rsid w:val="00332B02"/>
    <w:rsid w:val="00343141"/>
    <w:rsid w:val="00350407"/>
    <w:rsid w:val="00351DB5"/>
    <w:rsid w:val="00351FD5"/>
    <w:rsid w:val="0035366F"/>
    <w:rsid w:val="003538E7"/>
    <w:rsid w:val="00353933"/>
    <w:rsid w:val="003564D9"/>
    <w:rsid w:val="00362E7A"/>
    <w:rsid w:val="00367A22"/>
    <w:rsid w:val="003736D1"/>
    <w:rsid w:val="00374EBB"/>
    <w:rsid w:val="00376722"/>
    <w:rsid w:val="00381965"/>
    <w:rsid w:val="0039296B"/>
    <w:rsid w:val="00393323"/>
    <w:rsid w:val="003944A5"/>
    <w:rsid w:val="00395361"/>
    <w:rsid w:val="003A2E22"/>
    <w:rsid w:val="003A47D1"/>
    <w:rsid w:val="003B0DD0"/>
    <w:rsid w:val="003B20E4"/>
    <w:rsid w:val="003B6CF5"/>
    <w:rsid w:val="003B7075"/>
    <w:rsid w:val="003C78A9"/>
    <w:rsid w:val="003D0F16"/>
    <w:rsid w:val="003E5A56"/>
    <w:rsid w:val="003E6689"/>
    <w:rsid w:val="003F23EF"/>
    <w:rsid w:val="003F7754"/>
    <w:rsid w:val="00400906"/>
    <w:rsid w:val="00402E2F"/>
    <w:rsid w:val="004053FD"/>
    <w:rsid w:val="004114CD"/>
    <w:rsid w:val="004115B1"/>
    <w:rsid w:val="004159BB"/>
    <w:rsid w:val="00420E4E"/>
    <w:rsid w:val="004278AD"/>
    <w:rsid w:val="00432F30"/>
    <w:rsid w:val="0044016F"/>
    <w:rsid w:val="004404AA"/>
    <w:rsid w:val="00451DCC"/>
    <w:rsid w:val="00454089"/>
    <w:rsid w:val="0046090B"/>
    <w:rsid w:val="0046774A"/>
    <w:rsid w:val="004762DE"/>
    <w:rsid w:val="00481112"/>
    <w:rsid w:val="00484B7B"/>
    <w:rsid w:val="0049015D"/>
    <w:rsid w:val="00491355"/>
    <w:rsid w:val="00493F70"/>
    <w:rsid w:val="00495E78"/>
    <w:rsid w:val="004A0423"/>
    <w:rsid w:val="004A2806"/>
    <w:rsid w:val="004A6575"/>
    <w:rsid w:val="004A6E71"/>
    <w:rsid w:val="004B7D39"/>
    <w:rsid w:val="004C6529"/>
    <w:rsid w:val="004E7361"/>
    <w:rsid w:val="004E7AD9"/>
    <w:rsid w:val="004F3C25"/>
    <w:rsid w:val="004F591D"/>
    <w:rsid w:val="004F7804"/>
    <w:rsid w:val="0050692E"/>
    <w:rsid w:val="00510A0E"/>
    <w:rsid w:val="00516846"/>
    <w:rsid w:val="005302A9"/>
    <w:rsid w:val="00532BD4"/>
    <w:rsid w:val="005622B1"/>
    <w:rsid w:val="0056334F"/>
    <w:rsid w:val="00567ED3"/>
    <w:rsid w:val="0057161C"/>
    <w:rsid w:val="00574A1D"/>
    <w:rsid w:val="0057592E"/>
    <w:rsid w:val="0058048A"/>
    <w:rsid w:val="005901D0"/>
    <w:rsid w:val="00591228"/>
    <w:rsid w:val="0059231E"/>
    <w:rsid w:val="00595921"/>
    <w:rsid w:val="005A08AE"/>
    <w:rsid w:val="005A2FCC"/>
    <w:rsid w:val="005A31D6"/>
    <w:rsid w:val="005A4227"/>
    <w:rsid w:val="005B15B0"/>
    <w:rsid w:val="005B6419"/>
    <w:rsid w:val="005C21B0"/>
    <w:rsid w:val="005C6A43"/>
    <w:rsid w:val="005D024D"/>
    <w:rsid w:val="005E2668"/>
    <w:rsid w:val="00603831"/>
    <w:rsid w:val="00611B6C"/>
    <w:rsid w:val="0061522B"/>
    <w:rsid w:val="00616F65"/>
    <w:rsid w:val="006231CA"/>
    <w:rsid w:val="00623D6C"/>
    <w:rsid w:val="00625745"/>
    <w:rsid w:val="00633CCA"/>
    <w:rsid w:val="00635529"/>
    <w:rsid w:val="0065176E"/>
    <w:rsid w:val="00656A9C"/>
    <w:rsid w:val="0066380E"/>
    <w:rsid w:val="006673AD"/>
    <w:rsid w:val="00673BC9"/>
    <w:rsid w:val="00676E24"/>
    <w:rsid w:val="006852BB"/>
    <w:rsid w:val="00686F13"/>
    <w:rsid w:val="00697316"/>
    <w:rsid w:val="006B30AC"/>
    <w:rsid w:val="006C2135"/>
    <w:rsid w:val="006C25A9"/>
    <w:rsid w:val="006D140D"/>
    <w:rsid w:val="006F2C10"/>
    <w:rsid w:val="006F55FD"/>
    <w:rsid w:val="006F5923"/>
    <w:rsid w:val="00706EE1"/>
    <w:rsid w:val="00722BF1"/>
    <w:rsid w:val="00741B21"/>
    <w:rsid w:val="00744B4D"/>
    <w:rsid w:val="00744EA3"/>
    <w:rsid w:val="00745127"/>
    <w:rsid w:val="00754C1B"/>
    <w:rsid w:val="007554AA"/>
    <w:rsid w:val="0076061F"/>
    <w:rsid w:val="00767C1F"/>
    <w:rsid w:val="007804C7"/>
    <w:rsid w:val="0078755C"/>
    <w:rsid w:val="00791A34"/>
    <w:rsid w:val="00794438"/>
    <w:rsid w:val="007A0478"/>
    <w:rsid w:val="007A1B09"/>
    <w:rsid w:val="007A30FB"/>
    <w:rsid w:val="007A3B6C"/>
    <w:rsid w:val="007A4837"/>
    <w:rsid w:val="007A5A83"/>
    <w:rsid w:val="007A60E0"/>
    <w:rsid w:val="007A6EC8"/>
    <w:rsid w:val="007A7793"/>
    <w:rsid w:val="007B27AF"/>
    <w:rsid w:val="007B36E7"/>
    <w:rsid w:val="007C21CF"/>
    <w:rsid w:val="007C4893"/>
    <w:rsid w:val="007D0275"/>
    <w:rsid w:val="007D069B"/>
    <w:rsid w:val="007D6A20"/>
    <w:rsid w:val="007E0405"/>
    <w:rsid w:val="007E7351"/>
    <w:rsid w:val="007F56F0"/>
    <w:rsid w:val="007F6F20"/>
    <w:rsid w:val="0081049E"/>
    <w:rsid w:val="008143F2"/>
    <w:rsid w:val="008144D1"/>
    <w:rsid w:val="00827286"/>
    <w:rsid w:val="00854F40"/>
    <w:rsid w:val="008569E5"/>
    <w:rsid w:val="008610CB"/>
    <w:rsid w:val="00867B9C"/>
    <w:rsid w:val="00867F35"/>
    <w:rsid w:val="008758E0"/>
    <w:rsid w:val="00877CC3"/>
    <w:rsid w:val="0088371E"/>
    <w:rsid w:val="00890043"/>
    <w:rsid w:val="00894C00"/>
    <w:rsid w:val="008A13C9"/>
    <w:rsid w:val="008A29D6"/>
    <w:rsid w:val="008A48E5"/>
    <w:rsid w:val="008A7A53"/>
    <w:rsid w:val="008A7D98"/>
    <w:rsid w:val="008B28B6"/>
    <w:rsid w:val="008B2ECC"/>
    <w:rsid w:val="008B7FDB"/>
    <w:rsid w:val="008C344C"/>
    <w:rsid w:val="008C3A13"/>
    <w:rsid w:val="008C7403"/>
    <w:rsid w:val="008C750E"/>
    <w:rsid w:val="008D02EB"/>
    <w:rsid w:val="008D725F"/>
    <w:rsid w:val="008E2150"/>
    <w:rsid w:val="008E24D2"/>
    <w:rsid w:val="008F1E9C"/>
    <w:rsid w:val="008F3CAA"/>
    <w:rsid w:val="008F3D01"/>
    <w:rsid w:val="008F50DF"/>
    <w:rsid w:val="00911542"/>
    <w:rsid w:val="00915840"/>
    <w:rsid w:val="00916EFB"/>
    <w:rsid w:val="00923C9E"/>
    <w:rsid w:val="00926D03"/>
    <w:rsid w:val="00930885"/>
    <w:rsid w:val="0094220D"/>
    <w:rsid w:val="00944F66"/>
    <w:rsid w:val="0095136D"/>
    <w:rsid w:val="00960373"/>
    <w:rsid w:val="0097107F"/>
    <w:rsid w:val="0098019B"/>
    <w:rsid w:val="00983E16"/>
    <w:rsid w:val="00985200"/>
    <w:rsid w:val="00991DD0"/>
    <w:rsid w:val="009A001C"/>
    <w:rsid w:val="009A06B1"/>
    <w:rsid w:val="009A1B11"/>
    <w:rsid w:val="009A2C2F"/>
    <w:rsid w:val="009A414B"/>
    <w:rsid w:val="009A4F86"/>
    <w:rsid w:val="009B5609"/>
    <w:rsid w:val="009C0BBA"/>
    <w:rsid w:val="009C198F"/>
    <w:rsid w:val="009D2113"/>
    <w:rsid w:val="009D352E"/>
    <w:rsid w:val="009D442A"/>
    <w:rsid w:val="009E3A10"/>
    <w:rsid w:val="009E5447"/>
    <w:rsid w:val="009F4D7B"/>
    <w:rsid w:val="00A03099"/>
    <w:rsid w:val="00A043BC"/>
    <w:rsid w:val="00A157FC"/>
    <w:rsid w:val="00A256B7"/>
    <w:rsid w:val="00A325C0"/>
    <w:rsid w:val="00A336EF"/>
    <w:rsid w:val="00A3432A"/>
    <w:rsid w:val="00A40D5D"/>
    <w:rsid w:val="00A413A2"/>
    <w:rsid w:val="00A421EC"/>
    <w:rsid w:val="00A50431"/>
    <w:rsid w:val="00A5283E"/>
    <w:rsid w:val="00A60434"/>
    <w:rsid w:val="00A66CD2"/>
    <w:rsid w:val="00AA300B"/>
    <w:rsid w:val="00AA409C"/>
    <w:rsid w:val="00AA759A"/>
    <w:rsid w:val="00AB2E01"/>
    <w:rsid w:val="00AB57BD"/>
    <w:rsid w:val="00AC78AB"/>
    <w:rsid w:val="00AC7EF0"/>
    <w:rsid w:val="00AD7520"/>
    <w:rsid w:val="00AE05AB"/>
    <w:rsid w:val="00AE6179"/>
    <w:rsid w:val="00AF461F"/>
    <w:rsid w:val="00AF54AE"/>
    <w:rsid w:val="00AF5EAD"/>
    <w:rsid w:val="00AF6876"/>
    <w:rsid w:val="00AF6A64"/>
    <w:rsid w:val="00B03E6B"/>
    <w:rsid w:val="00B140E6"/>
    <w:rsid w:val="00B217FF"/>
    <w:rsid w:val="00B24062"/>
    <w:rsid w:val="00B26318"/>
    <w:rsid w:val="00B26BEC"/>
    <w:rsid w:val="00B42456"/>
    <w:rsid w:val="00B43197"/>
    <w:rsid w:val="00B46901"/>
    <w:rsid w:val="00B50734"/>
    <w:rsid w:val="00B53DE0"/>
    <w:rsid w:val="00B54119"/>
    <w:rsid w:val="00B6314D"/>
    <w:rsid w:val="00B67B50"/>
    <w:rsid w:val="00B7011B"/>
    <w:rsid w:val="00B72BA3"/>
    <w:rsid w:val="00B754AD"/>
    <w:rsid w:val="00B7601C"/>
    <w:rsid w:val="00B76DCC"/>
    <w:rsid w:val="00B77DC5"/>
    <w:rsid w:val="00B81FA4"/>
    <w:rsid w:val="00B82004"/>
    <w:rsid w:val="00B82D3E"/>
    <w:rsid w:val="00B83354"/>
    <w:rsid w:val="00B8574F"/>
    <w:rsid w:val="00B87F88"/>
    <w:rsid w:val="00B9639A"/>
    <w:rsid w:val="00B97347"/>
    <w:rsid w:val="00BA2D9D"/>
    <w:rsid w:val="00BC3672"/>
    <w:rsid w:val="00BD0B94"/>
    <w:rsid w:val="00BE2AF3"/>
    <w:rsid w:val="00BE4786"/>
    <w:rsid w:val="00BE48FE"/>
    <w:rsid w:val="00BF281A"/>
    <w:rsid w:val="00BF4EE3"/>
    <w:rsid w:val="00BF694F"/>
    <w:rsid w:val="00BF7BEF"/>
    <w:rsid w:val="00C16A0B"/>
    <w:rsid w:val="00C242B6"/>
    <w:rsid w:val="00C2694F"/>
    <w:rsid w:val="00C42D74"/>
    <w:rsid w:val="00C43819"/>
    <w:rsid w:val="00C46582"/>
    <w:rsid w:val="00C70D5D"/>
    <w:rsid w:val="00C76695"/>
    <w:rsid w:val="00C76A59"/>
    <w:rsid w:val="00C7724E"/>
    <w:rsid w:val="00C83CC8"/>
    <w:rsid w:val="00C93F07"/>
    <w:rsid w:val="00CA15AD"/>
    <w:rsid w:val="00CB2B15"/>
    <w:rsid w:val="00CB5594"/>
    <w:rsid w:val="00CB72BB"/>
    <w:rsid w:val="00CC2B2A"/>
    <w:rsid w:val="00CC3EC9"/>
    <w:rsid w:val="00CC3F8D"/>
    <w:rsid w:val="00CC64BE"/>
    <w:rsid w:val="00CD5B2B"/>
    <w:rsid w:val="00CF658C"/>
    <w:rsid w:val="00CF6A62"/>
    <w:rsid w:val="00CF72A0"/>
    <w:rsid w:val="00D00B58"/>
    <w:rsid w:val="00D133CD"/>
    <w:rsid w:val="00D20871"/>
    <w:rsid w:val="00D22A51"/>
    <w:rsid w:val="00D25F6F"/>
    <w:rsid w:val="00D26F77"/>
    <w:rsid w:val="00D278F3"/>
    <w:rsid w:val="00D368B8"/>
    <w:rsid w:val="00D528BC"/>
    <w:rsid w:val="00D67E57"/>
    <w:rsid w:val="00D8000C"/>
    <w:rsid w:val="00D80F56"/>
    <w:rsid w:val="00D90520"/>
    <w:rsid w:val="00D92D46"/>
    <w:rsid w:val="00D936FC"/>
    <w:rsid w:val="00DA026A"/>
    <w:rsid w:val="00DA13E8"/>
    <w:rsid w:val="00DD0F7F"/>
    <w:rsid w:val="00DD18B7"/>
    <w:rsid w:val="00DE56DB"/>
    <w:rsid w:val="00DE5E07"/>
    <w:rsid w:val="00DF17BE"/>
    <w:rsid w:val="00DF236E"/>
    <w:rsid w:val="00DF2428"/>
    <w:rsid w:val="00E026E6"/>
    <w:rsid w:val="00E07228"/>
    <w:rsid w:val="00E13045"/>
    <w:rsid w:val="00E13F25"/>
    <w:rsid w:val="00E24411"/>
    <w:rsid w:val="00E27001"/>
    <w:rsid w:val="00E44121"/>
    <w:rsid w:val="00E4617A"/>
    <w:rsid w:val="00E51AB8"/>
    <w:rsid w:val="00E54B82"/>
    <w:rsid w:val="00E57957"/>
    <w:rsid w:val="00E64985"/>
    <w:rsid w:val="00E71D62"/>
    <w:rsid w:val="00E74F00"/>
    <w:rsid w:val="00E76154"/>
    <w:rsid w:val="00E85B04"/>
    <w:rsid w:val="00E90BAE"/>
    <w:rsid w:val="00E9127F"/>
    <w:rsid w:val="00E92593"/>
    <w:rsid w:val="00E95493"/>
    <w:rsid w:val="00E97A65"/>
    <w:rsid w:val="00EA1016"/>
    <w:rsid w:val="00EA16A4"/>
    <w:rsid w:val="00EA2FA7"/>
    <w:rsid w:val="00EA6A3F"/>
    <w:rsid w:val="00EB4777"/>
    <w:rsid w:val="00EC2C82"/>
    <w:rsid w:val="00EC43BE"/>
    <w:rsid w:val="00EC4B07"/>
    <w:rsid w:val="00ED5493"/>
    <w:rsid w:val="00EE0ACC"/>
    <w:rsid w:val="00EE19C3"/>
    <w:rsid w:val="00EE2796"/>
    <w:rsid w:val="00EE2F9A"/>
    <w:rsid w:val="00EE3B98"/>
    <w:rsid w:val="00EE790E"/>
    <w:rsid w:val="00EF3500"/>
    <w:rsid w:val="00EF601A"/>
    <w:rsid w:val="00F0205D"/>
    <w:rsid w:val="00F04267"/>
    <w:rsid w:val="00F04A5F"/>
    <w:rsid w:val="00F05188"/>
    <w:rsid w:val="00F140E7"/>
    <w:rsid w:val="00F15F14"/>
    <w:rsid w:val="00F21355"/>
    <w:rsid w:val="00F23EC5"/>
    <w:rsid w:val="00F32CFD"/>
    <w:rsid w:val="00F4093A"/>
    <w:rsid w:val="00F40CA6"/>
    <w:rsid w:val="00F51702"/>
    <w:rsid w:val="00F66B53"/>
    <w:rsid w:val="00F66D67"/>
    <w:rsid w:val="00F7270B"/>
    <w:rsid w:val="00F7299E"/>
    <w:rsid w:val="00F74E9D"/>
    <w:rsid w:val="00F75D3A"/>
    <w:rsid w:val="00FA6197"/>
    <w:rsid w:val="00FA6924"/>
    <w:rsid w:val="00FB1401"/>
    <w:rsid w:val="00FB7E25"/>
    <w:rsid w:val="00FC2F51"/>
    <w:rsid w:val="00FC72A4"/>
    <w:rsid w:val="00FD130F"/>
    <w:rsid w:val="00FD1642"/>
    <w:rsid w:val="00FD2189"/>
    <w:rsid w:val="00FE227D"/>
    <w:rsid w:val="00FE61F5"/>
    <w:rsid w:val="00FE6344"/>
    <w:rsid w:val="00FE6E52"/>
    <w:rsid w:val="00FF2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F305EAC"/>
  <w15:docId w15:val="{CA2511B3-AF20-41E2-A3EB-AF7F7A548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54AE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804C7"/>
    <w:pPr>
      <w:keepNext/>
      <w:widowControl w:val="0"/>
      <w:shd w:val="clear" w:color="auto" w:fill="FFFFFF"/>
      <w:autoSpaceDE w:val="0"/>
      <w:autoSpaceDN w:val="0"/>
      <w:adjustRightInd w:val="0"/>
      <w:spacing w:line="302" w:lineRule="exact"/>
      <w:ind w:left="1094"/>
      <w:outlineLvl w:val="0"/>
    </w:pPr>
    <w:rPr>
      <w:b/>
      <w:bCs/>
      <w:color w:val="000000"/>
      <w:spacing w:val="-4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AF54A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F54A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F54AE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Body Text"/>
    <w:basedOn w:val="a"/>
    <w:link w:val="a7"/>
    <w:rsid w:val="00FD1642"/>
    <w:pPr>
      <w:jc w:val="center"/>
    </w:pPr>
    <w:rPr>
      <w:b/>
      <w:bCs/>
      <w:caps/>
    </w:rPr>
  </w:style>
  <w:style w:type="character" w:customStyle="1" w:styleId="a7">
    <w:name w:val="Основной текст Знак"/>
    <w:basedOn w:val="a0"/>
    <w:link w:val="a6"/>
    <w:rsid w:val="00FD1642"/>
    <w:rPr>
      <w:rFonts w:ascii="Times New Roman" w:eastAsia="Times New Roman" w:hAnsi="Times New Roman" w:cs="Times New Roman"/>
      <w:b/>
      <w:bCs/>
      <w:caps/>
      <w:sz w:val="28"/>
      <w:szCs w:val="24"/>
      <w:lang w:eastAsia="ru-RU"/>
    </w:rPr>
  </w:style>
  <w:style w:type="character" w:styleId="a8">
    <w:name w:val="annotation reference"/>
    <w:basedOn w:val="a0"/>
    <w:uiPriority w:val="99"/>
    <w:semiHidden/>
    <w:unhideWhenUsed/>
    <w:rsid w:val="0057161C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57161C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5716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57161C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57161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styleId="ad">
    <w:name w:val="Table Grid"/>
    <w:basedOn w:val="a1"/>
    <w:uiPriority w:val="59"/>
    <w:rsid w:val="005716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7804C7"/>
    <w:rPr>
      <w:rFonts w:ascii="Times New Roman" w:eastAsia="Times New Roman" w:hAnsi="Times New Roman" w:cs="Times New Roman"/>
      <w:b/>
      <w:bCs/>
      <w:color w:val="000000"/>
      <w:spacing w:val="-4"/>
      <w:sz w:val="28"/>
      <w:szCs w:val="26"/>
      <w:shd w:val="clear" w:color="auto" w:fill="FFFFFF"/>
      <w:lang w:eastAsia="ru-RU"/>
    </w:rPr>
  </w:style>
  <w:style w:type="paragraph" w:styleId="ae">
    <w:name w:val="header"/>
    <w:basedOn w:val="a"/>
    <w:link w:val="af"/>
    <w:uiPriority w:val="99"/>
    <w:unhideWhenUsed/>
    <w:rsid w:val="00112FD6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112FD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0">
    <w:name w:val="footer"/>
    <w:basedOn w:val="a"/>
    <w:link w:val="af1"/>
    <w:uiPriority w:val="99"/>
    <w:unhideWhenUsed/>
    <w:rsid w:val="00112FD6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112FD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Style5">
    <w:name w:val="Style5"/>
    <w:basedOn w:val="a"/>
    <w:uiPriority w:val="99"/>
    <w:rsid w:val="00FC72A4"/>
    <w:pPr>
      <w:widowControl w:val="0"/>
      <w:autoSpaceDE w:val="0"/>
      <w:autoSpaceDN w:val="0"/>
      <w:adjustRightInd w:val="0"/>
      <w:spacing w:line="317" w:lineRule="exact"/>
      <w:ind w:hanging="346"/>
    </w:pPr>
    <w:rPr>
      <w:sz w:val="24"/>
    </w:rPr>
  </w:style>
  <w:style w:type="paragraph" w:styleId="af2">
    <w:name w:val="No Spacing"/>
    <w:link w:val="af3"/>
    <w:qFormat/>
    <w:rsid w:val="008F3C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Без интервала Знак"/>
    <w:link w:val="af2"/>
    <w:uiPriority w:val="1"/>
    <w:locked/>
    <w:rsid w:val="008F3CA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4">
    <w:name w:val="Знак"/>
    <w:basedOn w:val="a"/>
    <w:rsid w:val="004E7361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f5">
    <w:name w:val="Знак"/>
    <w:basedOn w:val="a"/>
    <w:rsid w:val="001F1A0A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f6">
    <w:name w:val="Знак Знак Знак Знак"/>
    <w:basedOn w:val="a"/>
    <w:rsid w:val="00E1304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7">
    <w:name w:val="List Paragraph"/>
    <w:basedOn w:val="a"/>
    <w:uiPriority w:val="34"/>
    <w:qFormat/>
    <w:rsid w:val="008D02EB"/>
    <w:pPr>
      <w:ind w:left="720"/>
      <w:contextualSpacing/>
    </w:pPr>
  </w:style>
  <w:style w:type="character" w:customStyle="1" w:styleId="2">
    <w:name w:val="Основной текст (2)_"/>
    <w:basedOn w:val="a0"/>
    <w:link w:val="20"/>
    <w:locked/>
    <w:rsid w:val="005E2668"/>
    <w:rPr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E2668"/>
    <w:pPr>
      <w:widowControl w:val="0"/>
      <w:shd w:val="clear" w:color="auto" w:fill="FFFFFF"/>
      <w:spacing w:line="307" w:lineRule="exact"/>
      <w:ind w:firstLine="720"/>
      <w:jc w:val="both"/>
    </w:pPr>
    <w:rPr>
      <w:rFonts w:asciiTheme="minorHAnsi" w:eastAsiaTheme="minorHAnsi" w:hAnsiTheme="minorHAnsi" w:cstheme="minorBidi"/>
      <w:sz w:val="26"/>
      <w:szCs w:val="26"/>
      <w:shd w:val="clear" w:color="auto" w:fill="FFFFFF"/>
      <w:lang w:eastAsia="en-US"/>
    </w:rPr>
  </w:style>
  <w:style w:type="paragraph" w:customStyle="1" w:styleId="ConsPlusDocList">
    <w:name w:val="ConsPlusDocList"/>
    <w:rsid w:val="0057592E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ontStyle12">
    <w:name w:val="Font Style12"/>
    <w:uiPriority w:val="99"/>
    <w:rsid w:val="003F7754"/>
    <w:rPr>
      <w:rFonts w:ascii="Times New Roman" w:hAnsi="Times New Roman" w:cs="Times New Roman" w:hint="default"/>
      <w:sz w:val="26"/>
      <w:szCs w:val="26"/>
    </w:rPr>
  </w:style>
  <w:style w:type="paragraph" w:styleId="af8">
    <w:name w:val="Normal (Web)"/>
    <w:basedOn w:val="a"/>
    <w:uiPriority w:val="99"/>
    <w:unhideWhenUsed/>
    <w:rsid w:val="009D352E"/>
    <w:pPr>
      <w:spacing w:before="100" w:beforeAutospacing="1" w:after="100" w:afterAutospacing="1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95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2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2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8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5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2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9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6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5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4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1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9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2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7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0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9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2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7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0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81366&amp;date=05.09.202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29BBD3-682E-43CE-8E6E-D7AB32A1B0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378</Words>
  <Characters>2159</Characters>
  <Application>Microsoft Office Word</Application>
  <DocSecurity>0</DocSecurity>
  <Lines>17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*</Company>
  <LinksUpToDate>false</LinksUpToDate>
  <CharactersWithSpaces>2532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ЗАЙЦЕВА Татьяна Валерьевна</dc:creator>
  <cp:lastModifiedBy>I</cp:lastModifiedBy>
  <cp:revision>22</cp:revision>
  <cp:lastPrinted>2026-05-15T12:18:00Z</cp:lastPrinted>
  <dcterms:created xsi:type="dcterms:W3CDTF">2022-03-18T06:00:00Z</dcterms:created>
  <dcterms:modified xsi:type="dcterms:W3CDTF">2026-05-15T12:18:00Z</dcterms:modified>
</cp:coreProperties>
</file>