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9669A" w14:textId="77777777" w:rsidR="00F25C5A" w:rsidRPr="00D92FF0" w:rsidRDefault="00F25C5A" w:rsidP="00F25C5A">
      <w:pPr>
        <w:tabs>
          <w:tab w:val="left" w:pos="5301"/>
          <w:tab w:val="left" w:pos="664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8220F1D" w14:textId="77777777" w:rsidR="00F25C5A" w:rsidRPr="00D92FF0" w:rsidRDefault="00F25C5A" w:rsidP="00F25C5A">
      <w:pPr>
        <w:tabs>
          <w:tab w:val="left" w:pos="5301"/>
          <w:tab w:val="left" w:pos="664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НАТАЛЬИНСКОГО МУНИЦИПАЛЬНОГО ОБРАЗОВАНИЯ</w:t>
      </w:r>
    </w:p>
    <w:p w14:paraId="7DAABE52" w14:textId="77777777" w:rsidR="00F25C5A" w:rsidRPr="00D92FF0" w:rsidRDefault="00F25C5A" w:rsidP="00F25C5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БАЛАКОВСКОГО МУНИЦИПАЛЬНОГО РАЙОНА</w:t>
      </w:r>
    </w:p>
    <w:p w14:paraId="1A545A7C" w14:textId="77777777" w:rsidR="00F25C5A" w:rsidRPr="00D92FF0" w:rsidRDefault="00F25C5A" w:rsidP="00F25C5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14:paraId="312002EA" w14:textId="77777777" w:rsidR="00F25C5A" w:rsidRPr="00D92FF0" w:rsidRDefault="00F25C5A" w:rsidP="00F25C5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</w:pPr>
    </w:p>
    <w:p w14:paraId="341CA9DE" w14:textId="77777777" w:rsidR="00F25C5A" w:rsidRPr="00D92FF0" w:rsidRDefault="00F25C5A" w:rsidP="00F25C5A">
      <w:pPr>
        <w:keepNext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AAD81D7" w14:textId="77777777" w:rsidR="00F25C5A" w:rsidRPr="003D235D" w:rsidRDefault="00F25C5A" w:rsidP="00F25C5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AE6EC" w14:textId="61403F2E" w:rsidR="00DC2859" w:rsidRPr="005E098A" w:rsidRDefault="00DC2859" w:rsidP="00DC2859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от </w:t>
      </w:r>
      <w:r w:rsidR="006478F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12 марта 2024 года № 56</w:t>
      </w:r>
    </w:p>
    <w:p w14:paraId="2359F96D" w14:textId="77777777" w:rsidR="00DC2859" w:rsidRDefault="00DC2859" w:rsidP="00DC2859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с. Натальино</w:t>
      </w:r>
    </w:p>
    <w:p w14:paraId="4DC290A8" w14:textId="77777777" w:rsidR="00DC2859" w:rsidRPr="00D92FF0" w:rsidRDefault="00DC2859" w:rsidP="00DC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 w:bidi="ru-RU"/>
        </w:rPr>
      </w:pPr>
    </w:p>
    <w:p w14:paraId="3C345080" w14:textId="32DB8BFB" w:rsidR="00DC2859" w:rsidRPr="00A11335" w:rsidRDefault="00DC2859" w:rsidP="003D235D">
      <w:pPr>
        <w:spacing w:after="0" w:line="216" w:lineRule="auto"/>
        <w:ind w:right="272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 внесении</w:t>
      </w:r>
      <w:r w:rsidRPr="00A1133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изменений в постановление администрации Натальинского муниципального образования от 30 ноября 2017 г</w:t>
      </w:r>
      <w:r w:rsidR="006478F9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ода</w:t>
      </w:r>
      <w:r w:rsidRPr="00A1133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№ 124 «Об утверждении </w:t>
      </w:r>
      <w:r w:rsidRPr="00A11335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Натальинского муниципального образования Балаковского муниципального района Саратовской области «Формирование комфортной среды в населённых пунктах Натальинского муниципального образования»</w:t>
      </w:r>
    </w:p>
    <w:p w14:paraId="3E0125AD" w14:textId="77777777" w:rsidR="00DC2859" w:rsidRPr="00D92FF0" w:rsidRDefault="00DC2859" w:rsidP="00DC2859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FF73E13" w14:textId="1C1AC0E5" w:rsidR="00D03215" w:rsidRDefault="00D03215" w:rsidP="0002279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Натальинского муниципального образования, </w:t>
      </w:r>
      <w:r w:rsidRPr="00D03215">
        <w:rPr>
          <w:rFonts w:ascii="Times New Roman" w:hAnsi="Times New Roman"/>
          <w:color w:val="000000"/>
          <w:sz w:val="28"/>
          <w:szCs w:val="28"/>
          <w:lang w:bidi="ru-RU"/>
        </w:rPr>
        <w:t>принимая во внимание протест прокуратуры города Балаково от 31 января 2024 г. № 07-03-2024/Прдп5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Pr="00D03215">
        <w:rPr>
          <w:rFonts w:ascii="Times New Roman" w:hAnsi="Times New Roman"/>
          <w:color w:val="000000"/>
          <w:sz w:val="28"/>
          <w:szCs w:val="28"/>
          <w:lang w:bidi="ru-RU"/>
        </w:rPr>
        <w:t>-24-20630013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 на основании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решения Совета Натальинского муниципального образования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29 февраля 2024 года № 40,</w:t>
      </w:r>
      <w:r>
        <w:rPr>
          <w:rFonts w:ascii="Times New Roman" w:eastAsiaTheme="minorEastAsia" w:hAnsi="Times New Roman" w:cs="Times New Roman"/>
          <w:color w:val="000000"/>
          <w:spacing w:val="1"/>
          <w:sz w:val="28"/>
          <w:szCs w:val="28"/>
          <w:lang w:eastAsia="ru-RU"/>
        </w:rPr>
        <w:t xml:space="preserve"> администрация Натальинского муниципального 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ПОСТАНОВЛЯЕТ:</w:t>
      </w:r>
    </w:p>
    <w:p w14:paraId="5C8784B8" w14:textId="05CA6EDA" w:rsidR="00DC2859" w:rsidRDefault="00DC2859" w:rsidP="000227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Pr="00E07DE8">
        <w:rPr>
          <w:rFonts w:ascii="Times New Roman" w:hAnsi="Times New Roman"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sz w:val="28"/>
          <w:szCs w:val="28"/>
          <w:lang w:bidi="ru-RU"/>
        </w:rPr>
        <w:t xml:space="preserve">Внести изменения в </w:t>
      </w:r>
      <w:r w:rsidRPr="00977681">
        <w:rPr>
          <w:rFonts w:ascii="Times New Roman" w:hAnsi="Times New Roman"/>
          <w:sz w:val="28"/>
          <w:szCs w:val="28"/>
          <w:lang w:bidi="ru-RU"/>
        </w:rPr>
        <w:t xml:space="preserve">постановление администрации Натальинского муниципального образования от </w:t>
      </w:r>
      <w:bookmarkStart w:id="0" w:name="OLE_LINK31"/>
      <w:bookmarkStart w:id="1" w:name="OLE_LINK32"/>
      <w:r w:rsidRPr="00977681">
        <w:rPr>
          <w:rFonts w:ascii="Times New Roman" w:hAnsi="Times New Roman"/>
          <w:sz w:val="28"/>
          <w:szCs w:val="28"/>
          <w:lang w:bidi="ru-RU"/>
        </w:rPr>
        <w:t>30 ноября 2017 г. № 124</w:t>
      </w:r>
      <w:bookmarkEnd w:id="0"/>
      <w:bookmarkEnd w:id="1"/>
      <w:r w:rsidR="00BB742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177A56">
        <w:rPr>
          <w:rFonts w:ascii="Times New Roman" w:hAnsi="Times New Roman"/>
          <w:sz w:val="28"/>
          <w:szCs w:val="28"/>
          <w:lang w:bidi="ru-RU"/>
        </w:rPr>
        <w:t>«</w:t>
      </w:r>
      <w:r w:rsidR="00177A56" w:rsidRPr="00177A56"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  <w:t xml:space="preserve">Об утверждении </w:t>
      </w:r>
      <w:r w:rsidR="00177A56" w:rsidRPr="00177A56">
        <w:rPr>
          <w:rFonts w:ascii="Times New Roman" w:hAnsi="Times New Roman" w:cs="Times New Roman"/>
          <w:bCs/>
          <w:sz w:val="28"/>
          <w:szCs w:val="28"/>
        </w:rPr>
        <w:t>муниципальной программы Натальинского муниципального образования Балаковского муниципального района Саратовской области «Формирование комфортной среды в населённых пунктах Натальинского муниципального образования»</w:t>
      </w:r>
      <w:r w:rsidR="00022794">
        <w:rPr>
          <w:rFonts w:ascii="Times New Roman" w:hAnsi="Times New Roman" w:cs="Times New Roman"/>
          <w:bCs/>
          <w:sz w:val="28"/>
          <w:szCs w:val="28"/>
        </w:rPr>
        <w:t>,</w:t>
      </w:r>
      <w:r w:rsidR="00F942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4212" w:rsidRPr="00F94212">
        <w:rPr>
          <w:rFonts w:ascii="Times New Roman" w:hAnsi="Times New Roman" w:cs="Times New Roman"/>
          <w:bCs/>
          <w:sz w:val="28"/>
          <w:szCs w:val="28"/>
          <w:lang w:bidi="ru-RU"/>
        </w:rPr>
        <w:t>изложив приложение к постановлению в новой редакции согласно приложению к настоящему постановлению</w:t>
      </w:r>
      <w:r w:rsidR="00505B6E">
        <w:rPr>
          <w:rFonts w:ascii="Times New Roman" w:hAnsi="Times New Roman" w:cs="Times New Roman"/>
          <w:bCs/>
          <w:sz w:val="28"/>
          <w:szCs w:val="28"/>
        </w:rPr>
        <w:t>.</w:t>
      </w:r>
    </w:p>
    <w:p w14:paraId="55FB7164" w14:textId="45D6134D" w:rsidR="004B6165" w:rsidRPr="004B6165" w:rsidRDefault="004B6165" w:rsidP="00022794">
      <w:pPr>
        <w:pStyle w:val="a3"/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B6165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 момента </w:t>
      </w:r>
      <w:r w:rsidR="00022794">
        <w:rPr>
          <w:rFonts w:ascii="Times New Roman" w:hAnsi="Times New Roman"/>
          <w:color w:val="000000"/>
          <w:sz w:val="28"/>
          <w:szCs w:val="28"/>
        </w:rPr>
        <w:t>подписа</w:t>
      </w:r>
      <w:r w:rsidRPr="004B6165">
        <w:rPr>
          <w:rFonts w:ascii="Times New Roman" w:hAnsi="Times New Roman"/>
          <w:color w:val="000000"/>
          <w:sz w:val="28"/>
          <w:szCs w:val="28"/>
        </w:rPr>
        <w:t>ния.</w:t>
      </w:r>
    </w:p>
    <w:p w14:paraId="2A39EE68" w14:textId="77777777" w:rsidR="00DC2859" w:rsidRPr="00153218" w:rsidRDefault="00F94212" w:rsidP="0002279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DC2859" w:rsidRPr="001C47DF">
        <w:rPr>
          <w:rFonts w:ascii="Times New Roman" w:hAnsi="Times New Roman"/>
          <w:bCs/>
          <w:sz w:val="28"/>
          <w:szCs w:val="28"/>
        </w:rPr>
        <w:t xml:space="preserve">. Контроль за исполнением постановления возложить на заместителя главы </w:t>
      </w:r>
      <w:r w:rsidR="00DC2859">
        <w:rPr>
          <w:rFonts w:ascii="Times New Roman" w:hAnsi="Times New Roman"/>
          <w:bCs/>
          <w:sz w:val="28"/>
          <w:szCs w:val="28"/>
        </w:rPr>
        <w:t>а</w:t>
      </w:r>
      <w:r w:rsidR="00DC2859" w:rsidRPr="001C47DF">
        <w:rPr>
          <w:rFonts w:ascii="Times New Roman" w:hAnsi="Times New Roman"/>
          <w:bCs/>
          <w:sz w:val="28"/>
          <w:szCs w:val="28"/>
        </w:rPr>
        <w:t>дминистрации Натальинского муниципального образования по ЖКХ, благоустройству и управлен</w:t>
      </w:r>
      <w:r w:rsidR="00721643">
        <w:rPr>
          <w:rFonts w:ascii="Times New Roman" w:hAnsi="Times New Roman"/>
          <w:bCs/>
          <w:sz w:val="28"/>
          <w:szCs w:val="28"/>
        </w:rPr>
        <w:t>ию муниципальной собственностью.</w:t>
      </w:r>
    </w:p>
    <w:p w14:paraId="0B7BE6E6" w14:textId="77777777" w:rsidR="00DC2859" w:rsidRPr="00D92FF0" w:rsidRDefault="00DC2859" w:rsidP="00177A56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2B55B43D" w14:textId="77777777" w:rsidR="00E13A87" w:rsidRPr="002E0A84" w:rsidRDefault="00E13A87" w:rsidP="00E13A87">
      <w:pPr>
        <w:suppressAutoHyphens/>
        <w:spacing w:after="0" w:line="240" w:lineRule="auto"/>
        <w:jc w:val="both"/>
        <w:rPr>
          <w:rFonts w:ascii="Times New Roman" w:hAnsi="Times New Roman"/>
          <w:color w:val="FFFFFF"/>
          <w:sz w:val="16"/>
          <w:szCs w:val="16"/>
          <w:lang w:eastAsia="zh-CN"/>
        </w:rPr>
      </w:pPr>
    </w:p>
    <w:p w14:paraId="580B1958" w14:textId="77777777" w:rsidR="00DC2859" w:rsidRPr="00D92FF0" w:rsidRDefault="00DC2859" w:rsidP="00DC285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Г</w:t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</w:t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Натальинского </w:t>
      </w:r>
    </w:p>
    <w:p w14:paraId="0AD5B699" w14:textId="718F6620" w:rsidR="00022794" w:rsidRDefault="00DC2859" w:rsidP="00DC2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D92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22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D92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Аникеев</w:t>
      </w:r>
    </w:p>
    <w:p w14:paraId="5069E7E5" w14:textId="77777777" w:rsidR="00E36AB6" w:rsidRDefault="00E36AB6" w:rsidP="00DC2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2701E58E" w14:textId="36A0C724" w:rsidR="00E36AB6" w:rsidRPr="00E36AB6" w:rsidRDefault="00E36AB6" w:rsidP="00DC2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обнародовано 12.03.2024 года</w:t>
      </w:r>
    </w:p>
    <w:p w14:paraId="3CD8392F" w14:textId="13785807" w:rsidR="00022794" w:rsidRDefault="00022794" w:rsidP="00DC2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07B2E096" w14:textId="77777777" w:rsidR="008D5EE4" w:rsidRPr="00022794" w:rsidRDefault="008D5EE4" w:rsidP="00022794">
      <w:pPr>
        <w:widowControl w:val="0"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27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к постановлению</w:t>
      </w:r>
    </w:p>
    <w:p w14:paraId="745E7DB5" w14:textId="77777777" w:rsidR="008D5EE4" w:rsidRPr="00022794" w:rsidRDefault="008D5EE4" w:rsidP="00022794">
      <w:pPr>
        <w:widowControl w:val="0"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27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администрации Натальинского </w:t>
      </w:r>
    </w:p>
    <w:p w14:paraId="68097EA9" w14:textId="77777777" w:rsidR="008D5EE4" w:rsidRPr="00022794" w:rsidRDefault="008D5EE4" w:rsidP="00022794">
      <w:pPr>
        <w:widowControl w:val="0"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27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образования </w:t>
      </w:r>
    </w:p>
    <w:p w14:paraId="4F4D0E82" w14:textId="4E2C96EE" w:rsidR="00177A56" w:rsidRPr="00022794" w:rsidRDefault="00022794" w:rsidP="00022794">
      <w:pPr>
        <w:widowControl w:val="0"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27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 12.03.2024 года № 56</w:t>
      </w:r>
    </w:p>
    <w:p w14:paraId="681DF277" w14:textId="77777777" w:rsidR="00022794" w:rsidRPr="00022794" w:rsidRDefault="00022794" w:rsidP="00022794">
      <w:pPr>
        <w:widowControl w:val="0"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A326765" w14:textId="77777777" w:rsidR="00F25C5A" w:rsidRPr="00022794" w:rsidRDefault="008D5EE4" w:rsidP="00022794">
      <w:pPr>
        <w:widowControl w:val="0"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27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F25C5A" w:rsidRPr="000227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 к постановлению</w:t>
      </w:r>
    </w:p>
    <w:p w14:paraId="5AB5632F" w14:textId="77777777" w:rsidR="00F25C5A" w:rsidRPr="00022794" w:rsidRDefault="00177A56" w:rsidP="00022794">
      <w:pPr>
        <w:widowControl w:val="0"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27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F25C5A" w:rsidRPr="000227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дминистрации Натальинского </w:t>
      </w:r>
    </w:p>
    <w:p w14:paraId="7BAAE593" w14:textId="77777777" w:rsidR="00F25C5A" w:rsidRPr="00022794" w:rsidRDefault="00F25C5A" w:rsidP="00022794">
      <w:pPr>
        <w:widowControl w:val="0"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27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муниципального образования </w:t>
      </w:r>
    </w:p>
    <w:p w14:paraId="663640FF" w14:textId="77777777" w:rsidR="00F25C5A" w:rsidRPr="00022794" w:rsidRDefault="00F25C5A" w:rsidP="00022794">
      <w:pPr>
        <w:widowControl w:val="0"/>
        <w:autoSpaceDE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227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от </w:t>
      </w:r>
      <w:r w:rsidR="00223FA6" w:rsidRPr="000227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30 ноября </w:t>
      </w:r>
      <w:r w:rsidRPr="000227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2017г. № </w:t>
      </w:r>
      <w:r w:rsidR="00223FA6" w:rsidRPr="0002279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124</w:t>
      </w:r>
    </w:p>
    <w:p w14:paraId="4A685592" w14:textId="77777777" w:rsidR="00F25C5A" w:rsidRDefault="00F25C5A" w:rsidP="00F25C5A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A7A133" w14:textId="77777777" w:rsidR="00F25C5A" w:rsidRDefault="00F25C5A" w:rsidP="00F25C5A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</w:t>
      </w:r>
      <w:r w:rsidRPr="004C2245">
        <w:rPr>
          <w:rFonts w:ascii="Times New Roman" w:hAnsi="Times New Roman" w:cs="Times New Roman"/>
          <w:b/>
          <w:bCs/>
          <w:sz w:val="28"/>
          <w:szCs w:val="28"/>
        </w:rPr>
        <w:t>рограмма</w:t>
      </w:r>
    </w:p>
    <w:p w14:paraId="7CDFEF39" w14:textId="77777777" w:rsidR="00F25C5A" w:rsidRPr="004C2245" w:rsidRDefault="00F25C5A" w:rsidP="00F25C5A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Натальинского муниципального образования Балаковского муниципального района Саратовской области </w:t>
      </w:r>
      <w:r w:rsidRPr="004C2245">
        <w:rPr>
          <w:rFonts w:ascii="Times New Roman" w:hAnsi="Times New Roman" w:cs="Times New Roman"/>
          <w:b/>
          <w:bCs/>
          <w:sz w:val="28"/>
          <w:szCs w:val="28"/>
        </w:rPr>
        <w:t xml:space="preserve">«Формирование комфортной среды </w:t>
      </w:r>
      <w:r>
        <w:rPr>
          <w:rFonts w:ascii="Times New Roman" w:hAnsi="Times New Roman" w:cs="Times New Roman"/>
          <w:b/>
          <w:bCs/>
          <w:sz w:val="28"/>
          <w:szCs w:val="28"/>
        </w:rPr>
        <w:t>в населённых пунктах Натальинского муниципального образования</w:t>
      </w:r>
      <w:r w:rsidRPr="004C224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5E96BC6" w14:textId="77777777" w:rsidR="00F25C5A" w:rsidRPr="00DB0D92" w:rsidRDefault="00F25C5A" w:rsidP="00F25C5A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84D64" w14:textId="77777777" w:rsidR="00F25C5A" w:rsidRDefault="00F25C5A" w:rsidP="00F25C5A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245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C224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14:paraId="431DD397" w14:textId="77777777" w:rsidR="00F25C5A" w:rsidRPr="00E817C3" w:rsidRDefault="00F25C5A" w:rsidP="00F25C5A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3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03"/>
        <w:gridCol w:w="6757"/>
      </w:tblGrid>
      <w:tr w:rsidR="00F25C5A" w:rsidRPr="004B1083" w14:paraId="76A35B66" w14:textId="77777777" w:rsidTr="00D12C97">
        <w:trPr>
          <w:trHeight w:val="20"/>
        </w:trPr>
        <w:tc>
          <w:tcPr>
            <w:tcW w:w="2603" w:type="dxa"/>
          </w:tcPr>
          <w:p w14:paraId="6A4B0EA9" w14:textId="77777777" w:rsidR="00F25C5A" w:rsidRPr="00E817C3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57" w:type="dxa"/>
          </w:tcPr>
          <w:p w14:paraId="5C7E5C2F" w14:textId="77777777" w:rsidR="00F25C5A" w:rsidRPr="004B1083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F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776CFF">
              <w:rPr>
                <w:rFonts w:ascii="Times New Roman" w:hAnsi="Times New Roman" w:cs="Times New Roman"/>
                <w:bCs/>
                <w:sz w:val="28"/>
                <w:szCs w:val="28"/>
              </w:rPr>
              <w:t>«Формирование комфортной среды в населённых пунктах Натальинского муниципального образования»</w:t>
            </w:r>
            <w:r w:rsidR="00CC10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– муниципальная 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программа)</w:t>
            </w:r>
          </w:p>
        </w:tc>
      </w:tr>
      <w:tr w:rsidR="00F25C5A" w:rsidRPr="004B1083" w14:paraId="35343C60" w14:textId="77777777" w:rsidTr="00D12C97">
        <w:trPr>
          <w:trHeight w:val="20"/>
        </w:trPr>
        <w:tc>
          <w:tcPr>
            <w:tcW w:w="2603" w:type="dxa"/>
          </w:tcPr>
          <w:p w14:paraId="73F66092" w14:textId="77777777" w:rsidR="00F25C5A" w:rsidRPr="00E817C3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57" w:type="dxa"/>
          </w:tcPr>
          <w:p w14:paraId="4DE3BF71" w14:textId="77777777" w:rsidR="00F25C5A" w:rsidRPr="00D92FF0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FF0">
              <w:rPr>
                <w:rFonts w:ascii="Times New Roman" w:hAnsi="Times New Roman" w:cs="Times New Roman"/>
                <w:sz w:val="28"/>
                <w:szCs w:val="28"/>
              </w:rPr>
              <w:t>Администрация Натальинского муниципального образования.</w:t>
            </w:r>
          </w:p>
        </w:tc>
      </w:tr>
      <w:tr w:rsidR="00F25C5A" w:rsidRPr="004B1083" w14:paraId="54FD23A9" w14:textId="77777777" w:rsidTr="00D12C97">
        <w:trPr>
          <w:trHeight w:val="20"/>
        </w:trPr>
        <w:tc>
          <w:tcPr>
            <w:tcW w:w="2603" w:type="dxa"/>
          </w:tcPr>
          <w:p w14:paraId="2FFCFF0D" w14:textId="77777777" w:rsidR="00F25C5A" w:rsidRPr="00E15EA1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5E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757" w:type="dxa"/>
          </w:tcPr>
          <w:p w14:paraId="17D156D7" w14:textId="77777777" w:rsidR="00F25C5A" w:rsidRPr="00E15EA1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Отсутствуют. </w:t>
            </w:r>
          </w:p>
        </w:tc>
      </w:tr>
      <w:tr w:rsidR="00F25C5A" w:rsidRPr="004B1083" w14:paraId="04DDB37F" w14:textId="77777777" w:rsidTr="00D12C97">
        <w:trPr>
          <w:trHeight w:val="20"/>
        </w:trPr>
        <w:tc>
          <w:tcPr>
            <w:tcW w:w="2603" w:type="dxa"/>
          </w:tcPr>
          <w:p w14:paraId="0E4DF505" w14:textId="77777777" w:rsidR="00F25C5A" w:rsidRPr="00E817C3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57" w:type="dxa"/>
          </w:tcPr>
          <w:p w14:paraId="5FBD8680" w14:textId="77777777" w:rsidR="00F25C5A" w:rsidRPr="004B1083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FF0">
              <w:rPr>
                <w:rFonts w:ascii="Times New Roman" w:hAnsi="Times New Roman" w:cs="Times New Roman"/>
                <w:sz w:val="28"/>
                <w:szCs w:val="28"/>
              </w:rPr>
              <w:t>Администрация Натальинского муниципального образования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11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t>собственники жилых помещений (по согласованию)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25C5A" w:rsidRPr="004B1083" w14:paraId="703334B3" w14:textId="77777777" w:rsidTr="00D12C97">
        <w:trPr>
          <w:trHeight w:val="20"/>
        </w:trPr>
        <w:tc>
          <w:tcPr>
            <w:tcW w:w="2603" w:type="dxa"/>
          </w:tcPr>
          <w:p w14:paraId="483BBE31" w14:textId="77777777" w:rsidR="00F25C5A" w:rsidRPr="00E817C3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57" w:type="dxa"/>
          </w:tcPr>
          <w:p w14:paraId="36FC3A57" w14:textId="77777777" w:rsidR="00F25C5A" w:rsidRPr="004B1083" w:rsidRDefault="00F25C5A" w:rsidP="008D5EE4">
            <w:pPr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одпрограмма 1 «Создание комфортных условий проживания»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56DB99" w14:textId="77777777" w:rsidR="00F25C5A" w:rsidRPr="000114D3" w:rsidRDefault="00F25C5A" w:rsidP="008D5EE4">
            <w:pPr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4D3"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современной комфортной среды».</w:t>
            </w:r>
          </w:p>
        </w:tc>
      </w:tr>
      <w:tr w:rsidR="00F25C5A" w:rsidRPr="004B1083" w14:paraId="2191508B" w14:textId="77777777" w:rsidTr="00D12C97">
        <w:trPr>
          <w:trHeight w:val="20"/>
        </w:trPr>
        <w:tc>
          <w:tcPr>
            <w:tcW w:w="2603" w:type="dxa"/>
          </w:tcPr>
          <w:p w14:paraId="7779B91A" w14:textId="77777777" w:rsidR="00F25C5A" w:rsidRPr="00E817C3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57" w:type="dxa"/>
          </w:tcPr>
          <w:p w14:paraId="13BF00E0" w14:textId="77777777" w:rsidR="00F25C5A" w:rsidRPr="004B1083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A1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</w:tr>
      <w:tr w:rsidR="00F25C5A" w:rsidRPr="004B1083" w14:paraId="75FCC37D" w14:textId="77777777" w:rsidTr="00D12C97">
        <w:trPr>
          <w:trHeight w:val="20"/>
        </w:trPr>
        <w:tc>
          <w:tcPr>
            <w:tcW w:w="2603" w:type="dxa"/>
          </w:tcPr>
          <w:p w14:paraId="5ECB9CB1" w14:textId="77777777" w:rsidR="00F25C5A" w:rsidRPr="00E817C3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D92">
              <w:rPr>
                <w:rFonts w:ascii="Times New Roman Полужирный" w:hAnsi="Times New Roman Полужирный" w:cs="Times New Roman"/>
                <w:b/>
                <w:bCs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57" w:type="dxa"/>
          </w:tcPr>
          <w:p w14:paraId="444714FB" w14:textId="77777777" w:rsidR="00F25C5A" w:rsidRPr="004B1083" w:rsidRDefault="00F25C5A" w:rsidP="008D5E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качества и комфорта среды населенных пунктов на территорииНатальинского муниципального образования.</w:t>
            </w:r>
          </w:p>
        </w:tc>
      </w:tr>
      <w:tr w:rsidR="00F25C5A" w:rsidRPr="004B1083" w14:paraId="3C77C43B" w14:textId="77777777" w:rsidTr="00D12C97">
        <w:trPr>
          <w:trHeight w:val="20"/>
        </w:trPr>
        <w:tc>
          <w:tcPr>
            <w:tcW w:w="2603" w:type="dxa"/>
          </w:tcPr>
          <w:p w14:paraId="7CE4783C" w14:textId="77777777" w:rsidR="00F25C5A" w:rsidRPr="00E817C3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57" w:type="dxa"/>
          </w:tcPr>
          <w:p w14:paraId="63E5904E" w14:textId="77777777" w:rsidR="00F25C5A" w:rsidRDefault="00F25C5A" w:rsidP="008D5EE4">
            <w:pPr>
              <w:autoSpaceDE w:val="0"/>
              <w:autoSpaceDN w:val="0"/>
              <w:adjustRightInd w:val="0"/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формирования единого облика Натальинского муниципального образования;</w:t>
            </w:r>
          </w:p>
          <w:p w14:paraId="78DDD993" w14:textId="77777777" w:rsidR="00F25C5A" w:rsidRDefault="00F25C5A" w:rsidP="008D5EE4">
            <w:pPr>
              <w:autoSpaceDE w:val="0"/>
              <w:autoSpaceDN w:val="0"/>
              <w:adjustRightInd w:val="0"/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создания, содержания и развития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объектов благоустройства на территории Натальинского муниципального образования, включая объекты, находящиеся в частной собственности и прилегающие к ним территории;</w:t>
            </w:r>
          </w:p>
          <w:p w14:paraId="71F0C30D" w14:textId="77777777" w:rsidR="00F25C5A" w:rsidRPr="004B1083" w:rsidRDefault="00F25C5A" w:rsidP="008D5EE4">
            <w:pPr>
              <w:autoSpaceDE w:val="0"/>
              <w:autoSpaceDN w:val="0"/>
              <w:adjustRightInd w:val="0"/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Натальинского муниципального образования.</w:t>
            </w:r>
          </w:p>
        </w:tc>
      </w:tr>
      <w:tr w:rsidR="00F25C5A" w:rsidRPr="004B1083" w14:paraId="280AE459" w14:textId="77777777" w:rsidTr="00D12C97">
        <w:trPr>
          <w:trHeight w:val="20"/>
        </w:trPr>
        <w:tc>
          <w:tcPr>
            <w:tcW w:w="2603" w:type="dxa"/>
          </w:tcPr>
          <w:p w14:paraId="59AFE4AC" w14:textId="77777777" w:rsidR="00F25C5A" w:rsidRPr="00E817C3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57" w:type="dxa"/>
          </w:tcPr>
          <w:p w14:paraId="4BE48123" w14:textId="77777777" w:rsidR="00F25C5A" w:rsidRPr="004B1083" w:rsidRDefault="00F25C5A" w:rsidP="008D5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оля благоустроенных дворовых и общественных территорий в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21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406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от общего количества требующих проведения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по благоустройству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3,3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EE73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 в 20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3AEFB6" w14:textId="77777777" w:rsidR="00F25C5A" w:rsidRPr="004B1083" w:rsidRDefault="00F25C5A" w:rsidP="00DD03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</w:t>
            </w:r>
            <w:r w:rsidRPr="00E817C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оля обустроенных мест массового отдыха населения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(парков) 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требующих </w:t>
            </w:r>
            <w:r w:rsidRPr="00E817C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проведения мероприятий по обустройству – с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0</w:t>
            </w:r>
            <w:r w:rsidRPr="00E817C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процента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 w:rsidR="00EE733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Pr="00E15E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5C5A" w:rsidRPr="004B1083" w14:paraId="65014AD8" w14:textId="77777777" w:rsidTr="00D12C97">
        <w:trPr>
          <w:trHeight w:val="20"/>
        </w:trPr>
        <w:tc>
          <w:tcPr>
            <w:tcW w:w="2603" w:type="dxa"/>
          </w:tcPr>
          <w:p w14:paraId="44E6EBE5" w14:textId="77777777" w:rsidR="00F25C5A" w:rsidRPr="00E817C3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57" w:type="dxa"/>
          </w:tcPr>
          <w:p w14:paraId="69F4878E" w14:textId="77777777" w:rsidR="00F25C5A" w:rsidRPr="004B1083" w:rsidRDefault="00F25C5A" w:rsidP="00DD03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5C5A" w:rsidRPr="004B1083" w14:paraId="53728C4F" w14:textId="77777777" w:rsidTr="00D12C97">
        <w:trPr>
          <w:trHeight w:val="20"/>
        </w:trPr>
        <w:tc>
          <w:tcPr>
            <w:tcW w:w="2603" w:type="dxa"/>
          </w:tcPr>
          <w:p w14:paraId="7DA12EC2" w14:textId="77777777" w:rsidR="00F25C5A" w:rsidRPr="00E817C3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Объемы финансового обеспечения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6757" w:type="dxa"/>
          </w:tcPr>
          <w:p w14:paraId="2B8BD711" w14:textId="4647ED20" w:rsidR="00F25C5A" w:rsidRPr="00E817C3" w:rsidRDefault="00F25C5A" w:rsidP="008D5EE4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E817C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бщий объем финансового обеспечения государственной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за счет всех источников финансирования </w:t>
            </w:r>
            <w:r w:rsidRPr="00E817C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33 213,</w:t>
            </w:r>
            <w:r w:rsidR="00F313F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5</w:t>
            </w:r>
            <w:r w:rsidRPr="00E817C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рублей 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(прогнозно)</w:t>
            </w:r>
            <w:r w:rsidR="0086686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том числе по годам:</w:t>
            </w:r>
          </w:p>
          <w:p w14:paraId="2EC67421" w14:textId="77777777" w:rsidR="00F25C5A" w:rsidRPr="00B52E6E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6072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E61DE5F" w14:textId="77777777" w:rsidR="00F25C5A" w:rsidRPr="00B52E6E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072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B9CA7D2" w14:textId="77777777" w:rsidR="00F25C5A" w:rsidRPr="00B52E6E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072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3DEFDCE" w14:textId="77777777" w:rsidR="00F25C5A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072D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CBB8B7F" w14:textId="77777777" w:rsidR="00722AFE" w:rsidRDefault="00722AFE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01E361CE" w14:textId="77777777" w:rsidR="00CC102B" w:rsidRDefault="00CC102B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102B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14:paraId="0B2BC713" w14:textId="77777777" w:rsidR="00C974F2" w:rsidRDefault="00BE10C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</w:t>
            </w:r>
            <w:r w:rsidR="00C974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80CFF7" w14:textId="77777777" w:rsidR="00DD03E0" w:rsidRPr="00B52E6E" w:rsidRDefault="00DD03E0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BE10CA">
              <w:rPr>
                <w:rFonts w:ascii="Times New Roman" w:hAnsi="Times New Roman" w:cs="Times New Roman"/>
                <w:sz w:val="28"/>
                <w:szCs w:val="28"/>
              </w:rPr>
              <w:t xml:space="preserve"> 0,00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B6F9B5" w14:textId="77777777" w:rsidR="00F25C5A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20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B52E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7F966E2D" w14:textId="77777777" w:rsidR="006072D7" w:rsidRPr="006072D7" w:rsidRDefault="006072D7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2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72D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313FD">
              <w:rPr>
                <w:rFonts w:ascii="Times New Roman" w:hAnsi="Times New Roman" w:cs="Times New Roman"/>
                <w:sz w:val="28"/>
                <w:szCs w:val="28"/>
              </w:rPr>
              <w:t>8 303,38</w:t>
            </w:r>
            <w:r w:rsidRPr="006072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90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(прогнозно)</w:t>
            </w:r>
          </w:p>
          <w:p w14:paraId="490DBF90" w14:textId="77777777" w:rsidR="006072D7" w:rsidRPr="006072D7" w:rsidRDefault="006072D7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2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72D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313FD">
              <w:rPr>
                <w:rFonts w:ascii="Times New Roman" w:hAnsi="Times New Roman" w:cs="Times New Roman"/>
                <w:sz w:val="28"/>
                <w:szCs w:val="28"/>
              </w:rPr>
              <w:t>8 303,38</w:t>
            </w:r>
            <w:r w:rsidR="000220DC" w:rsidRPr="00607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2D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90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(прогнозно)</w:t>
            </w:r>
          </w:p>
          <w:p w14:paraId="2F7AE409" w14:textId="77777777" w:rsidR="006072D7" w:rsidRPr="006072D7" w:rsidRDefault="006072D7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2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72D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313FD">
              <w:rPr>
                <w:rFonts w:ascii="Times New Roman" w:hAnsi="Times New Roman" w:cs="Times New Roman"/>
                <w:sz w:val="28"/>
                <w:szCs w:val="28"/>
              </w:rPr>
              <w:t>8 303,38</w:t>
            </w:r>
            <w:r w:rsidR="000220DC" w:rsidRPr="00607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72D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90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(прогнозно)</w:t>
            </w:r>
          </w:p>
          <w:p w14:paraId="188AF641" w14:textId="77777777" w:rsidR="006072D7" w:rsidRDefault="00CC102B" w:rsidP="008D5E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6072D7" w:rsidRPr="006072D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313FD">
              <w:rPr>
                <w:rFonts w:ascii="Times New Roman" w:hAnsi="Times New Roman" w:cs="Times New Roman"/>
                <w:sz w:val="28"/>
                <w:szCs w:val="28"/>
              </w:rPr>
              <w:t>8 303,36</w:t>
            </w:r>
            <w:r w:rsidR="000220DC" w:rsidRPr="00607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2D7" w:rsidRPr="006072D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072D7" w:rsidRPr="00607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(прогнозно)</w:t>
            </w:r>
          </w:p>
          <w:p w14:paraId="2615CBF2" w14:textId="77777777" w:rsidR="00F25C5A" w:rsidRPr="00143540" w:rsidRDefault="00F25C5A" w:rsidP="008D5E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14:paraId="2D3DBC76" w14:textId="77777777" w:rsidR="00F25C5A" w:rsidRPr="00143540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24EB1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  <w:r w:rsidR="00D7551C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– 28563,</w:t>
            </w:r>
            <w:r w:rsidR="004E41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3473C187" w14:textId="77777777" w:rsidR="00F25C5A" w:rsidRPr="008B0BA8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D16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7D41688" w14:textId="77777777" w:rsidR="00F25C5A" w:rsidRPr="008B0BA8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D16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E714BF9" w14:textId="77777777" w:rsidR="00F25C5A" w:rsidRPr="008B0BA8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D16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B7C973A" w14:textId="77777777" w:rsidR="00F25C5A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D16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5C26B01" w14:textId="77777777" w:rsidR="00577027" w:rsidRDefault="00577027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0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7027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14:paraId="1E8FE486" w14:textId="77777777" w:rsidR="00CC102B" w:rsidRDefault="00CC102B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102B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14:paraId="113EB662" w14:textId="77777777" w:rsidR="00C974F2" w:rsidRDefault="00C974F2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2DE78EF1" w14:textId="77777777" w:rsidR="00DD03E0" w:rsidRPr="008B0BA8" w:rsidRDefault="00DD03E0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27637604" w14:textId="77777777" w:rsidR="00F25C5A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20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DB32F5A" w14:textId="77777777" w:rsidR="000A2CB9" w:rsidRPr="008B0BA8" w:rsidRDefault="000A2CB9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20DC">
              <w:rPr>
                <w:rFonts w:ascii="Times New Roman" w:hAnsi="Times New Roman" w:cs="Times New Roman"/>
                <w:sz w:val="28"/>
                <w:szCs w:val="28"/>
              </w:rPr>
              <w:t>7 140,</w:t>
            </w:r>
            <w:r w:rsidR="004E411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(прогнозно)</w:t>
            </w:r>
          </w:p>
          <w:p w14:paraId="4E2C5681" w14:textId="77777777" w:rsidR="000A2CB9" w:rsidRPr="008B0BA8" w:rsidRDefault="000A2CB9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313FD">
              <w:rPr>
                <w:rFonts w:ascii="Times New Roman" w:hAnsi="Times New Roman" w:cs="Times New Roman"/>
                <w:sz w:val="28"/>
                <w:szCs w:val="28"/>
              </w:rPr>
              <w:t>7 140,</w:t>
            </w:r>
            <w:r w:rsidR="004E4115">
              <w:rPr>
                <w:rFonts w:ascii="Times New Roman" w:hAnsi="Times New Roman" w:cs="Times New Roman"/>
                <w:sz w:val="28"/>
                <w:szCs w:val="28"/>
              </w:rPr>
              <w:t xml:space="preserve">88 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(прогнозно)</w:t>
            </w:r>
          </w:p>
          <w:p w14:paraId="15FF5F4B" w14:textId="77777777" w:rsidR="000A2CB9" w:rsidRPr="008B0BA8" w:rsidRDefault="000A2CB9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E4115">
              <w:rPr>
                <w:rFonts w:ascii="Times New Roman" w:hAnsi="Times New Roman" w:cs="Times New Roman"/>
                <w:sz w:val="28"/>
                <w:szCs w:val="28"/>
              </w:rPr>
              <w:t>7 140,88</w:t>
            </w:r>
            <w:r w:rsidR="000220DC"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(прогнозно)</w:t>
            </w:r>
          </w:p>
          <w:p w14:paraId="00F77E37" w14:textId="77777777" w:rsidR="000A2CB9" w:rsidRPr="008B0BA8" w:rsidRDefault="000A2CB9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20DC">
              <w:rPr>
                <w:rFonts w:ascii="Times New Roman" w:hAnsi="Times New Roman" w:cs="Times New Roman"/>
                <w:sz w:val="28"/>
                <w:szCs w:val="28"/>
              </w:rPr>
              <w:t>7 140,</w:t>
            </w:r>
            <w:r w:rsidR="004E411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0220DC"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(прогнозно)</w:t>
            </w:r>
          </w:p>
          <w:p w14:paraId="31B1BFC6" w14:textId="77777777" w:rsidR="00F25C5A" w:rsidRPr="00143540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средства областного бюджета</w:t>
            </w:r>
            <w:r w:rsidR="00D7551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D7551C">
              <w:rPr>
                <w:rFonts w:ascii="Times New Roman" w:hAnsi="Times New Roman" w:cs="Times New Roman"/>
                <w:sz w:val="28"/>
                <w:szCs w:val="28"/>
              </w:rPr>
              <w:t>(прогнозно)</w:t>
            </w:r>
            <w:r w:rsidRPr="0014354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3321,35</w:t>
            </w:r>
            <w:r w:rsidRPr="0014354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</w:t>
            </w:r>
            <w:r w:rsidR="00D7551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4354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рублей,</w:t>
            </w:r>
            <w:r w:rsidR="00D7551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14:paraId="0B16E6D3" w14:textId="77777777" w:rsidR="00F25C5A" w:rsidRPr="008B0BA8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D16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8A1EE1B" w14:textId="77777777" w:rsidR="00F25C5A" w:rsidRPr="008B0BA8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D16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7383B8A" w14:textId="77777777" w:rsidR="00F25C5A" w:rsidRPr="008B0BA8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D16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3510864" w14:textId="77777777" w:rsidR="00F25C5A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D168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6BBD205" w14:textId="77777777" w:rsidR="00577027" w:rsidRDefault="00577027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577027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14:paraId="4E750705" w14:textId="77777777" w:rsidR="00CC102B" w:rsidRDefault="00CC102B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102B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14:paraId="7A9B38A8" w14:textId="77777777" w:rsidR="00C974F2" w:rsidRDefault="00C974F2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2FD9902D" w14:textId="77777777" w:rsidR="00DD03E0" w:rsidRPr="008B0BA8" w:rsidRDefault="00DD03E0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487CCDA9" w14:textId="77777777" w:rsidR="00F25C5A" w:rsidRDefault="00577027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5C5A"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20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F25C5A"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6EAB8E3" w14:textId="77777777" w:rsidR="000D1680" w:rsidRPr="008B0BA8" w:rsidRDefault="000D1680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7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20DC">
              <w:rPr>
                <w:rFonts w:ascii="Times New Roman" w:hAnsi="Times New Roman" w:cs="Times New Roman"/>
                <w:sz w:val="28"/>
                <w:szCs w:val="28"/>
              </w:rPr>
              <w:t>830,34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(прогнозно)</w:t>
            </w:r>
          </w:p>
          <w:p w14:paraId="25C3DD45" w14:textId="77777777" w:rsidR="000D1680" w:rsidRPr="008B0BA8" w:rsidRDefault="000D1680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7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20DC">
              <w:rPr>
                <w:rFonts w:ascii="Times New Roman" w:hAnsi="Times New Roman" w:cs="Times New Roman"/>
                <w:sz w:val="28"/>
                <w:szCs w:val="28"/>
              </w:rPr>
              <w:t>830,34</w:t>
            </w:r>
            <w:r w:rsidR="000220DC"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(прогнозно)</w:t>
            </w:r>
          </w:p>
          <w:p w14:paraId="660C5CD5" w14:textId="77777777" w:rsidR="000D1680" w:rsidRPr="008B0BA8" w:rsidRDefault="000D1680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20DC">
              <w:rPr>
                <w:rFonts w:ascii="Times New Roman" w:hAnsi="Times New Roman" w:cs="Times New Roman"/>
                <w:sz w:val="28"/>
                <w:szCs w:val="28"/>
              </w:rPr>
              <w:t>830,34</w:t>
            </w:r>
            <w:r w:rsidR="000220DC"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BA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(прогнозно)</w:t>
            </w:r>
          </w:p>
          <w:p w14:paraId="03523D23" w14:textId="77777777" w:rsidR="000D1680" w:rsidRDefault="00DD03E0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0D1680"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20DC">
              <w:rPr>
                <w:rFonts w:ascii="Times New Roman" w:hAnsi="Times New Roman" w:cs="Times New Roman"/>
                <w:sz w:val="28"/>
                <w:szCs w:val="28"/>
              </w:rPr>
              <w:t>830,3</w:t>
            </w:r>
            <w:r w:rsidR="00F313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20DC" w:rsidRPr="008B0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680" w:rsidRPr="008B0BA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(прогнозно)</w:t>
            </w:r>
          </w:p>
          <w:p w14:paraId="05000E75" w14:textId="77777777" w:rsidR="00F25C5A" w:rsidRPr="00143540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средс</w:t>
            </w:r>
            <w:r w:rsidR="00824EB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тва местных бюджетов </w:t>
            </w:r>
            <w:r w:rsidRPr="0014354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1328,65 </w:t>
            </w:r>
            <w:r w:rsidRPr="00143540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тыс.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14:paraId="6E374E75" w14:textId="77777777" w:rsidR="00F25C5A" w:rsidRPr="00143540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E76B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AC9D8ED" w14:textId="77777777" w:rsidR="00F25C5A" w:rsidRPr="00143540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E76B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C93E586" w14:textId="77777777" w:rsidR="00F25C5A" w:rsidRPr="00143540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C5C7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0D90EF6" w14:textId="77777777" w:rsidR="00F25C5A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C5C7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21FBF92" w14:textId="77777777" w:rsidR="00754230" w:rsidRDefault="00754230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23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4230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14:paraId="57051376" w14:textId="77777777" w:rsidR="00CC102B" w:rsidRDefault="00CC102B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0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C102B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14:paraId="78C88462" w14:textId="77777777" w:rsidR="00C974F2" w:rsidRDefault="00C974F2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3F8BA0BB" w14:textId="77777777" w:rsidR="00DD03E0" w:rsidRPr="00143540" w:rsidRDefault="00DD03E0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6AA20CF5" w14:textId="77777777" w:rsidR="00F25C5A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20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5D809D7" w14:textId="77777777" w:rsidR="00CE76B5" w:rsidRPr="00143540" w:rsidRDefault="00CE76B5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5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20DC">
              <w:rPr>
                <w:rFonts w:ascii="Times New Roman" w:hAnsi="Times New Roman" w:cs="Times New Roman"/>
                <w:sz w:val="28"/>
                <w:szCs w:val="28"/>
              </w:rPr>
              <w:t>332,16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BFE5A18" w14:textId="77777777" w:rsidR="00CE76B5" w:rsidRPr="00143540" w:rsidRDefault="00CE76B5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5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20DC">
              <w:rPr>
                <w:rFonts w:ascii="Times New Roman" w:hAnsi="Times New Roman" w:cs="Times New Roman"/>
                <w:sz w:val="28"/>
                <w:szCs w:val="28"/>
              </w:rPr>
              <w:t>332,16</w:t>
            </w:r>
            <w:r w:rsidR="000220DC"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7D30E27" w14:textId="77777777" w:rsidR="00CE76B5" w:rsidRPr="00143540" w:rsidRDefault="00CE76B5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D03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20DC">
              <w:rPr>
                <w:rFonts w:ascii="Times New Roman" w:hAnsi="Times New Roman" w:cs="Times New Roman"/>
                <w:sz w:val="28"/>
                <w:szCs w:val="28"/>
              </w:rPr>
              <w:t>332,16</w:t>
            </w:r>
            <w:r w:rsidR="000220DC"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354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56D2DA4A" w14:textId="77777777" w:rsidR="00CE76B5" w:rsidRPr="00143540" w:rsidRDefault="00DD03E0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CE76B5"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E4115">
              <w:rPr>
                <w:rFonts w:ascii="Times New Roman" w:hAnsi="Times New Roman" w:cs="Times New Roman"/>
                <w:sz w:val="28"/>
                <w:szCs w:val="28"/>
              </w:rPr>
              <w:t>332,17</w:t>
            </w:r>
            <w:r w:rsidR="000220DC" w:rsidRPr="00143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6B5" w:rsidRPr="0014354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20D26D7" w14:textId="77777777" w:rsidR="00F25C5A" w:rsidRPr="00004B68" w:rsidRDefault="00F25C5A" w:rsidP="008D5E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подпрограммам:</w:t>
            </w:r>
          </w:p>
          <w:p w14:paraId="7D97FDC3" w14:textId="77777777" w:rsidR="00F25C5A" w:rsidRPr="00004B68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по подпрограмме 1 «Создание комфортных условий проживания» – </w:t>
            </w:r>
            <w:r w:rsidR="00F313FD">
              <w:rPr>
                <w:rFonts w:ascii="Times New Roman" w:hAnsi="Times New Roman" w:cs="Times New Roman"/>
                <w:sz w:val="28"/>
                <w:szCs w:val="28"/>
              </w:rPr>
              <w:t>23 613,</w:t>
            </w:r>
            <w:r w:rsidR="004E41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AEF2530" w14:textId="77777777" w:rsidR="00F25C5A" w:rsidRPr="004B1083" w:rsidRDefault="00F25C5A" w:rsidP="008D5EE4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 подпрограмме 2 «Развитие современной </w:t>
            </w:r>
            <w:r w:rsidR="00C201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комфортной 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среды»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</w:tc>
      </w:tr>
      <w:tr w:rsidR="00F25C5A" w:rsidRPr="004B1083" w14:paraId="6CD12C74" w14:textId="77777777" w:rsidTr="00D12C97">
        <w:trPr>
          <w:trHeight w:val="20"/>
        </w:trPr>
        <w:tc>
          <w:tcPr>
            <w:tcW w:w="2603" w:type="dxa"/>
          </w:tcPr>
          <w:p w14:paraId="6C7DA5C9" w14:textId="77777777" w:rsidR="00F25C5A" w:rsidRPr="00E817C3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Ожидаемые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результаты реализации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</w:t>
            </w:r>
            <w:r w:rsidR="005D79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57" w:type="dxa"/>
          </w:tcPr>
          <w:p w14:paraId="2B4E1039" w14:textId="77777777" w:rsidR="00F25C5A" w:rsidRPr="004B1083" w:rsidRDefault="00F25C5A" w:rsidP="008D5E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овышение уровня благоустройства территорий </w:t>
            </w: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муниципальных образований 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Pr="00DB0D9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благоустройства дворовых и общественных территорий,</w:t>
            </w:r>
            <w:r w:rsidR="00C537E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t>обустройства мест массового отдыха</w:t>
            </w:r>
            <w:r w:rsidR="00BE1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t>населения (парков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общественно-значимых мест</w:t>
            </w: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с учетом формирования условий для беспрепятственного доступа инвалидов и других маломобильных групп населения к общественным </w:t>
            </w:r>
            <w:r w:rsidRPr="00DB0D92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территориям и дворовым территориям многоквартирных</w:t>
            </w:r>
            <w:r w:rsidRPr="0089406D">
              <w:rPr>
                <w:rFonts w:ascii="Times New Roman" w:hAnsi="Times New Roman"/>
                <w:color w:val="000000"/>
                <w:sz w:val="28"/>
                <w:szCs w:val="28"/>
              </w:rPr>
              <w:t>домов в муниципальн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ом</w:t>
            </w:r>
            <w:r w:rsidRPr="008940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</w:t>
            </w:r>
          </w:p>
        </w:tc>
      </w:tr>
    </w:tbl>
    <w:p w14:paraId="2FA33E80" w14:textId="77777777" w:rsidR="00F25C5A" w:rsidRDefault="00F25C5A" w:rsidP="00F25C5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4A17EC2" w14:textId="77777777" w:rsidR="000114D3" w:rsidRPr="004B1083" w:rsidRDefault="000114D3" w:rsidP="00F25C5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2888C2D" w14:textId="77777777" w:rsidR="00F25C5A" w:rsidRPr="004B1083" w:rsidRDefault="00F25C5A" w:rsidP="00F25C5A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3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1. </w:t>
      </w:r>
      <w:r w:rsidRPr="004B10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Характеристика сферы реализации </w:t>
      </w: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4B1083">
        <w:rPr>
          <w:rFonts w:ascii="Times New Roman" w:hAnsi="Times New Roman"/>
          <w:b/>
          <w:bCs/>
          <w:sz w:val="28"/>
          <w:szCs w:val="28"/>
          <w:lang w:eastAsia="ru-RU"/>
        </w:rPr>
        <w:t>программы</w:t>
      </w:r>
    </w:p>
    <w:p w14:paraId="5A23FA19" w14:textId="77777777" w:rsidR="007116CC" w:rsidRDefault="007116CC" w:rsidP="00F25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B7680ED" w14:textId="65C538E1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Одним из о</w:t>
      </w:r>
      <w:r w:rsidRPr="004B1083">
        <w:rPr>
          <w:rFonts w:ascii="Times New Roman" w:hAnsi="Times New Roman"/>
          <w:color w:val="000000"/>
          <w:sz w:val="28"/>
          <w:szCs w:val="28"/>
        </w:rPr>
        <w:t>сновны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стратегически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направлени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7116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Натальинского муниципального образования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является обеспечение устойчивого развития населенных пунктов, которое предполагает </w:t>
      </w:r>
      <w:r w:rsidRPr="00DB0D92">
        <w:rPr>
          <w:rFonts w:ascii="Times New Roman" w:hAnsi="Times New Roman"/>
          <w:color w:val="000000"/>
          <w:spacing w:val="-8"/>
          <w:sz w:val="28"/>
          <w:szCs w:val="28"/>
        </w:rPr>
        <w:t>совершенствование среды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населенных пунктов </w:t>
      </w:r>
      <w:r w:rsidRPr="00DB0D92">
        <w:rPr>
          <w:rFonts w:ascii="Times New Roman" w:hAnsi="Times New Roman"/>
          <w:color w:val="000000"/>
          <w:spacing w:val="-8"/>
          <w:sz w:val="28"/>
          <w:szCs w:val="28"/>
        </w:rPr>
        <w:t xml:space="preserve"> путем создания современной и эстетичной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территории жизнедеятельности с развитой инфраструктурой: модернизация и развитие инженерной инфраструктуры населенного пункта,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маломобильных групп населения.</w:t>
      </w:r>
    </w:p>
    <w:p w14:paraId="7C3CD11F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t xml:space="preserve">Создание комфортной среды для человека является одним из основных направлений перехода к инновационному социально ориентированному типу экономического развития.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ражданам важно, как обеспечено освещение улиц, обустроены тротуары, парки, центральные улицы, дворовые территории и многое другое. </w:t>
      </w:r>
    </w:p>
    <w:p w14:paraId="442F87F9" w14:textId="77777777" w:rsidR="00F25C5A" w:rsidRDefault="00F25C5A" w:rsidP="00F25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Натальинское муниципальное образование образовано путем объединения в конце 2013г. В состав Натальинского муниципального образования входит  13 населенных пунктов, численность населения составляет 7625 человек. Площадь территории Натальинского муниципального образования составляет 845кв. </w:t>
      </w:r>
      <w:r w:rsidR="009D28C6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м.  </w:t>
      </w:r>
    </w:p>
    <w:p w14:paraId="6E804315" w14:textId="77777777" w:rsidR="00F25C5A" w:rsidRDefault="00F25C5A" w:rsidP="00F25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Традиционн</w:t>
      </w:r>
      <w:r w:rsidR="001D0F88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м центром жизни села являются местные дома культуры,  возле которых расположены общественные территории (парки, скверы, детские и спортивные площадки). Всего на территории Натальинского муниципального образования распложено 6 парковых зон и 19 детских и спортивных  площадок.   Уровень благоустройства отдельных </w:t>
      </w:r>
      <w:r w:rsidR="00D12C97">
        <w:rPr>
          <w:rFonts w:ascii="Times New Roman" w:hAnsi="Times New Roman"/>
          <w:color w:val="000000"/>
          <w:sz w:val="28"/>
          <w:szCs w:val="28"/>
        </w:rPr>
        <w:t xml:space="preserve">общественных </w:t>
      </w:r>
      <w:r>
        <w:rPr>
          <w:rFonts w:ascii="Times New Roman" w:hAnsi="Times New Roman"/>
          <w:color w:val="000000"/>
          <w:sz w:val="28"/>
          <w:szCs w:val="28"/>
        </w:rPr>
        <w:t xml:space="preserve">территорий составляет менее 30 %. </w:t>
      </w:r>
    </w:p>
    <w:p w14:paraId="499A5E7C" w14:textId="77777777" w:rsidR="00D12C97" w:rsidRDefault="00F25C5A" w:rsidP="00F25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66F5">
        <w:rPr>
          <w:rFonts w:ascii="Times New Roman" w:hAnsi="Times New Roman"/>
          <w:color w:val="000000"/>
          <w:sz w:val="28"/>
          <w:szCs w:val="28"/>
        </w:rPr>
        <w:t xml:space="preserve">В рамках реализации различных муниципальных программ </w:t>
      </w:r>
      <w:r w:rsidR="00942E00" w:rsidRPr="005B66F5">
        <w:rPr>
          <w:rFonts w:ascii="Times New Roman" w:hAnsi="Times New Roman"/>
          <w:color w:val="000000"/>
          <w:sz w:val="28"/>
          <w:szCs w:val="28"/>
        </w:rPr>
        <w:t>в течение</w:t>
      </w:r>
      <w:r w:rsidR="00D12C97" w:rsidRPr="005B66F5">
        <w:rPr>
          <w:rFonts w:ascii="Times New Roman" w:hAnsi="Times New Roman"/>
          <w:color w:val="000000"/>
          <w:sz w:val="28"/>
          <w:szCs w:val="28"/>
        </w:rPr>
        <w:t xml:space="preserve"> 2015-</w:t>
      </w:r>
      <w:r w:rsidR="001D0F88" w:rsidRPr="005B66F5">
        <w:rPr>
          <w:rFonts w:ascii="Times New Roman" w:hAnsi="Times New Roman"/>
          <w:color w:val="000000"/>
          <w:sz w:val="28"/>
          <w:szCs w:val="28"/>
        </w:rPr>
        <w:t>201</w:t>
      </w:r>
      <w:r w:rsidR="00D12C97" w:rsidRPr="005B66F5">
        <w:rPr>
          <w:rFonts w:ascii="Times New Roman" w:hAnsi="Times New Roman"/>
          <w:color w:val="000000"/>
          <w:sz w:val="28"/>
          <w:szCs w:val="28"/>
        </w:rPr>
        <w:t xml:space="preserve">7гг </w:t>
      </w:r>
      <w:r w:rsidRPr="005B66F5">
        <w:rPr>
          <w:rFonts w:ascii="Times New Roman" w:hAnsi="Times New Roman"/>
          <w:color w:val="000000"/>
          <w:sz w:val="28"/>
          <w:szCs w:val="28"/>
        </w:rPr>
        <w:t>проводятся мероприятия</w:t>
      </w:r>
      <w:r>
        <w:rPr>
          <w:rFonts w:ascii="Times New Roman" w:hAnsi="Times New Roman"/>
          <w:color w:val="000000"/>
          <w:sz w:val="28"/>
          <w:szCs w:val="28"/>
        </w:rPr>
        <w:t xml:space="preserve"> по благоустройству общественных территорий за счет средств бюджета. Так за период с 2015г. было установлено 6 элементов, 2 детских площадок, 5 спортивных сооружений, всего на сумму 430 320,75 рублей. Приобретено материалов для ремонта элементов благоустройства парков на сумму 481090. </w:t>
      </w:r>
      <w:r w:rsidR="00D12C97">
        <w:rPr>
          <w:rFonts w:ascii="Times New Roman" w:hAnsi="Times New Roman"/>
          <w:color w:val="000000"/>
          <w:sz w:val="28"/>
          <w:szCs w:val="28"/>
        </w:rPr>
        <w:t xml:space="preserve">Однако, реализация приоритетного проекта «Формирование комфортной городской среды» в рамках одной </w:t>
      </w:r>
      <w:r w:rsidR="00D12C97">
        <w:rPr>
          <w:rFonts w:ascii="Times New Roman" w:hAnsi="Times New Roman"/>
          <w:color w:val="000000"/>
          <w:sz w:val="28"/>
          <w:szCs w:val="28"/>
        </w:rPr>
        <w:lastRenderedPageBreak/>
        <w:t>муниципальной программы позволит подойти к решению существующих проблем благоустройства общественных территории  комплексно с учетом потребностей жителей</w:t>
      </w:r>
      <w:r w:rsidR="00942E0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42279D94" w14:textId="77777777" w:rsidR="00F25C5A" w:rsidRDefault="00F25C5A" w:rsidP="00F25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Население Натальинского муниципального</w:t>
      </w:r>
      <w:r w:rsidR="00D12C97">
        <w:rPr>
          <w:rFonts w:ascii="Times New Roman" w:hAnsi="Times New Roman"/>
          <w:color w:val="000000"/>
          <w:sz w:val="28"/>
          <w:szCs w:val="28"/>
        </w:rPr>
        <w:t>образование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 также активно участвует в благоустройстве общественных территорий. Так в 2016 году за счет </w:t>
      </w:r>
      <w:r w:rsidR="009D28C6">
        <w:rPr>
          <w:rFonts w:ascii="Times New Roman" w:hAnsi="Times New Roman"/>
          <w:color w:val="000000"/>
          <w:sz w:val="28"/>
          <w:szCs w:val="28"/>
        </w:rPr>
        <w:t>полученного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гранта жителями п. Николевский была установлена детская площадка, жител</w:t>
      </w:r>
      <w:r w:rsidR="009D28C6">
        <w:rPr>
          <w:rFonts w:ascii="Times New Roman" w:hAnsi="Times New Roman"/>
          <w:color w:val="000000"/>
          <w:sz w:val="28"/>
          <w:szCs w:val="28"/>
        </w:rPr>
        <w:t>ями</w:t>
      </w:r>
      <w:r>
        <w:rPr>
          <w:rFonts w:ascii="Times New Roman" w:hAnsi="Times New Roman"/>
          <w:color w:val="000000"/>
          <w:sz w:val="28"/>
          <w:szCs w:val="28"/>
        </w:rPr>
        <w:t xml:space="preserve"> с. Матвеевка за счет спонсорских средств построена хоккейная коробка, за счет собственных средств проведена отсыпка щебнем дороги, жители п. Николевский при поддержки органов местного самоуправления </w:t>
      </w:r>
      <w:r w:rsidR="00DF1D17">
        <w:rPr>
          <w:rFonts w:ascii="Times New Roman" w:hAnsi="Times New Roman"/>
          <w:color w:val="000000"/>
          <w:sz w:val="28"/>
          <w:szCs w:val="28"/>
        </w:rPr>
        <w:t>Натальинского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посредством трудового участия построили памятник и провели ограждение сельского кладбища.</w:t>
      </w:r>
      <w:r w:rsidR="001D0F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2C97">
        <w:rPr>
          <w:rFonts w:ascii="Times New Roman" w:hAnsi="Times New Roman"/>
          <w:color w:val="000000"/>
          <w:sz w:val="28"/>
          <w:szCs w:val="28"/>
        </w:rPr>
        <w:t xml:space="preserve">Поэтому есть все предпосылки для активного участия населения  в реализации  приоритетного проекта «Формирование комфортной среды». </w:t>
      </w:r>
    </w:p>
    <w:p w14:paraId="04D50B24" w14:textId="77777777" w:rsidR="00F25C5A" w:rsidRDefault="00F25C5A" w:rsidP="00F25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/>
          <w:sz w:val="28"/>
          <w:szCs w:val="28"/>
        </w:rPr>
        <w:t>Натальинского муниципального образования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расположено </w:t>
      </w:r>
      <w:r>
        <w:rPr>
          <w:rFonts w:ascii="Times New Roman" w:hAnsi="Times New Roman"/>
          <w:color w:val="000000"/>
          <w:sz w:val="28"/>
          <w:szCs w:val="28"/>
        </w:rPr>
        <w:t>32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многоквартирных дом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дворовых территориях.</w:t>
      </w:r>
      <w:r>
        <w:rPr>
          <w:rFonts w:ascii="Times New Roman" w:hAnsi="Times New Roman"/>
          <w:color w:val="000000"/>
          <w:sz w:val="28"/>
          <w:szCs w:val="28"/>
        </w:rPr>
        <w:t xml:space="preserve"> Обеспеченность твердым покрытием составляет около 30%, освещение дворовых территорий 18,1%, детскими площадками 54,5, спортивными площадками 10 %. </w:t>
      </w:r>
      <w:r w:rsidR="00942E00">
        <w:rPr>
          <w:rFonts w:ascii="Times New Roman" w:hAnsi="Times New Roman"/>
          <w:color w:val="000000"/>
          <w:sz w:val="28"/>
          <w:szCs w:val="28"/>
        </w:rPr>
        <w:t xml:space="preserve"> Реализация </w:t>
      </w:r>
      <w:r w:rsidR="009D28C6">
        <w:rPr>
          <w:rFonts w:ascii="Times New Roman" w:hAnsi="Times New Roman"/>
          <w:color w:val="000000"/>
          <w:sz w:val="28"/>
          <w:szCs w:val="28"/>
        </w:rPr>
        <w:t>программы позволит</w:t>
      </w:r>
      <w:r w:rsidR="00942E00">
        <w:rPr>
          <w:rFonts w:ascii="Times New Roman" w:hAnsi="Times New Roman"/>
          <w:color w:val="000000"/>
          <w:sz w:val="28"/>
          <w:szCs w:val="28"/>
        </w:rPr>
        <w:t xml:space="preserve"> в течени</w:t>
      </w:r>
      <w:r w:rsidR="009D28C6">
        <w:rPr>
          <w:rFonts w:ascii="Times New Roman" w:hAnsi="Times New Roman"/>
          <w:color w:val="000000"/>
          <w:sz w:val="28"/>
          <w:szCs w:val="28"/>
        </w:rPr>
        <w:t>е</w:t>
      </w:r>
      <w:r w:rsidR="00942E00">
        <w:rPr>
          <w:rFonts w:ascii="Times New Roman" w:hAnsi="Times New Roman"/>
          <w:color w:val="000000"/>
          <w:sz w:val="28"/>
          <w:szCs w:val="28"/>
        </w:rPr>
        <w:t xml:space="preserve"> нескольких лет привести  в надлежащее состояние дворовые территории.  </w:t>
      </w:r>
    </w:p>
    <w:p w14:paraId="7C19056B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t>С целью обеспечения своевременного проведения капитального ремонта общего имущества в многоквартирных домах принята областная программа капитального ремонта общего имущества в многоквартирных домах на территории Саратовской области, утвержденная постановлением Правительства Саратовской области от 31 декабря 2013 года № 800-П.</w:t>
      </w:r>
    </w:p>
    <w:p w14:paraId="66F1D38D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t>В соответствии с Законом Саратовской области «О дополнительных видах услуг и (или) работ по капитальному ремонту общего имущества в многоквартирном доме, финансируемых за счет средств фонда капитального ремонта, на территории Саратовской области» в перечень дополнительных видов услуг и (или) работ по капитальному ремонту общего имущества в многоквартирном доме</w:t>
      </w:r>
      <w:r w:rsidR="009D28C6">
        <w:rPr>
          <w:rFonts w:ascii="Times New Roman" w:hAnsi="Times New Roman"/>
          <w:color w:val="000000"/>
          <w:sz w:val="28"/>
          <w:szCs w:val="28"/>
        </w:rPr>
        <w:t>,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ремонт дворовых территорий</w:t>
      </w:r>
      <w:r w:rsidR="009D28C6">
        <w:rPr>
          <w:rFonts w:ascii="Times New Roman" w:hAnsi="Times New Roman"/>
          <w:color w:val="000000"/>
          <w:sz w:val="28"/>
          <w:szCs w:val="28"/>
        </w:rPr>
        <w:t>,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не входит.</w:t>
      </w:r>
    </w:p>
    <w:p w14:paraId="664DC7D3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>При разработк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5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программы исполнителям необходимо предусматривать синхронизацию объектов в рамках реализации приоритетных проектов с программными мероприятиями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1083">
        <w:rPr>
          <w:rFonts w:ascii="Times New Roman" w:hAnsi="Times New Roman" w:cs="Times New Roman"/>
          <w:sz w:val="28"/>
          <w:szCs w:val="28"/>
        </w:rPr>
        <w:t xml:space="preserve"> реализуемых на территории </w:t>
      </w:r>
      <w:r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</w:t>
      </w:r>
      <w:r w:rsidRPr="004B1083">
        <w:rPr>
          <w:rFonts w:ascii="Times New Roman" w:hAnsi="Times New Roman" w:cs="Times New Roman"/>
          <w:sz w:val="28"/>
          <w:szCs w:val="28"/>
        </w:rPr>
        <w:t>.</w:t>
      </w:r>
    </w:p>
    <w:p w14:paraId="50F7D04E" w14:textId="77777777" w:rsidR="00F25C5A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</w:t>
      </w:r>
      <w:r w:rsidRPr="004B1083">
        <w:rPr>
          <w:rFonts w:ascii="Times New Roman" w:hAnsi="Times New Roman" w:cs="Times New Roman"/>
          <w:color w:val="000000"/>
          <w:sz w:val="28"/>
          <w:szCs w:val="28"/>
        </w:rPr>
        <w:t>программа реализуется в рамках приоритетного проекта «Формирование комфортной городской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среды» и позволит повысить уровень благоустройства дворовых территорий, мест массового отдыха населения (</w:t>
      </w:r>
      <w:r>
        <w:rPr>
          <w:rFonts w:ascii="Times New Roman" w:hAnsi="Times New Roman"/>
          <w:color w:val="000000"/>
          <w:sz w:val="28"/>
          <w:szCs w:val="28"/>
        </w:rPr>
        <w:t xml:space="preserve">парков </w:t>
      </w:r>
      <w:r w:rsidRPr="004B1083">
        <w:rPr>
          <w:rFonts w:ascii="Times New Roman" w:hAnsi="Times New Roman"/>
          <w:color w:val="000000"/>
          <w:sz w:val="28"/>
          <w:szCs w:val="28"/>
        </w:rPr>
        <w:t>и прочих мест массового пребывания людей).</w:t>
      </w:r>
      <w:r w:rsidRPr="004B1083">
        <w:rPr>
          <w:rFonts w:ascii="Times New Roman" w:hAnsi="Times New Roman"/>
          <w:color w:val="000000"/>
          <w:sz w:val="28"/>
          <w:szCs w:val="28"/>
        </w:rPr>
        <w:cr/>
      </w:r>
    </w:p>
    <w:p w14:paraId="4DFF1454" w14:textId="77777777" w:rsidR="00F25C5A" w:rsidRPr="004B1083" w:rsidRDefault="00F25C5A" w:rsidP="00F25C5A">
      <w:pPr>
        <w:spacing w:after="0" w:line="228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2. Цель</w:t>
      </w:r>
      <w:r w:rsidRPr="004B10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и задачи 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4B10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программы</w:t>
      </w:r>
    </w:p>
    <w:p w14:paraId="4DBBCC1B" w14:textId="77777777" w:rsidR="00F25C5A" w:rsidRDefault="00F25C5A" w:rsidP="009D28C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Целью муниципальной программы является повышение качества и комфорта среды населенных пунктов на территорииНатальинского муниципального образования.</w:t>
      </w:r>
    </w:p>
    <w:p w14:paraId="38920FBC" w14:textId="77777777" w:rsidR="00F25C5A" w:rsidRPr="004B1083" w:rsidRDefault="00F25C5A" w:rsidP="009D28C6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Задачами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являются:</w:t>
      </w:r>
    </w:p>
    <w:p w14:paraId="567276AA" w14:textId="77777777" w:rsidR="00F25C5A" w:rsidRDefault="00F25C5A" w:rsidP="009D28C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Обеспечение формирования единого облика Натальинского муниципального образования;</w:t>
      </w:r>
    </w:p>
    <w:p w14:paraId="003F29A9" w14:textId="77777777" w:rsidR="00F25C5A" w:rsidRDefault="00F25C5A" w:rsidP="009D28C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создания, содержания и развития объектов благоустройства на территории Натальинского муниципального образования, включая объекты, находящиеся в частной собственности и прилегающие к ним территории;</w:t>
      </w:r>
    </w:p>
    <w:p w14:paraId="122DD9F7" w14:textId="77777777" w:rsidR="00F25C5A" w:rsidRDefault="00F25C5A" w:rsidP="009D28C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Повышение уровня вовлеченности заинтересованных граждан, организаций в реализацию мероприятий по благоустройству территории Натальинского муниципального образования.</w:t>
      </w:r>
    </w:p>
    <w:p w14:paraId="040F9A99" w14:textId="77777777" w:rsidR="00F25C5A" w:rsidRPr="004B1083" w:rsidRDefault="00F25C5A" w:rsidP="00F25C5A">
      <w:pPr>
        <w:spacing w:after="0" w:line="228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14:paraId="65AA9476" w14:textId="77777777" w:rsidR="00F25C5A" w:rsidRPr="004B1083" w:rsidRDefault="00F25C5A" w:rsidP="00F25C5A">
      <w:pPr>
        <w:spacing w:after="0" w:line="228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4B10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3. Целевые показатели 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4B10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программы</w:t>
      </w:r>
    </w:p>
    <w:p w14:paraId="5C0E5DB2" w14:textId="77777777" w:rsidR="00F25C5A" w:rsidRPr="004B1083" w:rsidRDefault="00F25C5A" w:rsidP="00F25C5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Целевыми показателями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являются:</w:t>
      </w:r>
    </w:p>
    <w:p w14:paraId="2E2D581F" w14:textId="77777777" w:rsidR="00F25C5A" w:rsidRPr="004B1083" w:rsidRDefault="00F25C5A" w:rsidP="00F25C5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доля благоустроенных дворовых и общественных территорий </w:t>
      </w:r>
      <w:r w:rsidRPr="000F2588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 муниципальн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ом</w:t>
      </w:r>
      <w:r w:rsidRPr="000F258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и</w:t>
      </w:r>
      <w:r w:rsidRPr="000F258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от общего количества требующих проведения</w:t>
      </w:r>
      <w:r w:rsidRPr="000F2588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мероприятий по благоустройству – </w:t>
      </w:r>
      <w:r w:rsidRPr="00612ED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3,3</w:t>
      </w:r>
      <w:r w:rsidRPr="00612ED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процентов в 20</w:t>
      </w:r>
      <w:r w:rsidR="00372B87">
        <w:rPr>
          <w:rFonts w:ascii="Times New Roman" w:hAnsi="Times New Roman" w:cs="Times New Roman"/>
          <w:spacing w:val="-8"/>
          <w:sz w:val="28"/>
          <w:szCs w:val="28"/>
          <w:lang w:eastAsia="ru-RU"/>
        </w:rPr>
        <w:t>18</w:t>
      </w:r>
      <w:r w:rsidRPr="00612ED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году до </w:t>
      </w:r>
      <w:r>
        <w:rPr>
          <w:rFonts w:ascii="Times New Roman" w:hAnsi="Times New Roman" w:cs="Times New Roman"/>
          <w:spacing w:val="-8"/>
          <w:sz w:val="28"/>
          <w:szCs w:val="28"/>
          <w:lang w:eastAsia="ru-RU"/>
        </w:rPr>
        <w:t>20,9</w:t>
      </w:r>
      <w:r w:rsidRPr="00612EDD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 процента</w:t>
      </w:r>
      <w:r w:rsidRPr="00612EDD">
        <w:rPr>
          <w:rFonts w:ascii="Times New Roman" w:hAnsi="Times New Roman" w:cs="Times New Roman"/>
          <w:sz w:val="28"/>
          <w:szCs w:val="28"/>
          <w:lang w:eastAsia="ru-RU"/>
        </w:rPr>
        <w:t xml:space="preserve"> в 20</w:t>
      </w:r>
      <w:r w:rsidR="00411BBF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612EDD">
        <w:rPr>
          <w:rFonts w:ascii="Times New Roman" w:hAnsi="Times New Roman" w:cs="Times New Roman"/>
          <w:sz w:val="28"/>
          <w:szCs w:val="28"/>
          <w:lang w:eastAsia="ru-RU"/>
        </w:rPr>
        <w:t xml:space="preserve"> году;</w:t>
      </w:r>
    </w:p>
    <w:p w14:paraId="1C9A6AAA" w14:textId="77777777" w:rsidR="00F25C5A" w:rsidRPr="004B1083" w:rsidRDefault="00F25C5A" w:rsidP="00F25C5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 xml:space="preserve">доля обустроенных мест массового отдыха населения (парков) от общего количества требующих проведения мероприятий по обустройству </w:t>
      </w:r>
      <w:r>
        <w:rPr>
          <w:rFonts w:ascii="Times New Roman" w:hAnsi="Times New Roman" w:cs="Times New Roman"/>
          <w:sz w:val="28"/>
          <w:szCs w:val="28"/>
        </w:rPr>
        <w:t xml:space="preserve">– с </w:t>
      </w:r>
      <w:r w:rsidRPr="00612EDD">
        <w:rPr>
          <w:rFonts w:ascii="Times New Roman" w:hAnsi="Times New Roman" w:cs="Times New Roman"/>
          <w:sz w:val="28"/>
          <w:szCs w:val="28"/>
        </w:rPr>
        <w:t>0 процентов в 20</w:t>
      </w:r>
      <w:r w:rsidR="00EE733B">
        <w:rPr>
          <w:rFonts w:ascii="Times New Roman" w:hAnsi="Times New Roman" w:cs="Times New Roman"/>
          <w:sz w:val="28"/>
          <w:szCs w:val="28"/>
        </w:rPr>
        <w:t>1</w:t>
      </w:r>
      <w:r w:rsidR="00372B87">
        <w:rPr>
          <w:rFonts w:ascii="Times New Roman" w:hAnsi="Times New Roman" w:cs="Times New Roman"/>
          <w:sz w:val="28"/>
          <w:szCs w:val="28"/>
        </w:rPr>
        <w:t>8</w:t>
      </w:r>
      <w:r w:rsidRPr="00612ED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E15EA1">
        <w:rPr>
          <w:rFonts w:ascii="Times New Roman" w:hAnsi="Times New Roman" w:cs="Times New Roman"/>
          <w:sz w:val="28"/>
          <w:szCs w:val="28"/>
        </w:rPr>
        <w:t>до 100</w:t>
      </w:r>
      <w:r w:rsidRPr="00612EDD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4B1083">
        <w:rPr>
          <w:rFonts w:ascii="Times New Roman" w:hAnsi="Times New Roman" w:cs="Times New Roman"/>
          <w:sz w:val="28"/>
          <w:szCs w:val="28"/>
        </w:rPr>
        <w:t xml:space="preserve"> в 20</w:t>
      </w:r>
      <w:r w:rsidR="00411BBF">
        <w:rPr>
          <w:rFonts w:ascii="Times New Roman" w:hAnsi="Times New Roman" w:cs="Times New Roman"/>
          <w:sz w:val="28"/>
          <w:szCs w:val="28"/>
        </w:rPr>
        <w:t>30</w:t>
      </w:r>
      <w:r w:rsidRPr="004B1083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6AFAC795" w14:textId="77777777" w:rsidR="00F25C5A" w:rsidRPr="004B1083" w:rsidRDefault="00F25C5A" w:rsidP="00F25C5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58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Сведения о целевых показателях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муниципальной программы</w:t>
      </w:r>
      <w:r w:rsidRPr="000F258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приведены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в приложении № 1 к </w:t>
      </w:r>
      <w:r w:rsidR="00E47E49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программе.</w:t>
      </w:r>
    </w:p>
    <w:p w14:paraId="31C79870" w14:textId="77777777" w:rsidR="00F25C5A" w:rsidRPr="004B1083" w:rsidRDefault="00F25C5A" w:rsidP="00F25C5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2FDD86" w14:textId="77777777" w:rsidR="00F25C5A" w:rsidRDefault="00F25C5A" w:rsidP="00F25C5A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4B10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4. Прогноз конечных результатов 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4B10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программы, </w:t>
      </w:r>
    </w:p>
    <w:p w14:paraId="3452398B" w14:textId="77777777" w:rsidR="00F25C5A" w:rsidRDefault="00F25C5A" w:rsidP="00F25C5A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4B10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сроки и этапы реализации 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4B10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программы</w:t>
      </w:r>
    </w:p>
    <w:p w14:paraId="5176577F" w14:textId="77777777" w:rsidR="00DF1D17" w:rsidRPr="004B1083" w:rsidRDefault="00DF1D17" w:rsidP="00F25C5A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14:paraId="44078059" w14:textId="77777777" w:rsidR="004022AF" w:rsidRPr="00EE5CCD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CCD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5CCD">
        <w:rPr>
          <w:rFonts w:ascii="Times New Roman" w:hAnsi="Times New Roman" w:cs="Times New Roman"/>
          <w:sz w:val="28"/>
          <w:szCs w:val="28"/>
        </w:rPr>
        <w:t xml:space="preserve">рограммы ожидается снижение доли неблагоустроенных дворовых и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EE5CCD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14:paraId="6ED3AEAC" w14:textId="77777777" w:rsidR="004022AF" w:rsidRPr="00EE5CCD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CCD">
        <w:rPr>
          <w:rFonts w:ascii="Times New Roman" w:hAnsi="Times New Roman" w:cs="Times New Roman"/>
          <w:sz w:val="28"/>
          <w:szCs w:val="28"/>
        </w:rPr>
        <w:t xml:space="preserve">Успешное выполнение задач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5CCD">
        <w:rPr>
          <w:rFonts w:ascii="Times New Roman" w:hAnsi="Times New Roman" w:cs="Times New Roman"/>
          <w:sz w:val="28"/>
          <w:szCs w:val="28"/>
        </w:rPr>
        <w:t xml:space="preserve">рограммы  позволит улучшить условия проживания и жизнедеятельности </w:t>
      </w:r>
      <w:r>
        <w:rPr>
          <w:rFonts w:ascii="Times New Roman" w:hAnsi="Times New Roman" w:cs="Times New Roman"/>
          <w:sz w:val="28"/>
          <w:szCs w:val="28"/>
        </w:rPr>
        <w:t>жителей Натальинского муниципального образования</w:t>
      </w:r>
      <w:r w:rsidRPr="00EE5CCD">
        <w:rPr>
          <w:rFonts w:ascii="Times New Roman" w:hAnsi="Times New Roman" w:cs="Times New Roman"/>
          <w:sz w:val="28"/>
          <w:szCs w:val="28"/>
        </w:rPr>
        <w:t xml:space="preserve"> и повысить привлекательность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EE5CCD">
        <w:rPr>
          <w:rFonts w:ascii="Times New Roman" w:hAnsi="Times New Roman" w:cs="Times New Roman"/>
          <w:sz w:val="28"/>
          <w:szCs w:val="28"/>
        </w:rPr>
        <w:t>.</w:t>
      </w:r>
    </w:p>
    <w:p w14:paraId="49E0DC3E" w14:textId="77777777" w:rsidR="004022AF" w:rsidRPr="00EE5CCD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CCD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5CCD">
        <w:rPr>
          <w:rFonts w:ascii="Times New Roman" w:hAnsi="Times New Roman" w:cs="Times New Roman"/>
          <w:sz w:val="28"/>
          <w:szCs w:val="28"/>
        </w:rPr>
        <w:t>рограммы позволит достичь следующих результатов:</w:t>
      </w:r>
    </w:p>
    <w:p w14:paraId="526E15C2" w14:textId="77777777" w:rsidR="004022AF" w:rsidRPr="005E1C6A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6A">
        <w:rPr>
          <w:rFonts w:ascii="Times New Roman" w:hAnsi="Times New Roman" w:cs="Times New Roman"/>
          <w:sz w:val="28"/>
          <w:szCs w:val="28"/>
        </w:rPr>
        <w:t>а) благоустройство 11 дворовых территорий 3</w:t>
      </w:r>
      <w:r w:rsidR="005E1C6A" w:rsidRPr="005E1C6A">
        <w:rPr>
          <w:rFonts w:ascii="Times New Roman" w:hAnsi="Times New Roman" w:cs="Times New Roman"/>
          <w:sz w:val="28"/>
          <w:szCs w:val="28"/>
        </w:rPr>
        <w:t>2</w:t>
      </w:r>
      <w:r w:rsidRPr="005E1C6A">
        <w:rPr>
          <w:rFonts w:ascii="Times New Roman" w:hAnsi="Times New Roman" w:cs="Times New Roman"/>
          <w:sz w:val="28"/>
          <w:szCs w:val="28"/>
        </w:rPr>
        <w:t xml:space="preserve"> многоквартирных домов;</w:t>
      </w:r>
    </w:p>
    <w:p w14:paraId="64458825" w14:textId="77777777" w:rsidR="004022AF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C6A">
        <w:rPr>
          <w:rFonts w:ascii="Times New Roman" w:hAnsi="Times New Roman" w:cs="Times New Roman"/>
          <w:sz w:val="28"/>
          <w:szCs w:val="28"/>
        </w:rPr>
        <w:t xml:space="preserve">б) благоустройство </w:t>
      </w:r>
      <w:r w:rsidR="005E1C6A">
        <w:rPr>
          <w:rFonts w:ascii="Times New Roman" w:hAnsi="Times New Roman" w:cs="Times New Roman"/>
          <w:sz w:val="28"/>
          <w:szCs w:val="28"/>
        </w:rPr>
        <w:t>5</w:t>
      </w:r>
      <w:r w:rsidRPr="005E1C6A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 w:rsidR="005E1C6A">
        <w:rPr>
          <w:rFonts w:ascii="Times New Roman" w:hAnsi="Times New Roman" w:cs="Times New Roman"/>
          <w:sz w:val="28"/>
          <w:szCs w:val="28"/>
        </w:rPr>
        <w:t xml:space="preserve"> и 4 парков</w:t>
      </w:r>
      <w:r w:rsidRPr="005E1C6A">
        <w:rPr>
          <w:rFonts w:ascii="Times New Roman" w:hAnsi="Times New Roman" w:cs="Times New Roman"/>
          <w:sz w:val="28"/>
          <w:szCs w:val="28"/>
        </w:rPr>
        <w:t>;</w:t>
      </w:r>
    </w:p>
    <w:p w14:paraId="5A84D705" w14:textId="77777777" w:rsidR="004022AF" w:rsidRPr="00EE5CCD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увеличение доли </w:t>
      </w:r>
      <w:r w:rsidRPr="002902CC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>
        <w:rPr>
          <w:rFonts w:ascii="Times New Roman" w:hAnsi="Times New Roman" w:cs="Times New Roman"/>
          <w:sz w:val="28"/>
          <w:szCs w:val="28"/>
        </w:rPr>
        <w:t>лиц, граждан и</w:t>
      </w:r>
      <w:r w:rsidRPr="002902CC">
        <w:rPr>
          <w:rFonts w:ascii="Times New Roman" w:hAnsi="Times New Roman" w:cs="Times New Roman"/>
          <w:sz w:val="28"/>
          <w:szCs w:val="28"/>
        </w:rPr>
        <w:t xml:space="preserve"> организаций в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02CC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территории</w:t>
      </w:r>
      <w:r>
        <w:rPr>
          <w:rFonts w:ascii="Times New Roman" w:hAnsi="Times New Roman" w:cs="Times New Roman"/>
          <w:sz w:val="28"/>
          <w:szCs w:val="28"/>
        </w:rPr>
        <w:t xml:space="preserve">Натальинского </w:t>
      </w:r>
      <w:r w:rsidRPr="001304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 менее, чем на 10%.</w:t>
      </w:r>
    </w:p>
    <w:p w14:paraId="3539C404" w14:textId="77777777" w:rsidR="004022AF" w:rsidRPr="00EE5CCD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5CCD">
        <w:rPr>
          <w:rFonts w:ascii="Times New Roman" w:hAnsi="Times New Roman" w:cs="Times New Roman"/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14:paraId="0421A832" w14:textId="77777777" w:rsidR="004022AF" w:rsidRPr="00EE5CCD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E5CCD">
        <w:rPr>
          <w:rFonts w:ascii="Times New Roman" w:hAnsi="Times New Roman" w:cs="Times New Roman"/>
          <w:sz w:val="28"/>
          <w:szCs w:val="28"/>
        </w:rPr>
        <w:t>инимальный перечень работ по благоустройству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и информация о форме и доле участия заинтересованных лиц в выполнении минимального перечня работ по благоустройству приведен в </w:t>
      </w:r>
      <w:r w:rsidRPr="00E009B1">
        <w:rPr>
          <w:rFonts w:ascii="Times New Roman" w:hAnsi="Times New Roman" w:cs="Times New Roman"/>
          <w:sz w:val="28"/>
          <w:szCs w:val="28"/>
        </w:rPr>
        <w:t>приложение № 4 к Программе.</w:t>
      </w:r>
    </w:p>
    <w:p w14:paraId="1A3E385E" w14:textId="77777777" w:rsidR="004022AF" w:rsidRPr="00EE5CCD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E5CCD">
        <w:rPr>
          <w:rFonts w:ascii="Times New Roman" w:hAnsi="Times New Roman" w:cs="Times New Roman"/>
          <w:sz w:val="28"/>
          <w:szCs w:val="28"/>
        </w:rPr>
        <w:t>ополнительный перечень работ по благоустройству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и информация о форме и доле участия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заинтересованных лиц в выполнении дополнительного перечня работ по благоустройству приведен в </w:t>
      </w:r>
      <w:r w:rsidRPr="00EE5CC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E009B1">
        <w:rPr>
          <w:rFonts w:ascii="Times New Roman" w:hAnsi="Times New Roman" w:cs="Times New Roman"/>
          <w:sz w:val="28"/>
          <w:szCs w:val="28"/>
        </w:rPr>
        <w:t>№ 5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053C72" w14:textId="77777777" w:rsidR="004022AF" w:rsidRPr="00EE5CCD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E5CCD">
        <w:rPr>
          <w:rFonts w:ascii="Times New Roman" w:hAnsi="Times New Roman" w:cs="Times New Roman"/>
          <w:sz w:val="28"/>
          <w:szCs w:val="28"/>
        </w:rPr>
        <w:t xml:space="preserve">ормативная стоимость (единичные расценки) работ по благоустройству дворовых территорий, входящих в состав минимального </w:t>
      </w:r>
      <w:r>
        <w:rPr>
          <w:rFonts w:ascii="Times New Roman" w:hAnsi="Times New Roman" w:cs="Times New Roman"/>
          <w:sz w:val="28"/>
          <w:szCs w:val="28"/>
        </w:rPr>
        <w:t>и дополнительного</w:t>
      </w:r>
      <w:r w:rsidRPr="00EE5CCD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E5CCD">
        <w:rPr>
          <w:rFonts w:ascii="Times New Roman" w:hAnsi="Times New Roman" w:cs="Times New Roman"/>
          <w:sz w:val="28"/>
          <w:szCs w:val="28"/>
        </w:rPr>
        <w:t xml:space="preserve"> таких работ </w:t>
      </w:r>
      <w:r>
        <w:rPr>
          <w:rFonts w:ascii="Times New Roman" w:hAnsi="Times New Roman" w:cs="Times New Roman"/>
          <w:sz w:val="28"/>
          <w:szCs w:val="28"/>
        </w:rPr>
        <w:t xml:space="preserve">приведена в </w:t>
      </w:r>
      <w:r w:rsidRPr="005D717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009B1">
        <w:rPr>
          <w:rFonts w:ascii="Times New Roman" w:hAnsi="Times New Roman" w:cs="Times New Roman"/>
          <w:sz w:val="28"/>
          <w:szCs w:val="28"/>
        </w:rPr>
        <w:t>№ 6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ECDA80" w14:textId="77777777" w:rsidR="004022AF" w:rsidRPr="00EE5CCD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CCD">
        <w:rPr>
          <w:rFonts w:ascii="Times New Roman" w:hAnsi="Times New Roman" w:cs="Times New Roman"/>
          <w:sz w:val="28"/>
          <w:szCs w:val="28"/>
        </w:rPr>
        <w:t>орядок аккумулирования и расходования средств заинтересованных лиц, направляемых на выполнение дополнительного  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5CCD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 и механизм контроля за их расходованием, а также порядок </w:t>
      </w:r>
      <w:r>
        <w:rPr>
          <w:rFonts w:ascii="Times New Roman" w:hAnsi="Times New Roman" w:cs="Times New Roman"/>
          <w:sz w:val="28"/>
          <w:szCs w:val="28"/>
        </w:rPr>
        <w:t xml:space="preserve">трудового и (или) финансового </w:t>
      </w:r>
      <w:r w:rsidRPr="00EE5CCD">
        <w:rPr>
          <w:rFonts w:ascii="Times New Roman" w:hAnsi="Times New Roman" w:cs="Times New Roman"/>
          <w:sz w:val="28"/>
          <w:szCs w:val="28"/>
        </w:rPr>
        <w:t>участия граждан в выполнении указанных работ</w:t>
      </w:r>
      <w:r>
        <w:rPr>
          <w:rFonts w:ascii="Times New Roman" w:hAnsi="Times New Roman" w:cs="Times New Roman"/>
          <w:sz w:val="28"/>
          <w:szCs w:val="28"/>
        </w:rPr>
        <w:t xml:space="preserve"> приведен в </w:t>
      </w:r>
      <w:r w:rsidRPr="005D717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№</w:t>
      </w:r>
      <w:r w:rsidRPr="00E009B1">
        <w:rPr>
          <w:rFonts w:ascii="Times New Roman" w:hAnsi="Times New Roman" w:cs="Times New Roman"/>
          <w:sz w:val="28"/>
          <w:szCs w:val="28"/>
        </w:rPr>
        <w:t>7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87285B" w14:textId="77777777" w:rsidR="004022AF" w:rsidRPr="005D7746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несколько этапов ее ответственным исполнителем совместно с исполнителями мероприятий Программы в соответствии с законодательством Российской Федерации,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</w:t>
      </w:r>
      <w:r w:rsidRPr="005D7746">
        <w:rPr>
          <w:rFonts w:ascii="Times New Roman" w:hAnsi="Times New Roman" w:cs="Times New Roman"/>
          <w:sz w:val="28"/>
          <w:szCs w:val="28"/>
        </w:rPr>
        <w:t>.</w:t>
      </w:r>
    </w:p>
    <w:p w14:paraId="0C240C52" w14:textId="77777777" w:rsidR="004022AF" w:rsidRPr="005D7746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 xml:space="preserve">Рассмотрение и оценка предложений заинтересованных лиц </w:t>
      </w:r>
      <w:r w:rsidRPr="003E1D34">
        <w:rPr>
          <w:rFonts w:ascii="Times New Roman" w:hAnsi="Times New Roman" w:cs="Times New Roman"/>
          <w:sz w:val="28"/>
          <w:szCs w:val="28"/>
        </w:rPr>
        <w:t xml:space="preserve">о включении дворовой территории, предложений граждан и организаций о включении общественной территории, подлежащей благоустройствув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1D34">
        <w:rPr>
          <w:rFonts w:ascii="Times New Roman" w:hAnsi="Times New Roman" w:cs="Times New Roman"/>
          <w:sz w:val="28"/>
          <w:szCs w:val="28"/>
        </w:rPr>
        <w:t>рограмму</w:t>
      </w:r>
      <w:r w:rsidRPr="005D7746">
        <w:rPr>
          <w:rFonts w:ascii="Times New Roman" w:hAnsi="Times New Roman" w:cs="Times New Roman"/>
          <w:sz w:val="28"/>
          <w:szCs w:val="28"/>
        </w:rPr>
        <w:t>, осуществляется в соответствии с</w:t>
      </w:r>
      <w:r w:rsidR="00DA3140" w:rsidRPr="009D1BFD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на территории Натальинского муниципального образования, утвержденным решением Совета Натальинского  муниципального  образования от 17.09.2013 г. №10</w:t>
      </w:r>
      <w:r w:rsidRPr="003E1D34">
        <w:rPr>
          <w:rFonts w:ascii="Times New Roman" w:hAnsi="Times New Roman" w:cs="Times New Roman"/>
          <w:sz w:val="28"/>
          <w:szCs w:val="28"/>
        </w:rPr>
        <w:t>.</w:t>
      </w:r>
    </w:p>
    <w:p w14:paraId="5DF95092" w14:textId="77777777" w:rsidR="004022AF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>, включенных в Программу,</w:t>
      </w:r>
      <w:r w:rsidR="00AE1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 в приложении </w:t>
      </w:r>
      <w:r w:rsidRPr="00E009B1">
        <w:rPr>
          <w:rFonts w:ascii="Times New Roman" w:hAnsi="Times New Roman" w:cs="Times New Roman"/>
          <w:sz w:val="28"/>
          <w:szCs w:val="28"/>
        </w:rPr>
        <w:t>№ 8 к Программе.</w:t>
      </w:r>
    </w:p>
    <w:p w14:paraId="4094E661" w14:textId="77777777" w:rsidR="004022AF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территорий, включенных в Программу, приведен в приложении </w:t>
      </w:r>
      <w:r w:rsidRPr="00E009B1">
        <w:rPr>
          <w:rFonts w:ascii="Times New Roman" w:hAnsi="Times New Roman" w:cs="Times New Roman"/>
          <w:sz w:val="28"/>
          <w:szCs w:val="28"/>
        </w:rPr>
        <w:t>№ 9 к Программе.</w:t>
      </w:r>
    </w:p>
    <w:p w14:paraId="2B56DBF3" w14:textId="77777777" w:rsidR="004022AF" w:rsidRPr="005D7746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5D7746">
        <w:rPr>
          <w:rFonts w:ascii="Times New Roman" w:hAnsi="Times New Roman" w:cs="Times New Roman"/>
          <w:sz w:val="28"/>
          <w:szCs w:val="28"/>
        </w:rPr>
        <w:t>обсуждени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7746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5D7746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7746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 w:rsidR="00DA3140" w:rsidRPr="009D1BFD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на территории Натальинского муниципального образования, утвержденным решением Совета Натальинского  муниципального  образования от 17.09.2013 г. №10</w:t>
      </w:r>
      <w:r w:rsidRPr="003E1D34">
        <w:rPr>
          <w:rFonts w:ascii="Times New Roman" w:hAnsi="Times New Roman" w:cs="Times New Roman"/>
          <w:sz w:val="28"/>
          <w:szCs w:val="28"/>
        </w:rPr>
        <w:t>.</w:t>
      </w:r>
    </w:p>
    <w:p w14:paraId="3E40C268" w14:textId="77777777" w:rsidR="004022AF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>Дизайн-проект благоустройства каждой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включенной в Программу, </w:t>
      </w:r>
      <w:r w:rsidRPr="005D7746">
        <w:rPr>
          <w:rFonts w:ascii="Times New Roman" w:hAnsi="Times New Roman" w:cs="Times New Roman"/>
          <w:sz w:val="28"/>
          <w:szCs w:val="28"/>
        </w:rPr>
        <w:t>а также дизайн-проект благоустройства общественн</w:t>
      </w:r>
      <w:r>
        <w:rPr>
          <w:rFonts w:ascii="Times New Roman" w:hAnsi="Times New Roman" w:cs="Times New Roman"/>
          <w:sz w:val="28"/>
          <w:szCs w:val="28"/>
        </w:rPr>
        <w:t>ой территории</w:t>
      </w:r>
      <w:r w:rsidRPr="005D77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подлежащей </w:t>
      </w:r>
      <w:r w:rsidRPr="005D7746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у, подлежа</w:t>
      </w:r>
      <w:r w:rsidRPr="005D7746">
        <w:rPr>
          <w:rFonts w:ascii="Times New Roman" w:hAnsi="Times New Roman" w:cs="Times New Roman"/>
          <w:sz w:val="28"/>
          <w:szCs w:val="28"/>
        </w:rPr>
        <w:t>т обсуждению с заинтересованными лицами.</w:t>
      </w:r>
    </w:p>
    <w:p w14:paraId="556EF469" w14:textId="77777777" w:rsidR="004022AF" w:rsidRDefault="004022AF" w:rsidP="004022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CCD">
        <w:rPr>
          <w:rFonts w:ascii="Times New Roman" w:hAnsi="Times New Roman" w:cs="Times New Roman"/>
          <w:sz w:val="28"/>
          <w:szCs w:val="28"/>
        </w:rPr>
        <w:t>орядок разработки, обсуждения с заинтересованными лицами и утверждения дизайн -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E5CCD">
        <w:rPr>
          <w:rFonts w:ascii="Times New Roman" w:hAnsi="Times New Roman" w:cs="Times New Roman"/>
          <w:sz w:val="28"/>
          <w:szCs w:val="28"/>
        </w:rPr>
        <w:t xml:space="preserve"> благоустройства дворов</w:t>
      </w:r>
      <w:r>
        <w:rPr>
          <w:rFonts w:ascii="Times New Roman" w:hAnsi="Times New Roman" w:cs="Times New Roman"/>
          <w:sz w:val="28"/>
          <w:szCs w:val="28"/>
        </w:rPr>
        <w:t>ых территорий</w:t>
      </w:r>
      <w:r w:rsidRPr="00EE5C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включенных в Программу,</w:t>
      </w:r>
      <w:r w:rsidR="00AE1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Pr="005D717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114D3">
        <w:rPr>
          <w:rFonts w:ascii="Times New Roman" w:hAnsi="Times New Roman" w:cs="Times New Roman"/>
          <w:sz w:val="28"/>
          <w:szCs w:val="28"/>
        </w:rPr>
        <w:t xml:space="preserve"> </w:t>
      </w:r>
      <w:r w:rsidRPr="00E009B1">
        <w:rPr>
          <w:rFonts w:ascii="Times New Roman" w:hAnsi="Times New Roman" w:cs="Times New Roman"/>
          <w:sz w:val="28"/>
          <w:szCs w:val="28"/>
        </w:rPr>
        <w:t>№ 10 к Программе.</w:t>
      </w:r>
    </w:p>
    <w:p w14:paraId="1CA337D0" w14:textId="77777777" w:rsidR="00F25C5A" w:rsidRPr="004B1083" w:rsidRDefault="00F25C5A" w:rsidP="00F25C5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 реализуется в 2018-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72726E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годах.</w:t>
      </w:r>
    </w:p>
    <w:p w14:paraId="3CA0EDF8" w14:textId="77777777" w:rsidR="00F25C5A" w:rsidRPr="004B1083" w:rsidRDefault="00F25C5A" w:rsidP="00F25C5A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4D620E8" w14:textId="77777777" w:rsidR="00F25C5A" w:rsidRPr="004B1083" w:rsidRDefault="00F25C5A" w:rsidP="00F25C5A">
      <w:pPr>
        <w:spacing w:after="0" w:line="228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B1083">
        <w:rPr>
          <w:rFonts w:ascii="Times New Roman" w:hAnsi="Times New Roman"/>
          <w:b/>
          <w:color w:val="000000"/>
          <w:sz w:val="28"/>
          <w:szCs w:val="28"/>
        </w:rPr>
        <w:t>5. Обобщенная характеристика мер правового регулирования:</w:t>
      </w:r>
    </w:p>
    <w:p w14:paraId="25B927A5" w14:textId="77777777" w:rsidR="00F25C5A" w:rsidRPr="004B1083" w:rsidRDefault="00F25C5A" w:rsidP="00F25C5A">
      <w:pPr>
        <w:spacing w:after="0" w:line="22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t xml:space="preserve">Меры правового регулирования в сфере реализации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программы предусматрива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т утверждение правовых актов, способствующих реализации мероприятий подпрограмм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программы.</w:t>
      </w:r>
    </w:p>
    <w:p w14:paraId="4B32A3BB" w14:textId="77777777" w:rsidR="00DF1D17" w:rsidRDefault="00DF1D17" w:rsidP="00F25C5A">
      <w:pPr>
        <w:spacing w:after="0" w:line="235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0C01F03" w14:textId="77777777" w:rsidR="00F25C5A" w:rsidRPr="00D02019" w:rsidRDefault="00F25C5A" w:rsidP="00F25C5A">
      <w:pPr>
        <w:spacing w:after="0" w:line="235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2019">
        <w:rPr>
          <w:rFonts w:ascii="Times New Roman" w:hAnsi="Times New Roman"/>
          <w:b/>
          <w:color w:val="000000"/>
          <w:sz w:val="28"/>
          <w:szCs w:val="28"/>
        </w:rPr>
        <w:t>6. Обобщенная характеристика мер муниципального  регулирования</w:t>
      </w:r>
    </w:p>
    <w:p w14:paraId="1572AD61" w14:textId="77777777"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2019">
        <w:rPr>
          <w:rFonts w:ascii="Times New Roman" w:hAnsi="Times New Roman"/>
          <w:color w:val="000000"/>
          <w:sz w:val="28"/>
          <w:szCs w:val="28"/>
        </w:rPr>
        <w:t>Осуществление мер муниципального регулирования в рамках реализации муниципальной программы не предусмотрено.</w:t>
      </w:r>
    </w:p>
    <w:p w14:paraId="6B721C4E" w14:textId="77777777"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3B4D3C6" w14:textId="77777777" w:rsidR="00F25C5A" w:rsidRPr="000F2588" w:rsidRDefault="00F25C5A" w:rsidP="00F25C5A">
      <w:pPr>
        <w:spacing w:after="0" w:line="235" w:lineRule="auto"/>
        <w:jc w:val="center"/>
        <w:rPr>
          <w:rFonts w:ascii="Times New Roman Полужирный" w:hAnsi="Times New Roman Полужирный"/>
          <w:b/>
          <w:color w:val="000000"/>
          <w:spacing w:val="-8"/>
          <w:sz w:val="28"/>
          <w:szCs w:val="28"/>
        </w:rPr>
      </w:pPr>
      <w:r w:rsidRPr="000F2588">
        <w:rPr>
          <w:rFonts w:ascii="Times New Roman Полужирный" w:hAnsi="Times New Roman Полужирный"/>
          <w:b/>
          <w:color w:val="000000"/>
          <w:spacing w:val="-8"/>
          <w:sz w:val="28"/>
          <w:szCs w:val="28"/>
        </w:rPr>
        <w:t xml:space="preserve">7. Обобщенная характеристика подпрограмм </w:t>
      </w:r>
      <w:r w:rsidRPr="008B0BA8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муниципальной</w:t>
      </w:r>
      <w:r w:rsidRPr="000F2588">
        <w:rPr>
          <w:rFonts w:ascii="Times New Roman Полужирный" w:hAnsi="Times New Roman Полужирный"/>
          <w:b/>
          <w:color w:val="000000"/>
          <w:spacing w:val="-8"/>
          <w:sz w:val="28"/>
          <w:szCs w:val="28"/>
        </w:rPr>
        <w:t xml:space="preserve"> программы</w:t>
      </w:r>
    </w:p>
    <w:p w14:paraId="1B2D1B17" w14:textId="77777777"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t xml:space="preserve">Реализация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программы будет осуществляться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B1083">
        <w:rPr>
          <w:rFonts w:ascii="Times New Roman" w:hAnsi="Times New Roman"/>
          <w:color w:val="000000"/>
          <w:sz w:val="28"/>
          <w:szCs w:val="28"/>
        </w:rPr>
        <w:t>по следующим подпрограммам.</w:t>
      </w:r>
    </w:p>
    <w:p w14:paraId="2C74F1C3" w14:textId="77777777"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t>Подпрограмма 1 «Создание комфортных условий проживания».</w:t>
      </w:r>
    </w:p>
    <w:p w14:paraId="1D6B865B" w14:textId="77777777"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t xml:space="preserve">Основной целью подпрограммы является увеличение благоустроенных дворовых и общественных территорий муниципальных образований области. </w:t>
      </w:r>
    </w:p>
    <w:p w14:paraId="410E1398" w14:textId="77777777"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t>Для достижения основной цели требуется решение задачи по благоустройству дворовых и общественных территорий муниципальных образований области.</w:t>
      </w:r>
    </w:p>
    <w:p w14:paraId="54129372" w14:textId="77777777"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t>Подпрограмма 2 «</w:t>
      </w:r>
      <w:r w:rsidRPr="005E1C6A">
        <w:rPr>
          <w:rFonts w:ascii="Times New Roman" w:hAnsi="Times New Roman"/>
          <w:color w:val="000000"/>
          <w:sz w:val="28"/>
          <w:szCs w:val="28"/>
        </w:rPr>
        <w:t xml:space="preserve">Развитие современной </w:t>
      </w:r>
      <w:r w:rsidR="00C20197">
        <w:rPr>
          <w:rFonts w:ascii="Times New Roman" w:hAnsi="Times New Roman"/>
          <w:color w:val="000000"/>
          <w:sz w:val="28"/>
          <w:szCs w:val="28"/>
        </w:rPr>
        <w:t>комфортной</w:t>
      </w:r>
      <w:r w:rsidRPr="005E1C6A">
        <w:rPr>
          <w:rFonts w:ascii="Times New Roman" w:hAnsi="Times New Roman"/>
          <w:color w:val="000000"/>
          <w:sz w:val="28"/>
          <w:szCs w:val="28"/>
        </w:rPr>
        <w:t xml:space="preserve"> среды».</w:t>
      </w:r>
    </w:p>
    <w:p w14:paraId="67AF6576" w14:textId="77777777"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1083">
        <w:rPr>
          <w:rFonts w:ascii="Times New Roman" w:hAnsi="Times New Roman"/>
          <w:color w:val="000000"/>
          <w:sz w:val="28"/>
          <w:szCs w:val="28"/>
        </w:rPr>
        <w:t>Основной целью подпрограммы является развитие современных дизайнерских решений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B1083">
        <w:rPr>
          <w:rFonts w:ascii="Times New Roman" w:hAnsi="Times New Roman"/>
          <w:color w:val="000000"/>
          <w:sz w:val="28"/>
          <w:szCs w:val="28"/>
        </w:rPr>
        <w:t xml:space="preserve"> применяемых для обустройства мест массового отдыха населения.</w:t>
      </w:r>
    </w:p>
    <w:p w14:paraId="4ED45308" w14:textId="77777777"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4331">
        <w:rPr>
          <w:rFonts w:ascii="Times New Roman" w:hAnsi="Times New Roman"/>
          <w:color w:val="000000"/>
          <w:spacing w:val="-6"/>
          <w:sz w:val="28"/>
          <w:szCs w:val="28"/>
        </w:rPr>
        <w:t>Для достижения основной цели требуется решение задачи по обустройству</w:t>
      </w:r>
      <w:r w:rsidRPr="004B1083">
        <w:rPr>
          <w:rFonts w:ascii="Times New Roman" w:hAnsi="Times New Roman" w:cs="Times New Roman"/>
          <w:sz w:val="28"/>
          <w:szCs w:val="28"/>
        </w:rPr>
        <w:t>мест массового отдыха населения (парков).</w:t>
      </w:r>
    </w:p>
    <w:p w14:paraId="42823AB7" w14:textId="77777777" w:rsidR="00F25C5A" w:rsidRPr="004B1083" w:rsidRDefault="00F25C5A" w:rsidP="00F25C5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258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Перечень основных мероприятий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муниципальной </w:t>
      </w:r>
      <w:r w:rsidRPr="000F2588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программы приведен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в приложении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программе.</w:t>
      </w:r>
    </w:p>
    <w:p w14:paraId="19134C09" w14:textId="77777777" w:rsidR="00F25C5A" w:rsidRPr="004B1083" w:rsidRDefault="00F25C5A" w:rsidP="00F25C5A">
      <w:pPr>
        <w:spacing w:after="0" w:line="235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1458A8AC" w14:textId="77777777" w:rsidR="00F25C5A" w:rsidRPr="004B1083" w:rsidRDefault="00F25C5A" w:rsidP="00F25C5A">
      <w:pPr>
        <w:spacing w:after="0" w:line="235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B1083">
        <w:rPr>
          <w:rFonts w:ascii="Times New Roman" w:hAnsi="Times New Roman"/>
          <w:b/>
          <w:color w:val="000000"/>
          <w:sz w:val="28"/>
          <w:szCs w:val="28"/>
        </w:rPr>
        <w:t xml:space="preserve">8. Финансовое обеспечение реализации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</w:t>
      </w:r>
      <w:r w:rsidRPr="004B1083">
        <w:rPr>
          <w:rFonts w:ascii="Times New Roman" w:hAnsi="Times New Roman"/>
          <w:b/>
          <w:color w:val="000000"/>
          <w:sz w:val="28"/>
          <w:szCs w:val="28"/>
        </w:rPr>
        <w:t xml:space="preserve"> программы</w:t>
      </w:r>
    </w:p>
    <w:p w14:paraId="284B9931" w14:textId="77777777" w:rsidR="00F25C5A" w:rsidRPr="00E817C3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E817C3">
        <w:rPr>
          <w:rFonts w:ascii="Times New Roman" w:hAnsi="Times New Roman" w:cs="Times New Roman"/>
          <w:spacing w:val="-6"/>
          <w:sz w:val="28"/>
          <w:szCs w:val="28"/>
        </w:rPr>
        <w:t>бщий объем финансового обеспечения государственной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программы за счет всех источников финансирования </w:t>
      </w:r>
      <w:r w:rsidRPr="00E817C3">
        <w:rPr>
          <w:rFonts w:ascii="Times New Roman" w:hAnsi="Times New Roman" w:cs="Times New Roman"/>
          <w:spacing w:val="-8"/>
          <w:sz w:val="28"/>
          <w:szCs w:val="28"/>
        </w:rPr>
        <w:t>составляет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33 213,</w:t>
      </w:r>
      <w:r w:rsidR="00F313FD">
        <w:rPr>
          <w:rFonts w:ascii="Times New Roman" w:hAnsi="Times New Roman" w:cs="Times New Roman"/>
          <w:spacing w:val="-8"/>
          <w:sz w:val="28"/>
          <w:szCs w:val="28"/>
        </w:rPr>
        <w:t>5</w:t>
      </w:r>
      <w:r w:rsidRPr="00E817C3">
        <w:rPr>
          <w:rFonts w:ascii="Times New Roman" w:hAnsi="Times New Roman" w:cs="Times New Roman"/>
          <w:spacing w:val="-8"/>
          <w:sz w:val="28"/>
          <w:szCs w:val="28"/>
        </w:rPr>
        <w:t xml:space="preserve"> тыс. рублей,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 xml:space="preserve"> (прогнозно) </w:t>
      </w:r>
      <w:r w:rsidRPr="00E817C3">
        <w:rPr>
          <w:rFonts w:ascii="Times New Roman" w:hAnsi="Times New Roman" w:cs="Times New Roman"/>
          <w:spacing w:val="-8"/>
          <w:sz w:val="28"/>
          <w:szCs w:val="28"/>
        </w:rPr>
        <w:t xml:space="preserve"> в том числе по годам:</w:t>
      </w:r>
    </w:p>
    <w:p w14:paraId="7740A3F2" w14:textId="77777777" w:rsidR="00F25C5A" w:rsidRPr="00B52E6E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6E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231E5">
        <w:rPr>
          <w:rFonts w:ascii="Times New Roman" w:hAnsi="Times New Roman" w:cs="Times New Roman"/>
          <w:sz w:val="28"/>
          <w:szCs w:val="28"/>
        </w:rPr>
        <w:t>0,00</w:t>
      </w:r>
      <w:r w:rsidRPr="00B52E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5DE6F22" w14:textId="77777777" w:rsidR="00F25C5A" w:rsidRPr="00B52E6E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6E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231E5">
        <w:rPr>
          <w:rFonts w:ascii="Times New Roman" w:hAnsi="Times New Roman" w:cs="Times New Roman"/>
          <w:sz w:val="28"/>
          <w:szCs w:val="28"/>
        </w:rPr>
        <w:t>0,00</w:t>
      </w:r>
      <w:r w:rsidRPr="00B52E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15A1456" w14:textId="77777777" w:rsidR="00F25C5A" w:rsidRPr="00B52E6E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6E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F231E5">
        <w:rPr>
          <w:rFonts w:ascii="Times New Roman" w:hAnsi="Times New Roman" w:cs="Times New Roman"/>
          <w:sz w:val="28"/>
          <w:szCs w:val="28"/>
        </w:rPr>
        <w:t>0,00</w:t>
      </w:r>
      <w:r w:rsidRPr="00B52E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7CB0ECB" w14:textId="77777777" w:rsidR="00F25C5A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6E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231E5">
        <w:rPr>
          <w:rFonts w:ascii="Times New Roman" w:hAnsi="Times New Roman" w:cs="Times New Roman"/>
          <w:sz w:val="28"/>
          <w:szCs w:val="28"/>
        </w:rPr>
        <w:t>0,00</w:t>
      </w:r>
      <w:r w:rsidRPr="00B52E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4035CA3" w14:textId="77777777" w:rsidR="006516DD" w:rsidRDefault="006516DD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D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16DD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14:paraId="1005995B" w14:textId="77777777" w:rsidR="001D0F88" w:rsidRDefault="001D0F88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8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0F88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14:paraId="41D8FE1E" w14:textId="77777777" w:rsidR="00CC2DE4" w:rsidRDefault="00CC2DE4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0,00 тыс. рублей;</w:t>
      </w:r>
    </w:p>
    <w:p w14:paraId="3C99985E" w14:textId="77777777" w:rsidR="0072726E" w:rsidRPr="00B52E6E" w:rsidRDefault="0072726E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0,00 тыс. рублей;</w:t>
      </w:r>
    </w:p>
    <w:p w14:paraId="6B773553" w14:textId="77777777" w:rsidR="00F25C5A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6E">
        <w:rPr>
          <w:rFonts w:ascii="Times New Roman" w:hAnsi="Times New Roman" w:cs="Times New Roman"/>
          <w:sz w:val="28"/>
          <w:szCs w:val="28"/>
        </w:rPr>
        <w:t>202</w:t>
      </w:r>
      <w:r w:rsidR="0072726E">
        <w:rPr>
          <w:rFonts w:ascii="Times New Roman" w:hAnsi="Times New Roman" w:cs="Times New Roman"/>
          <w:sz w:val="28"/>
          <w:szCs w:val="28"/>
        </w:rPr>
        <w:t>6</w:t>
      </w:r>
      <w:r w:rsidRPr="00B52E6E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0220DC">
        <w:rPr>
          <w:rFonts w:ascii="Times New Roman" w:hAnsi="Times New Roman" w:cs="Times New Roman"/>
          <w:sz w:val="28"/>
          <w:szCs w:val="28"/>
        </w:rPr>
        <w:t xml:space="preserve"> 0,00</w:t>
      </w:r>
      <w:r w:rsidRPr="00B52E6E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57458F90" w14:textId="77777777" w:rsidR="00F231E5" w:rsidRPr="00B52E6E" w:rsidRDefault="00F231E5" w:rsidP="00F231E5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726E">
        <w:rPr>
          <w:rFonts w:ascii="Times New Roman" w:hAnsi="Times New Roman" w:cs="Times New Roman"/>
          <w:sz w:val="28"/>
          <w:szCs w:val="28"/>
        </w:rPr>
        <w:t>7</w:t>
      </w:r>
      <w:r w:rsidRPr="00B52E6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20DC">
        <w:rPr>
          <w:rFonts w:ascii="Times New Roman" w:hAnsi="Times New Roman" w:cs="Times New Roman"/>
          <w:sz w:val="28"/>
          <w:szCs w:val="28"/>
        </w:rPr>
        <w:t>8 303,</w:t>
      </w:r>
      <w:r w:rsidR="00F313FD">
        <w:rPr>
          <w:rFonts w:ascii="Times New Roman" w:hAnsi="Times New Roman" w:cs="Times New Roman"/>
          <w:sz w:val="28"/>
          <w:szCs w:val="28"/>
        </w:rPr>
        <w:t>38</w:t>
      </w:r>
      <w:r w:rsidRPr="00B52E6E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907104">
        <w:rPr>
          <w:rFonts w:ascii="Times New Roman" w:hAnsi="Times New Roman" w:cs="Times New Roman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22A15C0F" w14:textId="77777777" w:rsidR="00F231E5" w:rsidRPr="00B52E6E" w:rsidRDefault="00F231E5" w:rsidP="00F231E5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726E">
        <w:rPr>
          <w:rFonts w:ascii="Times New Roman" w:hAnsi="Times New Roman" w:cs="Times New Roman"/>
          <w:sz w:val="28"/>
          <w:szCs w:val="28"/>
        </w:rPr>
        <w:t>8</w:t>
      </w:r>
      <w:r w:rsidRPr="00B52E6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20DC">
        <w:rPr>
          <w:rFonts w:ascii="Times New Roman" w:hAnsi="Times New Roman" w:cs="Times New Roman"/>
          <w:sz w:val="28"/>
          <w:szCs w:val="28"/>
        </w:rPr>
        <w:t>8 303,</w:t>
      </w:r>
      <w:r w:rsidR="00F313FD">
        <w:rPr>
          <w:rFonts w:ascii="Times New Roman" w:hAnsi="Times New Roman" w:cs="Times New Roman"/>
          <w:sz w:val="28"/>
          <w:szCs w:val="28"/>
        </w:rPr>
        <w:t>38</w:t>
      </w:r>
      <w:r w:rsidR="000220DC" w:rsidRPr="00B52E6E">
        <w:rPr>
          <w:rFonts w:ascii="Times New Roman" w:hAnsi="Times New Roman" w:cs="Times New Roman"/>
          <w:sz w:val="28"/>
          <w:szCs w:val="28"/>
        </w:rPr>
        <w:t xml:space="preserve"> </w:t>
      </w:r>
      <w:r w:rsidRPr="00B52E6E">
        <w:rPr>
          <w:rFonts w:ascii="Times New Roman" w:hAnsi="Times New Roman" w:cs="Times New Roman"/>
          <w:sz w:val="28"/>
          <w:szCs w:val="28"/>
        </w:rPr>
        <w:t>тыс. рублей;</w:t>
      </w:r>
      <w:r w:rsidR="00907104" w:rsidRPr="009071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23556FA3" w14:textId="77777777" w:rsidR="00F231E5" w:rsidRPr="00B52E6E" w:rsidRDefault="00F231E5" w:rsidP="00F231E5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6E">
        <w:rPr>
          <w:rFonts w:ascii="Times New Roman" w:hAnsi="Times New Roman" w:cs="Times New Roman"/>
          <w:sz w:val="28"/>
          <w:szCs w:val="28"/>
        </w:rPr>
        <w:t>202</w:t>
      </w:r>
      <w:r w:rsidR="0072726E">
        <w:rPr>
          <w:rFonts w:ascii="Times New Roman" w:hAnsi="Times New Roman" w:cs="Times New Roman"/>
          <w:sz w:val="28"/>
          <w:szCs w:val="28"/>
        </w:rPr>
        <w:t>9</w:t>
      </w:r>
      <w:r w:rsidRPr="00B52E6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20DC">
        <w:rPr>
          <w:rFonts w:ascii="Times New Roman" w:hAnsi="Times New Roman" w:cs="Times New Roman"/>
          <w:sz w:val="28"/>
          <w:szCs w:val="28"/>
        </w:rPr>
        <w:t>8 303,</w:t>
      </w:r>
      <w:r w:rsidR="00F313FD">
        <w:rPr>
          <w:rFonts w:ascii="Times New Roman" w:hAnsi="Times New Roman" w:cs="Times New Roman"/>
          <w:sz w:val="28"/>
          <w:szCs w:val="28"/>
        </w:rPr>
        <w:t>38</w:t>
      </w:r>
      <w:r w:rsidR="000220DC" w:rsidRPr="00B52E6E">
        <w:rPr>
          <w:rFonts w:ascii="Times New Roman" w:hAnsi="Times New Roman" w:cs="Times New Roman"/>
          <w:sz w:val="28"/>
          <w:szCs w:val="28"/>
        </w:rPr>
        <w:t xml:space="preserve"> </w:t>
      </w:r>
      <w:r w:rsidRPr="00B52E6E">
        <w:rPr>
          <w:rFonts w:ascii="Times New Roman" w:hAnsi="Times New Roman" w:cs="Times New Roman"/>
          <w:sz w:val="28"/>
          <w:szCs w:val="28"/>
        </w:rPr>
        <w:t>тыс. рублей;</w:t>
      </w:r>
      <w:r w:rsidR="00907104">
        <w:rPr>
          <w:rFonts w:ascii="Times New Roman" w:hAnsi="Times New Roman" w:cs="Times New Roman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1FA87EEF" w14:textId="77777777" w:rsidR="00F231E5" w:rsidRPr="00B52E6E" w:rsidRDefault="00F231E5" w:rsidP="00937B08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6E">
        <w:rPr>
          <w:rFonts w:ascii="Times New Roman" w:hAnsi="Times New Roman" w:cs="Times New Roman"/>
          <w:sz w:val="28"/>
          <w:szCs w:val="28"/>
        </w:rPr>
        <w:t>20</w:t>
      </w:r>
      <w:r w:rsidR="0072726E">
        <w:rPr>
          <w:rFonts w:ascii="Times New Roman" w:hAnsi="Times New Roman" w:cs="Times New Roman"/>
          <w:sz w:val="28"/>
          <w:szCs w:val="28"/>
        </w:rPr>
        <w:t>30</w:t>
      </w:r>
      <w:r w:rsidRPr="00B52E6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313FD">
        <w:rPr>
          <w:rFonts w:ascii="Times New Roman" w:hAnsi="Times New Roman" w:cs="Times New Roman"/>
          <w:sz w:val="28"/>
          <w:szCs w:val="28"/>
        </w:rPr>
        <w:t>8 303,36</w:t>
      </w:r>
      <w:r w:rsidR="000220DC" w:rsidRPr="00B52E6E">
        <w:rPr>
          <w:rFonts w:ascii="Times New Roman" w:hAnsi="Times New Roman" w:cs="Times New Roman"/>
          <w:sz w:val="28"/>
          <w:szCs w:val="28"/>
        </w:rPr>
        <w:t xml:space="preserve"> </w:t>
      </w:r>
      <w:r w:rsidRPr="00B52E6E">
        <w:rPr>
          <w:rFonts w:ascii="Times New Roman" w:hAnsi="Times New Roman" w:cs="Times New Roman"/>
          <w:sz w:val="28"/>
          <w:szCs w:val="28"/>
        </w:rPr>
        <w:t>тыс. рублей;</w:t>
      </w:r>
      <w:r w:rsidR="00907104">
        <w:rPr>
          <w:rFonts w:ascii="Times New Roman" w:hAnsi="Times New Roman" w:cs="Times New Roman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1E1A4B93" w14:textId="77777777" w:rsidR="00F25C5A" w:rsidRPr="00143540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14:paraId="71D21B71" w14:textId="77777777" w:rsidR="00F25C5A" w:rsidRPr="00143540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824EB1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="00D7551C">
        <w:rPr>
          <w:rFonts w:ascii="Times New Roman" w:hAnsi="Times New Roman" w:cs="Times New Roman"/>
          <w:sz w:val="28"/>
          <w:szCs w:val="28"/>
        </w:rPr>
        <w:t xml:space="preserve"> (прогнозно)</w:t>
      </w:r>
      <w:r w:rsidR="00824EB1">
        <w:rPr>
          <w:rFonts w:ascii="Times New Roman" w:hAnsi="Times New Roman" w:cs="Times New Roman"/>
          <w:sz w:val="28"/>
          <w:szCs w:val="28"/>
        </w:rPr>
        <w:t xml:space="preserve"> </w:t>
      </w:r>
      <w:r w:rsidR="004E4115">
        <w:rPr>
          <w:rFonts w:ascii="Times New Roman" w:hAnsi="Times New Roman" w:cs="Times New Roman"/>
          <w:sz w:val="28"/>
          <w:szCs w:val="28"/>
        </w:rPr>
        <w:t xml:space="preserve"> – 28563,5</w:t>
      </w:r>
      <w:r w:rsidRPr="00143540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2473C479" w14:textId="77777777" w:rsidR="00F25C5A" w:rsidRPr="008B0BA8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937B08">
        <w:rPr>
          <w:rFonts w:ascii="Times New Roman" w:hAnsi="Times New Roman" w:cs="Times New Roman"/>
          <w:sz w:val="28"/>
          <w:szCs w:val="28"/>
        </w:rPr>
        <w:t>0,00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8452AB4" w14:textId="77777777" w:rsidR="00F25C5A" w:rsidRPr="008B0BA8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937B08">
        <w:rPr>
          <w:rFonts w:ascii="Times New Roman" w:hAnsi="Times New Roman" w:cs="Times New Roman"/>
          <w:sz w:val="28"/>
          <w:szCs w:val="28"/>
        </w:rPr>
        <w:t>0,00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083FF93" w14:textId="77777777" w:rsidR="00F25C5A" w:rsidRPr="008B0BA8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937B08">
        <w:rPr>
          <w:rFonts w:ascii="Times New Roman" w:hAnsi="Times New Roman" w:cs="Times New Roman"/>
          <w:sz w:val="28"/>
          <w:szCs w:val="28"/>
        </w:rPr>
        <w:t>0,00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2F08F7B" w14:textId="77777777" w:rsidR="00F25C5A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37B08">
        <w:rPr>
          <w:rFonts w:ascii="Times New Roman" w:hAnsi="Times New Roman" w:cs="Times New Roman"/>
          <w:sz w:val="28"/>
          <w:szCs w:val="28"/>
        </w:rPr>
        <w:t>0,00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1BD3CCC" w14:textId="77777777" w:rsidR="006516DD" w:rsidRDefault="006516DD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6516DD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14:paraId="73D23326" w14:textId="77777777" w:rsidR="001D0F88" w:rsidRDefault="001D0F88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88">
        <w:rPr>
          <w:rFonts w:ascii="Times New Roman" w:hAnsi="Times New Roman" w:cs="Times New Roman"/>
          <w:sz w:val="28"/>
          <w:szCs w:val="28"/>
        </w:rPr>
        <w:lastRenderedPageBreak/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0F88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14:paraId="62013F39" w14:textId="77777777" w:rsidR="00CC2DE4" w:rsidRDefault="00CC2DE4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0,00 тыс. рублей;</w:t>
      </w:r>
    </w:p>
    <w:p w14:paraId="64E368D0" w14:textId="77777777" w:rsidR="0072726E" w:rsidRPr="008B0BA8" w:rsidRDefault="0072726E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0,00 тыс. рублей;</w:t>
      </w:r>
    </w:p>
    <w:p w14:paraId="0338DE1D" w14:textId="77777777" w:rsidR="00F25C5A" w:rsidRDefault="006516DD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72726E">
        <w:rPr>
          <w:rFonts w:ascii="Times New Roman" w:hAnsi="Times New Roman" w:cs="Times New Roman"/>
          <w:sz w:val="28"/>
          <w:szCs w:val="28"/>
        </w:rPr>
        <w:t>6</w:t>
      </w:r>
      <w:r w:rsidR="00F25C5A" w:rsidRPr="008B0BA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20DC">
        <w:rPr>
          <w:rFonts w:ascii="Times New Roman" w:hAnsi="Times New Roman" w:cs="Times New Roman"/>
          <w:sz w:val="28"/>
          <w:szCs w:val="28"/>
        </w:rPr>
        <w:t>0,00</w:t>
      </w:r>
      <w:r w:rsidR="00F25C5A"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7ADBD40" w14:textId="77777777" w:rsidR="00937B08" w:rsidRPr="008B0BA8" w:rsidRDefault="00937B08" w:rsidP="00937B08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>20</w:t>
      </w:r>
      <w:r w:rsidR="006516DD">
        <w:rPr>
          <w:rFonts w:ascii="Times New Roman" w:hAnsi="Times New Roman" w:cs="Times New Roman"/>
          <w:sz w:val="28"/>
          <w:szCs w:val="28"/>
        </w:rPr>
        <w:t>2</w:t>
      </w:r>
      <w:r w:rsidR="0072726E">
        <w:rPr>
          <w:rFonts w:ascii="Times New Roman" w:hAnsi="Times New Roman" w:cs="Times New Roman"/>
          <w:sz w:val="28"/>
          <w:szCs w:val="28"/>
        </w:rPr>
        <w:t>7</w:t>
      </w:r>
      <w:r w:rsidRPr="008B0BA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E4115">
        <w:rPr>
          <w:rFonts w:ascii="Times New Roman" w:hAnsi="Times New Roman" w:cs="Times New Roman"/>
          <w:sz w:val="28"/>
          <w:szCs w:val="28"/>
        </w:rPr>
        <w:t>7 140,88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907104">
        <w:rPr>
          <w:rFonts w:ascii="Times New Roman" w:hAnsi="Times New Roman" w:cs="Times New Roman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1F421B5E" w14:textId="77777777" w:rsidR="00937B08" w:rsidRPr="008B0BA8" w:rsidRDefault="00937B08" w:rsidP="00937B08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>20</w:t>
      </w:r>
      <w:r w:rsidR="006516DD">
        <w:rPr>
          <w:rFonts w:ascii="Times New Roman" w:hAnsi="Times New Roman" w:cs="Times New Roman"/>
          <w:sz w:val="28"/>
          <w:szCs w:val="28"/>
        </w:rPr>
        <w:t>2</w:t>
      </w:r>
      <w:r w:rsidR="0072726E">
        <w:rPr>
          <w:rFonts w:ascii="Times New Roman" w:hAnsi="Times New Roman" w:cs="Times New Roman"/>
          <w:sz w:val="28"/>
          <w:szCs w:val="28"/>
        </w:rPr>
        <w:t>8</w:t>
      </w:r>
      <w:r w:rsidRPr="008B0BA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E4115">
        <w:rPr>
          <w:rFonts w:ascii="Times New Roman" w:hAnsi="Times New Roman" w:cs="Times New Roman"/>
          <w:sz w:val="28"/>
          <w:szCs w:val="28"/>
        </w:rPr>
        <w:t>7 140,88</w:t>
      </w:r>
      <w:r w:rsidR="000220DC" w:rsidRPr="008B0BA8">
        <w:rPr>
          <w:rFonts w:ascii="Times New Roman" w:hAnsi="Times New Roman" w:cs="Times New Roman"/>
          <w:sz w:val="28"/>
          <w:szCs w:val="28"/>
        </w:rPr>
        <w:t xml:space="preserve"> </w:t>
      </w:r>
      <w:r w:rsidRPr="008B0BA8">
        <w:rPr>
          <w:rFonts w:ascii="Times New Roman" w:hAnsi="Times New Roman" w:cs="Times New Roman"/>
          <w:sz w:val="28"/>
          <w:szCs w:val="28"/>
        </w:rPr>
        <w:t>тыс. рублей;</w:t>
      </w:r>
      <w:r w:rsidR="00907104">
        <w:rPr>
          <w:rFonts w:ascii="Times New Roman" w:hAnsi="Times New Roman" w:cs="Times New Roman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4620AAD5" w14:textId="77777777" w:rsidR="00937B08" w:rsidRPr="008B0BA8" w:rsidRDefault="00937B08" w:rsidP="00937B08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>202</w:t>
      </w:r>
      <w:r w:rsidR="0072726E">
        <w:rPr>
          <w:rFonts w:ascii="Times New Roman" w:hAnsi="Times New Roman" w:cs="Times New Roman"/>
          <w:sz w:val="28"/>
          <w:szCs w:val="28"/>
        </w:rPr>
        <w:t>9</w:t>
      </w:r>
      <w:r w:rsidRPr="008B0BA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E4115">
        <w:rPr>
          <w:rFonts w:ascii="Times New Roman" w:hAnsi="Times New Roman" w:cs="Times New Roman"/>
          <w:sz w:val="28"/>
          <w:szCs w:val="28"/>
        </w:rPr>
        <w:t>7 140,88</w:t>
      </w:r>
      <w:r w:rsidR="000220DC" w:rsidRPr="008B0BA8">
        <w:rPr>
          <w:rFonts w:ascii="Times New Roman" w:hAnsi="Times New Roman" w:cs="Times New Roman"/>
          <w:sz w:val="28"/>
          <w:szCs w:val="28"/>
        </w:rPr>
        <w:t xml:space="preserve"> </w:t>
      </w:r>
      <w:r w:rsidRPr="008B0BA8">
        <w:rPr>
          <w:rFonts w:ascii="Times New Roman" w:hAnsi="Times New Roman" w:cs="Times New Roman"/>
          <w:sz w:val="28"/>
          <w:szCs w:val="28"/>
        </w:rPr>
        <w:t>тыс. рублей;</w:t>
      </w:r>
      <w:r w:rsidR="00907104">
        <w:rPr>
          <w:rFonts w:ascii="Times New Roman" w:hAnsi="Times New Roman" w:cs="Times New Roman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6E46845E" w14:textId="77777777" w:rsidR="00937B08" w:rsidRPr="008B0BA8" w:rsidRDefault="00937B08" w:rsidP="00937B08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>20</w:t>
      </w:r>
      <w:r w:rsidR="0072726E">
        <w:rPr>
          <w:rFonts w:ascii="Times New Roman" w:hAnsi="Times New Roman" w:cs="Times New Roman"/>
          <w:sz w:val="28"/>
          <w:szCs w:val="28"/>
        </w:rPr>
        <w:t>30</w:t>
      </w:r>
      <w:r w:rsidRPr="008B0BA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313FD">
        <w:rPr>
          <w:rFonts w:ascii="Times New Roman" w:hAnsi="Times New Roman" w:cs="Times New Roman"/>
          <w:sz w:val="28"/>
          <w:szCs w:val="28"/>
        </w:rPr>
        <w:t>7 140,</w:t>
      </w:r>
      <w:r w:rsidR="004E4115">
        <w:rPr>
          <w:rFonts w:ascii="Times New Roman" w:hAnsi="Times New Roman" w:cs="Times New Roman"/>
          <w:sz w:val="28"/>
          <w:szCs w:val="28"/>
        </w:rPr>
        <w:t>86</w:t>
      </w:r>
      <w:r w:rsidR="000220DC" w:rsidRPr="008B0BA8">
        <w:rPr>
          <w:rFonts w:ascii="Times New Roman" w:hAnsi="Times New Roman" w:cs="Times New Roman"/>
          <w:sz w:val="28"/>
          <w:szCs w:val="28"/>
        </w:rPr>
        <w:t xml:space="preserve"> </w:t>
      </w:r>
      <w:r w:rsidRPr="008B0BA8">
        <w:rPr>
          <w:rFonts w:ascii="Times New Roman" w:hAnsi="Times New Roman" w:cs="Times New Roman"/>
          <w:sz w:val="28"/>
          <w:szCs w:val="28"/>
        </w:rPr>
        <w:t>тыс. рублей;</w:t>
      </w:r>
      <w:r w:rsidR="00907104">
        <w:rPr>
          <w:rFonts w:ascii="Times New Roman" w:hAnsi="Times New Roman" w:cs="Times New Roman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225105EF" w14:textId="77777777" w:rsidR="00F25C5A" w:rsidRPr="00143540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pacing w:val="-8"/>
          <w:sz w:val="28"/>
          <w:szCs w:val="28"/>
        </w:rPr>
        <w:t>средства областного бюджета</w:t>
      </w:r>
      <w:r w:rsidR="00D7551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7551C">
        <w:rPr>
          <w:rFonts w:ascii="Times New Roman" w:hAnsi="Times New Roman" w:cs="Times New Roman"/>
          <w:sz w:val="28"/>
          <w:szCs w:val="28"/>
        </w:rPr>
        <w:t>(прогнозно)</w:t>
      </w:r>
      <w:r w:rsidRPr="00143540">
        <w:rPr>
          <w:rFonts w:ascii="Times New Roman" w:hAnsi="Times New Roman" w:cs="Times New Roman"/>
          <w:spacing w:val="-8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8"/>
          <w:sz w:val="28"/>
          <w:szCs w:val="28"/>
        </w:rPr>
        <w:t>3321,35</w:t>
      </w:r>
      <w:r w:rsidRPr="00143540">
        <w:rPr>
          <w:rFonts w:ascii="Times New Roman" w:hAnsi="Times New Roman" w:cs="Times New Roman"/>
          <w:spacing w:val="-8"/>
          <w:sz w:val="28"/>
          <w:szCs w:val="28"/>
        </w:rPr>
        <w:t xml:space="preserve"> тыс. рублей,</w:t>
      </w:r>
      <w:r w:rsidRPr="00143540">
        <w:rPr>
          <w:rFonts w:ascii="Times New Roman" w:hAnsi="Times New Roman" w:cs="Times New Roman"/>
          <w:sz w:val="28"/>
          <w:szCs w:val="28"/>
        </w:rPr>
        <w:br/>
        <w:t>в том числе по годам:</w:t>
      </w:r>
    </w:p>
    <w:p w14:paraId="195D5800" w14:textId="77777777" w:rsidR="00F25C5A" w:rsidRPr="008B0BA8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B9287D">
        <w:rPr>
          <w:rFonts w:ascii="Times New Roman" w:hAnsi="Times New Roman" w:cs="Times New Roman"/>
          <w:sz w:val="28"/>
          <w:szCs w:val="28"/>
        </w:rPr>
        <w:t>0,00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D05B7FE" w14:textId="77777777" w:rsidR="00F25C5A" w:rsidRPr="008B0BA8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B9287D">
        <w:rPr>
          <w:rFonts w:ascii="Times New Roman" w:hAnsi="Times New Roman" w:cs="Times New Roman"/>
          <w:sz w:val="28"/>
          <w:szCs w:val="28"/>
        </w:rPr>
        <w:t>0,00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F704365" w14:textId="77777777" w:rsidR="00F25C5A" w:rsidRPr="008B0BA8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9287D">
        <w:rPr>
          <w:rFonts w:ascii="Times New Roman" w:hAnsi="Times New Roman" w:cs="Times New Roman"/>
          <w:sz w:val="28"/>
          <w:szCs w:val="28"/>
        </w:rPr>
        <w:t>0,00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0D65568" w14:textId="77777777" w:rsidR="00F25C5A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B9287D">
        <w:rPr>
          <w:rFonts w:ascii="Times New Roman" w:hAnsi="Times New Roman" w:cs="Times New Roman"/>
          <w:sz w:val="28"/>
          <w:szCs w:val="28"/>
        </w:rPr>
        <w:t>0,00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99736D8" w14:textId="77777777" w:rsidR="006516DD" w:rsidRDefault="006516DD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D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16DD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14:paraId="191FE1ED" w14:textId="77777777" w:rsidR="005F5366" w:rsidRDefault="005F5366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6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5366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14:paraId="772AF253" w14:textId="77777777" w:rsidR="00CC2DE4" w:rsidRDefault="00CC2DE4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0,00 тыс. рублей;</w:t>
      </w:r>
    </w:p>
    <w:p w14:paraId="459F40F4" w14:textId="77777777" w:rsidR="00B116F4" w:rsidRPr="008B0BA8" w:rsidRDefault="00B116F4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0,00 тыс. рублей;</w:t>
      </w:r>
    </w:p>
    <w:p w14:paraId="098BB293" w14:textId="77777777" w:rsidR="00F25C5A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>202</w:t>
      </w:r>
      <w:r w:rsidR="00B116F4">
        <w:rPr>
          <w:rFonts w:ascii="Times New Roman" w:hAnsi="Times New Roman" w:cs="Times New Roman"/>
          <w:sz w:val="28"/>
          <w:szCs w:val="28"/>
        </w:rPr>
        <w:t>6</w:t>
      </w:r>
      <w:r w:rsidRPr="008B0BA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20DC">
        <w:rPr>
          <w:rFonts w:ascii="Times New Roman" w:hAnsi="Times New Roman" w:cs="Times New Roman"/>
          <w:sz w:val="28"/>
          <w:szCs w:val="28"/>
        </w:rPr>
        <w:t>0,00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F4E7463" w14:textId="77777777" w:rsidR="00B9287D" w:rsidRPr="008B0BA8" w:rsidRDefault="00B9287D" w:rsidP="00B9287D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116F4">
        <w:rPr>
          <w:rFonts w:ascii="Times New Roman" w:hAnsi="Times New Roman" w:cs="Times New Roman"/>
          <w:sz w:val="28"/>
          <w:szCs w:val="28"/>
        </w:rPr>
        <w:t>7</w:t>
      </w:r>
      <w:r w:rsidRPr="008B0BA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20DC">
        <w:rPr>
          <w:rFonts w:ascii="Times New Roman" w:hAnsi="Times New Roman" w:cs="Times New Roman"/>
          <w:sz w:val="28"/>
          <w:szCs w:val="28"/>
        </w:rPr>
        <w:t>830,34</w:t>
      </w:r>
      <w:r w:rsidRPr="008B0BA8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907104">
        <w:rPr>
          <w:rFonts w:ascii="Times New Roman" w:hAnsi="Times New Roman" w:cs="Times New Roman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0FD3E2A5" w14:textId="77777777" w:rsidR="00B9287D" w:rsidRPr="008B0BA8" w:rsidRDefault="00B9287D" w:rsidP="00B9287D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116F4">
        <w:rPr>
          <w:rFonts w:ascii="Times New Roman" w:hAnsi="Times New Roman" w:cs="Times New Roman"/>
          <w:sz w:val="28"/>
          <w:szCs w:val="28"/>
        </w:rPr>
        <w:t>8</w:t>
      </w:r>
      <w:r w:rsidRPr="008B0BA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20DC">
        <w:rPr>
          <w:rFonts w:ascii="Times New Roman" w:hAnsi="Times New Roman" w:cs="Times New Roman"/>
          <w:sz w:val="28"/>
          <w:szCs w:val="28"/>
        </w:rPr>
        <w:t>830,34</w:t>
      </w:r>
      <w:r w:rsidR="000220DC" w:rsidRPr="008B0BA8">
        <w:rPr>
          <w:rFonts w:ascii="Times New Roman" w:hAnsi="Times New Roman" w:cs="Times New Roman"/>
          <w:sz w:val="28"/>
          <w:szCs w:val="28"/>
        </w:rPr>
        <w:t xml:space="preserve"> </w:t>
      </w:r>
      <w:r w:rsidRPr="008B0BA8">
        <w:rPr>
          <w:rFonts w:ascii="Times New Roman" w:hAnsi="Times New Roman" w:cs="Times New Roman"/>
          <w:sz w:val="28"/>
          <w:szCs w:val="28"/>
        </w:rPr>
        <w:t>тыс. рублей;</w:t>
      </w:r>
      <w:r w:rsidR="00907104">
        <w:rPr>
          <w:rFonts w:ascii="Times New Roman" w:hAnsi="Times New Roman" w:cs="Times New Roman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4EAA7DE7" w14:textId="77777777" w:rsidR="00B9287D" w:rsidRPr="008B0BA8" w:rsidRDefault="00B9287D" w:rsidP="00B9287D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BA8">
        <w:rPr>
          <w:rFonts w:ascii="Times New Roman" w:hAnsi="Times New Roman" w:cs="Times New Roman"/>
          <w:sz w:val="28"/>
          <w:szCs w:val="28"/>
        </w:rPr>
        <w:t>202</w:t>
      </w:r>
      <w:r w:rsidR="00B116F4">
        <w:rPr>
          <w:rFonts w:ascii="Times New Roman" w:hAnsi="Times New Roman" w:cs="Times New Roman"/>
          <w:sz w:val="28"/>
          <w:szCs w:val="28"/>
        </w:rPr>
        <w:t>9</w:t>
      </w:r>
      <w:r w:rsidRPr="008B0BA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20DC">
        <w:rPr>
          <w:rFonts w:ascii="Times New Roman" w:hAnsi="Times New Roman" w:cs="Times New Roman"/>
          <w:sz w:val="28"/>
          <w:szCs w:val="28"/>
        </w:rPr>
        <w:t>830,34</w:t>
      </w:r>
      <w:r w:rsidR="000220DC" w:rsidRPr="008B0BA8">
        <w:rPr>
          <w:rFonts w:ascii="Times New Roman" w:hAnsi="Times New Roman" w:cs="Times New Roman"/>
          <w:sz w:val="28"/>
          <w:szCs w:val="28"/>
        </w:rPr>
        <w:t xml:space="preserve"> </w:t>
      </w:r>
      <w:r w:rsidRPr="008B0BA8">
        <w:rPr>
          <w:rFonts w:ascii="Times New Roman" w:hAnsi="Times New Roman" w:cs="Times New Roman"/>
          <w:sz w:val="28"/>
          <w:szCs w:val="28"/>
        </w:rPr>
        <w:t>тыс. рублей;</w:t>
      </w:r>
      <w:r w:rsidR="00907104">
        <w:rPr>
          <w:rFonts w:ascii="Times New Roman" w:hAnsi="Times New Roman" w:cs="Times New Roman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7DACD5F7" w14:textId="77777777" w:rsidR="00B9287D" w:rsidRPr="008B0BA8" w:rsidRDefault="00B116F4" w:rsidP="00B9287D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="00B9287D" w:rsidRPr="008B0BA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20DC">
        <w:rPr>
          <w:rFonts w:ascii="Times New Roman" w:hAnsi="Times New Roman" w:cs="Times New Roman"/>
          <w:sz w:val="28"/>
          <w:szCs w:val="28"/>
        </w:rPr>
        <w:t>830,3</w:t>
      </w:r>
      <w:r w:rsidR="00D92EC9">
        <w:rPr>
          <w:rFonts w:ascii="Times New Roman" w:hAnsi="Times New Roman" w:cs="Times New Roman"/>
          <w:sz w:val="28"/>
          <w:szCs w:val="28"/>
        </w:rPr>
        <w:t>3</w:t>
      </w:r>
      <w:r w:rsidR="000220DC" w:rsidRPr="008B0BA8">
        <w:rPr>
          <w:rFonts w:ascii="Times New Roman" w:hAnsi="Times New Roman" w:cs="Times New Roman"/>
          <w:sz w:val="28"/>
          <w:szCs w:val="28"/>
        </w:rPr>
        <w:t xml:space="preserve"> </w:t>
      </w:r>
      <w:r w:rsidR="00B9287D" w:rsidRPr="008B0BA8">
        <w:rPr>
          <w:rFonts w:ascii="Times New Roman" w:hAnsi="Times New Roman" w:cs="Times New Roman"/>
          <w:sz w:val="28"/>
          <w:szCs w:val="28"/>
        </w:rPr>
        <w:t>тыс. рублей;</w:t>
      </w:r>
      <w:r w:rsidR="00907104">
        <w:rPr>
          <w:rFonts w:ascii="Times New Roman" w:hAnsi="Times New Roman" w:cs="Times New Roman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6A9956C5" w14:textId="77777777" w:rsidR="00F25C5A" w:rsidRPr="00143540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pacing w:val="-12"/>
          <w:sz w:val="28"/>
          <w:szCs w:val="28"/>
        </w:rPr>
        <w:t>средс</w:t>
      </w:r>
      <w:r w:rsidR="00824EB1">
        <w:rPr>
          <w:rFonts w:ascii="Times New Roman" w:hAnsi="Times New Roman" w:cs="Times New Roman"/>
          <w:spacing w:val="-12"/>
          <w:sz w:val="28"/>
          <w:szCs w:val="28"/>
        </w:rPr>
        <w:t xml:space="preserve">тва местных бюджетов </w:t>
      </w:r>
      <w:r w:rsidRPr="00143540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D7551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43540">
        <w:rPr>
          <w:rFonts w:ascii="Times New Roman" w:hAnsi="Times New Roman" w:cs="Times New Roman"/>
          <w:spacing w:val="-12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1328,65 </w:t>
      </w:r>
      <w:r w:rsidRPr="00143540">
        <w:rPr>
          <w:rFonts w:ascii="Times New Roman" w:hAnsi="Times New Roman" w:cs="Times New Roman"/>
          <w:spacing w:val="-12"/>
          <w:sz w:val="28"/>
          <w:szCs w:val="28"/>
        </w:rPr>
        <w:t>тыс.</w:t>
      </w:r>
      <w:r w:rsidRPr="00143540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14:paraId="17A2AF17" w14:textId="77777777" w:rsidR="00F25C5A" w:rsidRPr="00143540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B9287D">
        <w:rPr>
          <w:rFonts w:ascii="Times New Roman" w:hAnsi="Times New Roman" w:cs="Times New Roman"/>
          <w:sz w:val="28"/>
          <w:szCs w:val="28"/>
        </w:rPr>
        <w:t>0,00</w:t>
      </w:r>
      <w:r w:rsidRPr="001435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723D1EE" w14:textId="77777777" w:rsidR="00F25C5A" w:rsidRPr="00143540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B9287D">
        <w:rPr>
          <w:rFonts w:ascii="Times New Roman" w:hAnsi="Times New Roman" w:cs="Times New Roman"/>
          <w:sz w:val="28"/>
          <w:szCs w:val="28"/>
        </w:rPr>
        <w:t>0,00</w:t>
      </w:r>
      <w:r w:rsidRPr="001435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43989BB" w14:textId="77777777" w:rsidR="00F25C5A" w:rsidRPr="00143540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9287D">
        <w:rPr>
          <w:rFonts w:ascii="Times New Roman" w:hAnsi="Times New Roman" w:cs="Times New Roman"/>
          <w:sz w:val="28"/>
          <w:szCs w:val="28"/>
        </w:rPr>
        <w:t>0,00</w:t>
      </w:r>
      <w:r w:rsidRPr="001435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E657E7B" w14:textId="77777777" w:rsidR="00F25C5A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B9287D">
        <w:rPr>
          <w:rFonts w:ascii="Times New Roman" w:hAnsi="Times New Roman" w:cs="Times New Roman"/>
          <w:sz w:val="28"/>
          <w:szCs w:val="28"/>
        </w:rPr>
        <w:t>0,00</w:t>
      </w:r>
      <w:r w:rsidRPr="001435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6B233B1" w14:textId="77777777" w:rsidR="006516DD" w:rsidRDefault="006516DD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D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16DD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14:paraId="4D75BC48" w14:textId="77777777" w:rsidR="005F5366" w:rsidRDefault="005F5366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6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5366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14:paraId="38C4EBBA" w14:textId="77777777" w:rsidR="00CC2DE4" w:rsidRDefault="00CC2DE4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0,00 тыс. рублей;</w:t>
      </w:r>
    </w:p>
    <w:p w14:paraId="759402AD" w14:textId="77777777" w:rsidR="00C70441" w:rsidRPr="00143540" w:rsidRDefault="00C70441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0,00 тыс. рублей;</w:t>
      </w:r>
    </w:p>
    <w:p w14:paraId="4A37AB52" w14:textId="77777777" w:rsidR="00F25C5A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z w:val="28"/>
          <w:szCs w:val="28"/>
        </w:rPr>
        <w:t>202</w:t>
      </w:r>
      <w:r w:rsidR="00F27582">
        <w:rPr>
          <w:rFonts w:ascii="Times New Roman" w:hAnsi="Times New Roman" w:cs="Times New Roman"/>
          <w:sz w:val="28"/>
          <w:szCs w:val="28"/>
        </w:rPr>
        <w:t>6</w:t>
      </w:r>
      <w:r w:rsidRPr="0014354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42890">
        <w:rPr>
          <w:rFonts w:ascii="Times New Roman" w:hAnsi="Times New Roman" w:cs="Times New Roman"/>
          <w:sz w:val="28"/>
          <w:szCs w:val="28"/>
        </w:rPr>
        <w:t>0,00</w:t>
      </w:r>
      <w:r w:rsidRPr="001435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4B44806" w14:textId="77777777" w:rsidR="00B9287D" w:rsidRPr="00143540" w:rsidRDefault="00B9287D" w:rsidP="00B9287D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7582">
        <w:rPr>
          <w:rFonts w:ascii="Times New Roman" w:hAnsi="Times New Roman" w:cs="Times New Roman"/>
          <w:sz w:val="28"/>
          <w:szCs w:val="28"/>
        </w:rPr>
        <w:t>7</w:t>
      </w:r>
      <w:r w:rsidRPr="0014354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42890">
        <w:rPr>
          <w:rFonts w:ascii="Times New Roman" w:hAnsi="Times New Roman" w:cs="Times New Roman"/>
          <w:sz w:val="28"/>
          <w:szCs w:val="28"/>
        </w:rPr>
        <w:t>332,16</w:t>
      </w:r>
      <w:r w:rsidRPr="001435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33BE2DA" w14:textId="77777777" w:rsidR="00B9287D" w:rsidRPr="00143540" w:rsidRDefault="00B9287D" w:rsidP="00B9287D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7582">
        <w:rPr>
          <w:rFonts w:ascii="Times New Roman" w:hAnsi="Times New Roman" w:cs="Times New Roman"/>
          <w:sz w:val="28"/>
          <w:szCs w:val="28"/>
        </w:rPr>
        <w:t>8</w:t>
      </w:r>
      <w:r w:rsidRPr="0014354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42890">
        <w:rPr>
          <w:rFonts w:ascii="Times New Roman" w:hAnsi="Times New Roman" w:cs="Times New Roman"/>
          <w:sz w:val="28"/>
          <w:szCs w:val="28"/>
        </w:rPr>
        <w:t>332,16</w:t>
      </w:r>
      <w:r w:rsidRPr="001435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B7A8269" w14:textId="77777777" w:rsidR="00B9287D" w:rsidRPr="00143540" w:rsidRDefault="00B9287D" w:rsidP="00B9287D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40">
        <w:rPr>
          <w:rFonts w:ascii="Times New Roman" w:hAnsi="Times New Roman" w:cs="Times New Roman"/>
          <w:sz w:val="28"/>
          <w:szCs w:val="28"/>
        </w:rPr>
        <w:t>202</w:t>
      </w:r>
      <w:r w:rsidR="00F27582">
        <w:rPr>
          <w:rFonts w:ascii="Times New Roman" w:hAnsi="Times New Roman" w:cs="Times New Roman"/>
          <w:sz w:val="28"/>
          <w:szCs w:val="28"/>
        </w:rPr>
        <w:t>9</w:t>
      </w:r>
      <w:r w:rsidRPr="0014354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42890">
        <w:rPr>
          <w:rFonts w:ascii="Times New Roman" w:hAnsi="Times New Roman" w:cs="Times New Roman"/>
          <w:sz w:val="28"/>
          <w:szCs w:val="28"/>
        </w:rPr>
        <w:t>332,16</w:t>
      </w:r>
      <w:r w:rsidRPr="0014354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5E9DF58" w14:textId="77777777" w:rsidR="00B9287D" w:rsidRPr="00143540" w:rsidRDefault="00F27582" w:rsidP="00B9287D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="00B9287D" w:rsidRPr="0014354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92EC9">
        <w:rPr>
          <w:rFonts w:ascii="Times New Roman" w:hAnsi="Times New Roman" w:cs="Times New Roman"/>
          <w:sz w:val="28"/>
          <w:szCs w:val="28"/>
        </w:rPr>
        <w:t>332,17</w:t>
      </w:r>
      <w:r w:rsidR="00E42890">
        <w:rPr>
          <w:rFonts w:ascii="Times New Roman" w:hAnsi="Times New Roman" w:cs="Times New Roman"/>
          <w:sz w:val="28"/>
          <w:szCs w:val="28"/>
        </w:rPr>
        <w:t xml:space="preserve"> </w:t>
      </w:r>
      <w:r w:rsidR="00B9287D" w:rsidRPr="0014354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82A0DB4" w14:textId="77777777" w:rsidR="00F25C5A" w:rsidRPr="00004B68" w:rsidRDefault="00F25C5A" w:rsidP="00F25C5A">
      <w:pPr>
        <w:pStyle w:val="ConsPlusCel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в том числе по подпрограммам:</w:t>
      </w:r>
    </w:p>
    <w:p w14:paraId="305CB152" w14:textId="77777777" w:rsidR="00F25C5A" w:rsidRPr="00004B68" w:rsidRDefault="00F25C5A" w:rsidP="00F25C5A">
      <w:pPr>
        <w:pStyle w:val="ConsPlusCell"/>
        <w:spacing w:line="216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по подпрограмме 1 «Создание комфортных условий проживания» – </w:t>
      </w:r>
      <w:r>
        <w:rPr>
          <w:rFonts w:ascii="Times New Roman" w:hAnsi="Times New Roman" w:cs="Times New Roman"/>
          <w:sz w:val="28"/>
          <w:szCs w:val="28"/>
        </w:rPr>
        <w:t>23 613,5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F0B6516" w14:textId="77777777" w:rsidR="00F25C5A" w:rsidRPr="00D32968" w:rsidRDefault="00F25C5A" w:rsidP="00F25C5A">
      <w:pPr>
        <w:pStyle w:val="ConsPlusCel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pacing w:val="-6"/>
          <w:sz w:val="28"/>
          <w:szCs w:val="28"/>
        </w:rPr>
        <w:t xml:space="preserve">по подпрограмме 2 «Развитие современной </w:t>
      </w:r>
      <w:r w:rsidR="00C20197">
        <w:rPr>
          <w:rFonts w:ascii="Times New Roman" w:hAnsi="Times New Roman" w:cs="Times New Roman"/>
          <w:spacing w:val="-6"/>
          <w:sz w:val="28"/>
          <w:szCs w:val="28"/>
        </w:rPr>
        <w:t>комфортной</w:t>
      </w:r>
      <w:r w:rsidRPr="00004B68">
        <w:rPr>
          <w:rFonts w:ascii="Times New Roman" w:hAnsi="Times New Roman" w:cs="Times New Roman"/>
          <w:sz w:val="28"/>
          <w:szCs w:val="28"/>
        </w:rPr>
        <w:t xml:space="preserve"> среды» – </w:t>
      </w:r>
      <w:r>
        <w:rPr>
          <w:rFonts w:ascii="Times New Roman" w:hAnsi="Times New Roman" w:cs="Times New Roman"/>
          <w:sz w:val="28"/>
          <w:szCs w:val="28"/>
        </w:rPr>
        <w:t>9600</w:t>
      </w:r>
      <w:r w:rsidRPr="00004B68">
        <w:rPr>
          <w:rFonts w:ascii="Times New Roman" w:hAnsi="Times New Roman" w:cs="Times New Roman"/>
          <w:sz w:val="28"/>
          <w:szCs w:val="28"/>
        </w:rPr>
        <w:t>,0 тыс. рублей.</w:t>
      </w:r>
    </w:p>
    <w:p w14:paraId="2331F614" w14:textId="77777777"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BAA">
        <w:rPr>
          <w:rFonts w:ascii="Times New Roman" w:hAnsi="Times New Roman" w:cs="Times New Roman"/>
          <w:spacing w:val="-8"/>
          <w:sz w:val="28"/>
          <w:szCs w:val="28"/>
        </w:rPr>
        <w:t>Сведения об объемах и источниках финансового обеспечения приведены</w:t>
      </w:r>
      <w:r w:rsidRPr="00FA5BAA">
        <w:rPr>
          <w:rFonts w:ascii="Times New Roman" w:hAnsi="Times New Roman" w:cs="Times New Roman"/>
          <w:sz w:val="28"/>
          <w:szCs w:val="28"/>
        </w:rPr>
        <w:t xml:space="preserve"> в приложении № 3 к </w:t>
      </w:r>
      <w:r w:rsidR="00E47E49">
        <w:rPr>
          <w:rFonts w:ascii="Times New Roman" w:hAnsi="Times New Roman" w:cs="Times New Roman"/>
          <w:sz w:val="28"/>
          <w:szCs w:val="28"/>
        </w:rPr>
        <w:t>муниципальной</w:t>
      </w:r>
      <w:r w:rsidRPr="00FA5BAA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14:paraId="4EBA251F" w14:textId="77777777"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2EF785" w14:textId="77777777" w:rsidR="00F25C5A" w:rsidRDefault="00F25C5A" w:rsidP="00F25C5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083">
        <w:rPr>
          <w:rFonts w:ascii="Times New Roman" w:hAnsi="Times New Roman" w:cs="Times New Roman"/>
          <w:b/>
          <w:sz w:val="28"/>
          <w:szCs w:val="28"/>
        </w:rPr>
        <w:t xml:space="preserve">9. Анализ рисков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B1083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14:paraId="62DA7A50" w14:textId="77777777" w:rsidR="00F25C5A" w:rsidRPr="004B1083" w:rsidRDefault="00F25C5A" w:rsidP="00F25C5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083">
        <w:rPr>
          <w:rFonts w:ascii="Times New Roman" w:hAnsi="Times New Roman" w:cs="Times New Roman"/>
          <w:b/>
          <w:sz w:val="28"/>
          <w:szCs w:val="28"/>
        </w:rPr>
        <w:t>и меры управления рисками</w:t>
      </w:r>
    </w:p>
    <w:p w14:paraId="72933676" w14:textId="77777777"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lastRenderedPageBreak/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программы и для достижения поставленных целей необходимо учитывать возможные финансовые, социальные и прочие риски.</w:t>
      </w:r>
    </w:p>
    <w:p w14:paraId="149D402F" w14:textId="77777777"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 xml:space="preserve">Важнейшими условиями успешной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программы являются минимизация указанных рисков, эффективный </w:t>
      </w:r>
      <w:r w:rsidRPr="000F2588">
        <w:rPr>
          <w:rFonts w:ascii="Times New Roman" w:hAnsi="Times New Roman" w:cs="Times New Roman"/>
          <w:spacing w:val="-6"/>
          <w:sz w:val="28"/>
          <w:szCs w:val="28"/>
        </w:rPr>
        <w:t>мониторинг выполнения намеченных мероприятий, принятие оперативных мер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по корректировке приоритетных направлений и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6FB41387" w14:textId="77777777"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588">
        <w:rPr>
          <w:rFonts w:ascii="Times New Roman" w:hAnsi="Times New Roman" w:cs="Times New Roman"/>
          <w:spacing w:val="-6"/>
          <w:sz w:val="28"/>
          <w:szCs w:val="28"/>
        </w:rPr>
        <w:t>Финансово-экономические риски связаны с возникновением бюджетного</w:t>
      </w:r>
      <w:r w:rsidRPr="004B1083">
        <w:rPr>
          <w:rFonts w:ascii="Times New Roman" w:hAnsi="Times New Roman" w:cs="Times New Roman"/>
          <w:sz w:val="28"/>
          <w:szCs w:val="28"/>
        </w:rPr>
        <w:t xml:space="preserve"> дефицита и недостаточным вследствие этого уровнем финансирования </w:t>
      </w:r>
      <w:r>
        <w:rPr>
          <w:rFonts w:ascii="Times New Roman" w:hAnsi="Times New Roman" w:cs="Times New Roman"/>
          <w:sz w:val="28"/>
          <w:szCs w:val="28"/>
        </w:rPr>
        <w:t>за счет ср</w:t>
      </w:r>
      <w:r w:rsidRPr="004B1083">
        <w:rPr>
          <w:rFonts w:ascii="Times New Roman" w:hAnsi="Times New Roman" w:cs="Times New Roman"/>
          <w:sz w:val="28"/>
          <w:szCs w:val="28"/>
        </w:rPr>
        <w:t>едств областного</w:t>
      </w:r>
      <w:r>
        <w:rPr>
          <w:rFonts w:ascii="Times New Roman" w:hAnsi="Times New Roman" w:cs="Times New Roman"/>
          <w:sz w:val="28"/>
          <w:szCs w:val="28"/>
        </w:rPr>
        <w:t xml:space="preserve"> и местного</w:t>
      </w:r>
      <w:r w:rsidRPr="004B1083">
        <w:rPr>
          <w:rFonts w:ascii="Times New Roman" w:hAnsi="Times New Roman" w:cs="Times New Roman"/>
          <w:sz w:val="28"/>
          <w:szCs w:val="28"/>
        </w:rPr>
        <w:t xml:space="preserve"> бюджета, секвестированием бюджетных расходов на установленные сферы деятельности. Реализация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4B1083">
        <w:rPr>
          <w:rFonts w:ascii="Times New Roman" w:hAnsi="Times New Roman" w:cs="Times New Roman"/>
          <w:sz w:val="28"/>
          <w:szCs w:val="28"/>
        </w:rPr>
        <w:t xml:space="preserve">рисков может повлечь срыв программных мероприятий, что существенным образом отразится на конечных результатах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6A5E14AE" w14:textId="77777777"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Социально-экономические риски</w:t>
      </w:r>
      <w:r w:rsidRPr="004B1083">
        <w:rPr>
          <w:rFonts w:ascii="Times New Roman" w:hAnsi="Times New Roman" w:cs="Times New Roman"/>
          <w:sz w:val="28"/>
          <w:szCs w:val="28"/>
        </w:rPr>
        <w:t xml:space="preserve"> связаны с:</w:t>
      </w:r>
    </w:p>
    <w:p w14:paraId="364C541E" w14:textId="77777777"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>недофинансированием мероприятий подпрограмм;</w:t>
      </w:r>
    </w:p>
    <w:p w14:paraId="2943D4DF" w14:textId="77777777"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 xml:space="preserve">несоблюдением сроков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14:paraId="2A4A3DEA" w14:textId="77777777"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>неполным освоением выделенных денежных средств в финансов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4B108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B1083">
        <w:rPr>
          <w:rFonts w:ascii="Times New Roman" w:hAnsi="Times New Roman" w:cs="Times New Roman"/>
          <w:sz w:val="28"/>
          <w:szCs w:val="28"/>
        </w:rPr>
        <w:t>;</w:t>
      </w:r>
    </w:p>
    <w:p w14:paraId="7D35F7BF" w14:textId="77777777"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не в полном объеме муниципальных программ по благоустройству, в том числе комплекса первоочередных мероприятий по благоустройству городских территорий.</w:t>
      </w:r>
    </w:p>
    <w:p w14:paraId="1A6E4E01" w14:textId="77777777"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>Природно-техногенные риски, связанные с реализацией програ</w:t>
      </w:r>
      <w:r>
        <w:rPr>
          <w:rFonts w:ascii="Times New Roman" w:hAnsi="Times New Roman" w:cs="Times New Roman"/>
          <w:sz w:val="28"/>
          <w:szCs w:val="28"/>
        </w:rPr>
        <w:t xml:space="preserve">ммных мероприятий, определяются </w:t>
      </w:r>
      <w:r w:rsidRPr="004B1083">
        <w:rPr>
          <w:rFonts w:ascii="Times New Roman" w:hAnsi="Times New Roman" w:cs="Times New Roman"/>
          <w:sz w:val="28"/>
          <w:szCs w:val="28"/>
        </w:rPr>
        <w:t xml:space="preserve">неблагоприятными погодными условиями, </w:t>
      </w: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4B1083">
        <w:rPr>
          <w:rFonts w:ascii="Times New Roman" w:hAnsi="Times New Roman" w:cs="Times New Roman"/>
          <w:sz w:val="28"/>
          <w:szCs w:val="28"/>
        </w:rPr>
        <w:t xml:space="preserve">работы в рамках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B1083">
        <w:rPr>
          <w:rFonts w:ascii="Times New Roman" w:hAnsi="Times New Roman" w:cs="Times New Roman"/>
          <w:sz w:val="28"/>
          <w:szCs w:val="28"/>
        </w:rPr>
        <w:t>программ носят сезонный характер.</w:t>
      </w:r>
    </w:p>
    <w:p w14:paraId="14B33A55" w14:textId="77777777"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</w:t>
      </w:r>
      <w:r w:rsidR="00434CC4">
        <w:rPr>
          <w:rFonts w:ascii="Times New Roman" w:hAnsi="Times New Roman" w:cs="Times New Roman"/>
          <w:sz w:val="28"/>
          <w:szCs w:val="28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Pr="000F2588">
        <w:rPr>
          <w:rFonts w:ascii="Times New Roman" w:hAnsi="Times New Roman" w:cs="Times New Roman"/>
          <w:spacing w:val="-8"/>
          <w:sz w:val="28"/>
          <w:szCs w:val="28"/>
        </w:rPr>
        <w:t xml:space="preserve">своевременное внесение изменений в </w:t>
      </w:r>
      <w:r w:rsidR="00434CC4">
        <w:rPr>
          <w:rFonts w:ascii="Times New Roman" w:hAnsi="Times New Roman" w:cs="Times New Roman"/>
          <w:spacing w:val="-8"/>
          <w:sz w:val="28"/>
          <w:szCs w:val="28"/>
        </w:rPr>
        <w:t>муниципальную</w:t>
      </w:r>
      <w:r w:rsidRPr="000F2588">
        <w:rPr>
          <w:rFonts w:ascii="Times New Roman" w:hAnsi="Times New Roman" w:cs="Times New Roman"/>
          <w:spacing w:val="-8"/>
          <w:sz w:val="28"/>
          <w:szCs w:val="28"/>
        </w:rPr>
        <w:t xml:space="preserve"> программу, взвешенный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подход при принятии решений о корректировке нормативных правовых актов, действующих 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108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14:paraId="3AD18AAC" w14:textId="77777777"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>В связи со значительным разнообразием природ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B108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B1083">
        <w:rPr>
          <w:rFonts w:ascii="Times New Roman" w:hAnsi="Times New Roman" w:cs="Times New Roman"/>
          <w:sz w:val="28"/>
          <w:szCs w:val="28"/>
        </w:rPr>
        <w:t xml:space="preserve"> рисков, объектов рисков, их специфики, характерной для отраслей строительства и жилищно-коммунального хозяйства области, на достижение которых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результата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рисков невозможна</w:t>
      </w:r>
      <w:r w:rsidRPr="004B1083">
        <w:rPr>
          <w:rFonts w:ascii="Times New Roman" w:hAnsi="Times New Roman" w:cs="Times New Roman"/>
          <w:sz w:val="28"/>
          <w:szCs w:val="28"/>
        </w:rPr>
        <w:t xml:space="preserve"> количественная оценка факторов.</w:t>
      </w:r>
    </w:p>
    <w:p w14:paraId="13C1C061" w14:textId="77777777" w:rsidR="00F25C5A" w:rsidRPr="008D4331" w:rsidRDefault="00F25C5A" w:rsidP="00F25C5A">
      <w:pPr>
        <w:pStyle w:val="ConsPlusCell"/>
        <w:ind w:firstLine="284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14:paraId="0AFDFF31" w14:textId="77777777" w:rsidR="00F25C5A" w:rsidRPr="004B1083" w:rsidRDefault="00F25C5A" w:rsidP="00F25C5A">
      <w:pPr>
        <w:pStyle w:val="ConsPlusCell"/>
        <w:jc w:val="center"/>
        <w:rPr>
          <w:rFonts w:ascii="Times New Roman" w:hAnsi="Times New Roman" w:cs="Times New Roman"/>
          <w:b/>
          <w:szCs w:val="28"/>
        </w:rPr>
      </w:pPr>
      <w:r w:rsidRPr="004B10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10. Характеристика подпрограмм 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>муниципальной</w:t>
      </w:r>
      <w:r w:rsidRPr="004B10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программы</w:t>
      </w:r>
    </w:p>
    <w:p w14:paraId="4D33A5E2" w14:textId="77777777" w:rsidR="00F25C5A" w:rsidRPr="008D4331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16FB9F3" w14:textId="77777777" w:rsidR="00F25C5A" w:rsidRPr="004B1083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083">
        <w:rPr>
          <w:rFonts w:ascii="Times New Roman" w:hAnsi="Times New Roman" w:cs="Times New Roman"/>
          <w:b/>
          <w:sz w:val="28"/>
          <w:szCs w:val="28"/>
        </w:rPr>
        <w:t>Подпрограмма 1 «Создание комфортных условий проживания»</w:t>
      </w:r>
    </w:p>
    <w:p w14:paraId="463D79DE" w14:textId="77777777" w:rsidR="00F25C5A" w:rsidRPr="000F2588" w:rsidRDefault="00F25C5A" w:rsidP="00F25C5A">
      <w:pPr>
        <w:pStyle w:val="ConsPlusCel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588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14:paraId="3F790447" w14:textId="77777777" w:rsidR="00F25C5A" w:rsidRPr="000F2588" w:rsidRDefault="00F25C5A" w:rsidP="00F25C5A">
      <w:pPr>
        <w:pStyle w:val="ConsPlusCell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60"/>
        <w:gridCol w:w="7200"/>
      </w:tblGrid>
      <w:tr w:rsidR="00F25C5A" w:rsidRPr="004B1083" w14:paraId="7947ABE0" w14:textId="77777777" w:rsidTr="00D12C97">
        <w:trPr>
          <w:trHeight w:val="20"/>
        </w:trPr>
        <w:tc>
          <w:tcPr>
            <w:tcW w:w="2160" w:type="dxa"/>
          </w:tcPr>
          <w:p w14:paraId="20A5EE56" w14:textId="77777777" w:rsidR="00F25C5A" w:rsidRPr="000F2588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00" w:type="dxa"/>
          </w:tcPr>
          <w:p w14:paraId="18B52B37" w14:textId="77777777" w:rsidR="00F25C5A" w:rsidRPr="004B1083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«Создание комфортных условий проживания» (далее – подпрограмма)</w:t>
            </w:r>
          </w:p>
        </w:tc>
      </w:tr>
      <w:tr w:rsidR="00F25C5A" w:rsidRPr="004B1083" w14:paraId="60F82019" w14:textId="77777777" w:rsidTr="00D12C97">
        <w:trPr>
          <w:trHeight w:val="20"/>
        </w:trPr>
        <w:tc>
          <w:tcPr>
            <w:tcW w:w="2160" w:type="dxa"/>
          </w:tcPr>
          <w:p w14:paraId="4D99BAD8" w14:textId="77777777" w:rsidR="00F25C5A" w:rsidRPr="000F2588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7200" w:type="dxa"/>
          </w:tcPr>
          <w:p w14:paraId="1DA1BDB9" w14:textId="77777777" w:rsidR="00F25C5A" w:rsidRPr="004B1083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Натальинского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F25C5A" w:rsidRPr="004B1083" w14:paraId="69A2EC33" w14:textId="77777777" w:rsidTr="00D12C97">
        <w:trPr>
          <w:trHeight w:val="20"/>
        </w:trPr>
        <w:tc>
          <w:tcPr>
            <w:tcW w:w="2160" w:type="dxa"/>
          </w:tcPr>
          <w:p w14:paraId="29F43A45" w14:textId="77777777" w:rsidR="00F25C5A" w:rsidRPr="000F2588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00" w:type="dxa"/>
          </w:tcPr>
          <w:p w14:paraId="196C4515" w14:textId="77777777" w:rsidR="00F25C5A" w:rsidRPr="004B1083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Натальинского муниципального образования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F5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t>собственники жилых помещений (по согласованию)</w:t>
            </w:r>
          </w:p>
        </w:tc>
      </w:tr>
      <w:tr w:rsidR="00F25C5A" w:rsidRPr="004B1083" w14:paraId="41DAABCE" w14:textId="77777777" w:rsidTr="00D12C97">
        <w:trPr>
          <w:trHeight w:val="20"/>
        </w:trPr>
        <w:tc>
          <w:tcPr>
            <w:tcW w:w="2160" w:type="dxa"/>
          </w:tcPr>
          <w:p w14:paraId="2A4C5BDC" w14:textId="77777777" w:rsidR="00F25C5A" w:rsidRPr="000F2588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подпрограммы</w:t>
            </w:r>
          </w:p>
        </w:tc>
        <w:tc>
          <w:tcPr>
            <w:tcW w:w="7200" w:type="dxa"/>
          </w:tcPr>
          <w:p w14:paraId="4E6CE003" w14:textId="77777777" w:rsidR="00F25C5A" w:rsidRPr="004B1083" w:rsidRDefault="00F25C5A" w:rsidP="008D5EE4">
            <w:pPr>
              <w:snapToGrid w:val="0"/>
              <w:spacing w:after="0" w:line="240" w:lineRule="auto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благоустроенных дворовых и общественных территорий муниципальн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</w:tr>
      <w:tr w:rsidR="00F25C5A" w:rsidRPr="004B1083" w14:paraId="753DD95B" w14:textId="77777777" w:rsidTr="00D12C97">
        <w:trPr>
          <w:trHeight w:val="20"/>
        </w:trPr>
        <w:tc>
          <w:tcPr>
            <w:tcW w:w="2160" w:type="dxa"/>
          </w:tcPr>
          <w:p w14:paraId="7CFDDA12" w14:textId="77777777" w:rsidR="00F25C5A" w:rsidRPr="000F2588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7200" w:type="dxa"/>
          </w:tcPr>
          <w:p w14:paraId="31A3D562" w14:textId="77777777" w:rsidR="00F25C5A" w:rsidRPr="004B1083" w:rsidRDefault="00F25C5A" w:rsidP="008D5EE4">
            <w:pPr>
              <w:snapToGrid w:val="0"/>
              <w:spacing w:after="0" w:line="240" w:lineRule="auto"/>
              <w:ind w:right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t>благоустройство дворовых и общественных территорий муниципальн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</w:tr>
      <w:tr w:rsidR="00F25C5A" w:rsidRPr="004B1083" w14:paraId="16BC6952" w14:textId="77777777" w:rsidTr="00D12C97">
        <w:trPr>
          <w:trHeight w:val="20"/>
        </w:trPr>
        <w:tc>
          <w:tcPr>
            <w:tcW w:w="2160" w:type="dxa"/>
          </w:tcPr>
          <w:p w14:paraId="60C86035" w14:textId="77777777" w:rsidR="00F25C5A" w:rsidRPr="000F2588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200" w:type="dxa"/>
          </w:tcPr>
          <w:p w14:paraId="021FBDAE" w14:textId="77777777" w:rsidR="00F25C5A" w:rsidRPr="004B1083" w:rsidRDefault="00F25C5A" w:rsidP="008D5E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и общественных территорий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дизайн-проектов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12EDD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</w:p>
        </w:tc>
      </w:tr>
      <w:tr w:rsidR="00F25C5A" w:rsidRPr="004B1083" w14:paraId="3848C11A" w14:textId="77777777" w:rsidTr="00D12C97">
        <w:trPr>
          <w:trHeight w:val="20"/>
        </w:trPr>
        <w:tc>
          <w:tcPr>
            <w:tcW w:w="2160" w:type="dxa"/>
          </w:tcPr>
          <w:p w14:paraId="55212F9A" w14:textId="77777777" w:rsidR="00F25C5A" w:rsidRPr="000F2588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200" w:type="dxa"/>
          </w:tcPr>
          <w:p w14:paraId="752C1C5B" w14:textId="77777777" w:rsidR="00F25C5A" w:rsidRPr="004B1083" w:rsidRDefault="00F25C5A" w:rsidP="008F7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F25C5A" w:rsidRPr="004B1083" w14:paraId="5C9B0950" w14:textId="77777777" w:rsidTr="00D12C97">
        <w:trPr>
          <w:trHeight w:val="20"/>
        </w:trPr>
        <w:tc>
          <w:tcPr>
            <w:tcW w:w="2160" w:type="dxa"/>
          </w:tcPr>
          <w:p w14:paraId="5A24C79A" w14:textId="77777777" w:rsidR="00F25C5A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Объемы </w:t>
            </w:r>
          </w:p>
          <w:p w14:paraId="500A51E2" w14:textId="77777777" w:rsidR="00F25C5A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источники финансового обеспечения подпрограммы</w:t>
            </w:r>
          </w:p>
          <w:p w14:paraId="36F43D5E" w14:textId="77777777" w:rsidR="00F25C5A" w:rsidRPr="000F2588" w:rsidRDefault="00F25C5A" w:rsidP="008D5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5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(по годам) </w:t>
            </w:r>
          </w:p>
        </w:tc>
        <w:tc>
          <w:tcPr>
            <w:tcW w:w="7200" w:type="dxa"/>
          </w:tcPr>
          <w:p w14:paraId="52E31910" w14:textId="77777777" w:rsidR="00F25C5A" w:rsidRPr="0043430C" w:rsidRDefault="00F25C5A" w:rsidP="008D5E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подпрограммы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ляет </w:t>
            </w:r>
            <w:r w:rsidRPr="00F118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18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189D">
              <w:rPr>
                <w:rFonts w:ascii="Times New Roman" w:hAnsi="Times New Roman" w:cs="Times New Roman"/>
                <w:sz w:val="28"/>
                <w:szCs w:val="28"/>
              </w:rPr>
              <w:t>13,5 тыс. рублей,</w:t>
            </w:r>
            <w:r w:rsidR="0090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(прогнозно) </w:t>
            </w:r>
            <w:r w:rsidRPr="00F1189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14:paraId="6D455373" w14:textId="77777777" w:rsidR="00F25C5A" w:rsidRPr="00004B68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24EB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79F5E69" w14:textId="77777777" w:rsidR="00F25C5A" w:rsidRPr="00004B68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24EB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7F5B0E5" w14:textId="77777777" w:rsidR="00F25C5A" w:rsidRPr="00004B68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24EB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790175D" w14:textId="77777777" w:rsidR="00F25C5A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24EB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DDCF9EA" w14:textId="77777777" w:rsidR="006516DD" w:rsidRDefault="006516DD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516DD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14:paraId="616C6983" w14:textId="77777777" w:rsidR="005F5366" w:rsidRDefault="005F5366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3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5366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14:paraId="1718A8D3" w14:textId="77777777" w:rsidR="008F7ACD" w:rsidRDefault="008F7ACD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28115F26" w14:textId="77777777" w:rsidR="00F27582" w:rsidRPr="00004B68" w:rsidRDefault="00F27582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3D7C0CFF" w14:textId="77777777" w:rsidR="00F25C5A" w:rsidRDefault="006516DD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5C5A"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92E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F25C5A"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="0090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B0B6475" w14:textId="77777777" w:rsidR="00724EB6" w:rsidRPr="00004B68" w:rsidRDefault="00724EB6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2EC9">
              <w:rPr>
                <w:rFonts w:ascii="Times New Roman" w:hAnsi="Times New Roman" w:cs="Times New Roman"/>
                <w:sz w:val="28"/>
                <w:szCs w:val="28"/>
              </w:rPr>
              <w:t xml:space="preserve"> год – 5903,38 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(прогнозно)</w:t>
            </w:r>
          </w:p>
          <w:p w14:paraId="5F19C3D4" w14:textId="77777777" w:rsidR="00724EB6" w:rsidRPr="00004B68" w:rsidRDefault="00724EB6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1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92EC9">
              <w:rPr>
                <w:rFonts w:ascii="Times New Roman" w:hAnsi="Times New Roman" w:cs="Times New Roman"/>
                <w:sz w:val="28"/>
                <w:szCs w:val="28"/>
              </w:rPr>
              <w:t xml:space="preserve">5903,38 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(прогнозно)</w:t>
            </w:r>
          </w:p>
          <w:p w14:paraId="7A7A885C" w14:textId="77777777" w:rsidR="00724EB6" w:rsidRPr="00004B68" w:rsidRDefault="00724EB6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92EC9">
              <w:rPr>
                <w:rFonts w:ascii="Times New Roman" w:hAnsi="Times New Roman" w:cs="Times New Roman"/>
                <w:sz w:val="28"/>
                <w:szCs w:val="28"/>
              </w:rPr>
              <w:t xml:space="preserve">5903,38 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(прогнозно)</w:t>
            </w:r>
          </w:p>
          <w:p w14:paraId="49CE2449" w14:textId="77777777" w:rsidR="00724EB6" w:rsidRPr="004B1083" w:rsidRDefault="00F27582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724EB6"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92EC9">
              <w:rPr>
                <w:rFonts w:ascii="Times New Roman" w:hAnsi="Times New Roman" w:cs="Times New Roman"/>
                <w:sz w:val="28"/>
                <w:szCs w:val="28"/>
              </w:rPr>
              <w:t xml:space="preserve">5903,36 </w:t>
            </w:r>
            <w:r w:rsidR="00724EB6" w:rsidRPr="00004B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(прогнозно)</w:t>
            </w:r>
          </w:p>
          <w:p w14:paraId="0452EFE5" w14:textId="77777777" w:rsidR="00F25C5A" w:rsidRPr="004B1083" w:rsidRDefault="00F25C5A" w:rsidP="008D5E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7CC9E2D4" w14:textId="77777777" w:rsidR="00F25C5A" w:rsidRPr="00696C07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24EB1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</w:t>
            </w:r>
            <w:r w:rsidR="00D7551C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20 307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680FD985" w14:textId="77777777" w:rsidR="00F25C5A" w:rsidRPr="00004B68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318C2EB" w14:textId="77777777" w:rsidR="00F25C5A" w:rsidRPr="00004B68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14:paraId="27FA9806" w14:textId="77777777" w:rsidR="00F25C5A" w:rsidRPr="00004B68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14:paraId="53A6F22C" w14:textId="77777777" w:rsidR="00F25C5A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6A57393" w14:textId="77777777" w:rsidR="006516DD" w:rsidRDefault="006516DD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6516DD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14:paraId="544FB654" w14:textId="77777777" w:rsidR="005F5366" w:rsidRDefault="005F5366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3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5366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14:paraId="11128BE3" w14:textId="77777777" w:rsidR="008F7ACD" w:rsidRDefault="008F7ACD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0F8D2F00" w14:textId="77777777" w:rsidR="00F27582" w:rsidRPr="00004B68" w:rsidRDefault="00F27582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3650DAEF" w14:textId="77777777" w:rsidR="00F25C5A" w:rsidRDefault="006516DD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5C5A"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92EC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F25C5A"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D92EC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  <w:p w14:paraId="56EBC4AF" w14:textId="77777777" w:rsidR="0080634B" w:rsidRPr="00004B68" w:rsidRDefault="0080634B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1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92EC9">
              <w:rPr>
                <w:rFonts w:ascii="Times New Roman" w:hAnsi="Times New Roman" w:cs="Times New Roman"/>
                <w:sz w:val="28"/>
                <w:szCs w:val="28"/>
              </w:rPr>
              <w:t>5 076,88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(прогнозно)</w:t>
            </w:r>
          </w:p>
          <w:p w14:paraId="2DE560D1" w14:textId="77777777" w:rsidR="0080634B" w:rsidRPr="00004B68" w:rsidRDefault="0080634B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651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92EC9">
              <w:rPr>
                <w:rFonts w:ascii="Times New Roman" w:hAnsi="Times New Roman" w:cs="Times New Roman"/>
                <w:sz w:val="28"/>
                <w:szCs w:val="28"/>
              </w:rPr>
              <w:t>5 076,88</w:t>
            </w:r>
            <w:r w:rsidR="00D92EC9"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(прогнозно)</w:t>
            </w:r>
          </w:p>
          <w:p w14:paraId="53BFF356" w14:textId="77777777" w:rsidR="0080634B" w:rsidRPr="00004B68" w:rsidRDefault="0080634B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92EC9">
              <w:rPr>
                <w:rFonts w:ascii="Times New Roman" w:hAnsi="Times New Roman" w:cs="Times New Roman"/>
                <w:sz w:val="28"/>
                <w:szCs w:val="28"/>
              </w:rPr>
              <w:t>5 076,88</w:t>
            </w:r>
            <w:r w:rsidR="00D92EC9"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(прогнозно)</w:t>
            </w:r>
          </w:p>
          <w:p w14:paraId="05E71A0A" w14:textId="77777777" w:rsidR="0080634B" w:rsidRDefault="00F27582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80634B"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92EC9">
              <w:rPr>
                <w:rFonts w:ascii="Times New Roman" w:hAnsi="Times New Roman" w:cs="Times New Roman"/>
                <w:sz w:val="28"/>
                <w:szCs w:val="28"/>
              </w:rPr>
              <w:t xml:space="preserve">5 076,86  </w:t>
            </w:r>
            <w:r w:rsidR="0080634B"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(прогнозно)</w:t>
            </w:r>
          </w:p>
          <w:p w14:paraId="0DDEA569" w14:textId="77777777" w:rsidR="00F25C5A" w:rsidRPr="00004B68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 w:rsidR="00D7551C">
              <w:rPr>
                <w:rFonts w:ascii="Times New Roman" w:hAnsi="Times New Roman" w:cs="Times New Roman"/>
                <w:sz w:val="28"/>
                <w:szCs w:val="28"/>
              </w:rPr>
              <w:t xml:space="preserve">(прогнозно) 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3760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75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14:paraId="317C7454" w14:textId="77777777" w:rsidR="00F25C5A" w:rsidRPr="00004B68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E87836D" w14:textId="77777777" w:rsidR="00F25C5A" w:rsidRPr="00004B68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FC995F4" w14:textId="77777777" w:rsidR="00F25C5A" w:rsidRPr="00004B68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38ABC08" w14:textId="77777777" w:rsidR="00F25C5A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C5C6BA1" w14:textId="77777777" w:rsidR="006516DD" w:rsidRDefault="006516DD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6D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516DD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14:paraId="7099C88A" w14:textId="77777777" w:rsidR="005F5366" w:rsidRDefault="005F5366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3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5366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14:paraId="56AF5A28" w14:textId="77777777" w:rsidR="008F7ACD" w:rsidRDefault="008F7ACD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20228C78" w14:textId="77777777" w:rsidR="00F27582" w:rsidRPr="00004B68" w:rsidRDefault="00F27582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6873AC8F" w14:textId="77777777" w:rsidR="00F25C5A" w:rsidRPr="00004B68" w:rsidRDefault="006516DD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5C5A"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907104"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="00F25C5A" w:rsidRPr="00004B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  <w:p w14:paraId="38AFE967" w14:textId="77777777" w:rsidR="008E178E" w:rsidRPr="00004B68" w:rsidRDefault="008E178E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16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92EC9">
              <w:rPr>
                <w:rFonts w:ascii="Times New Roman" w:hAnsi="Times New Roman" w:cs="Times New Roman"/>
                <w:sz w:val="28"/>
                <w:szCs w:val="28"/>
              </w:rPr>
              <w:t>590,34</w:t>
            </w:r>
            <w:r w:rsidR="00D92EC9"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(прогнозно)</w:t>
            </w:r>
          </w:p>
          <w:p w14:paraId="4F99ED22" w14:textId="77777777" w:rsidR="008E178E" w:rsidRPr="00004B68" w:rsidRDefault="008E178E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778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92EC9">
              <w:rPr>
                <w:rFonts w:ascii="Times New Roman" w:hAnsi="Times New Roman" w:cs="Times New Roman"/>
                <w:sz w:val="28"/>
                <w:szCs w:val="28"/>
              </w:rPr>
              <w:t>590,34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(прогнозно)</w:t>
            </w:r>
          </w:p>
          <w:p w14:paraId="5F2B0D96" w14:textId="77777777" w:rsidR="008E178E" w:rsidRPr="00004B68" w:rsidRDefault="008E178E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92EC9">
              <w:rPr>
                <w:rFonts w:ascii="Times New Roman" w:hAnsi="Times New Roman" w:cs="Times New Roman"/>
                <w:sz w:val="28"/>
                <w:szCs w:val="28"/>
              </w:rPr>
              <w:t>590,34</w:t>
            </w:r>
            <w:r w:rsidR="00D92EC9"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(прогнозно)</w:t>
            </w:r>
          </w:p>
          <w:p w14:paraId="11B52456" w14:textId="77777777" w:rsidR="00F25C5A" w:rsidRPr="00004B68" w:rsidRDefault="00F27582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8E178E"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92EC9">
              <w:rPr>
                <w:rFonts w:ascii="Times New Roman" w:hAnsi="Times New Roman" w:cs="Times New Roman"/>
                <w:sz w:val="28"/>
                <w:szCs w:val="28"/>
              </w:rPr>
              <w:t>590,33</w:t>
            </w:r>
            <w:r w:rsidR="00D92EC9" w:rsidRPr="00004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78E" w:rsidRPr="00004B6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90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(прогнозно)</w:t>
            </w:r>
          </w:p>
          <w:p w14:paraId="6D3FBFD8" w14:textId="77777777" w:rsidR="00F25C5A" w:rsidRPr="00696C07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>средс</w:t>
            </w:r>
            <w:r w:rsidR="00824EB1">
              <w:rPr>
                <w:rFonts w:ascii="Times New Roman" w:hAnsi="Times New Roman" w:cs="Times New Roman"/>
                <w:sz w:val="28"/>
                <w:szCs w:val="28"/>
              </w:rPr>
              <w:t>тва местных бюджетов</w:t>
            </w:r>
            <w:r w:rsidR="00D755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944,65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41AFC20C" w14:textId="77777777" w:rsidR="00F25C5A" w:rsidRPr="00696C07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EB41483" w14:textId="77777777" w:rsidR="00F25C5A" w:rsidRPr="00696C07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D83AA60" w14:textId="77777777" w:rsidR="00F25C5A" w:rsidRPr="00696C07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F2BF4FA" w14:textId="77777777" w:rsidR="00F25C5A" w:rsidRDefault="00F25C5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E178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461D4F7" w14:textId="77777777" w:rsidR="00BC3B2A" w:rsidRDefault="00BC3B2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C3B2A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14:paraId="7833DFC5" w14:textId="77777777" w:rsidR="005F5366" w:rsidRDefault="005F5366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36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F5366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14:paraId="791C72D0" w14:textId="77777777" w:rsidR="008F7ACD" w:rsidRDefault="008F7ACD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536D8548" w14:textId="77777777" w:rsidR="00F27582" w:rsidRPr="00696C07" w:rsidRDefault="00F27582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2B9EEE67" w14:textId="77777777" w:rsidR="00F25C5A" w:rsidRDefault="00BC3B2A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5C5A"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20D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F25C5A"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0B2CB7B1" w14:textId="77777777" w:rsidR="008E178E" w:rsidRPr="00696C07" w:rsidRDefault="008E178E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3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42890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  <w:r w:rsidR="000220DC">
              <w:rPr>
                <w:rFonts w:ascii="Times New Roman" w:hAnsi="Times New Roman" w:cs="Times New Roman"/>
                <w:sz w:val="28"/>
                <w:szCs w:val="28"/>
              </w:rPr>
              <w:t>,16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90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8FC5B6" w14:textId="77777777" w:rsidR="008E178E" w:rsidRPr="00696C07" w:rsidRDefault="008E178E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C3B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42890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  <w:r w:rsidR="000220DC">
              <w:rPr>
                <w:rFonts w:ascii="Times New Roman" w:hAnsi="Times New Roman" w:cs="Times New Roman"/>
                <w:sz w:val="28"/>
                <w:szCs w:val="28"/>
              </w:rPr>
              <w:t>,16</w:t>
            </w:r>
            <w:r w:rsidR="000220DC"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  <w:p w14:paraId="1FA0AABD" w14:textId="77777777" w:rsidR="008E178E" w:rsidRPr="00696C07" w:rsidRDefault="008E178E" w:rsidP="008D5EE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275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42890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  <w:r w:rsidR="000220DC">
              <w:rPr>
                <w:rFonts w:ascii="Times New Roman" w:hAnsi="Times New Roman" w:cs="Times New Roman"/>
                <w:sz w:val="28"/>
                <w:szCs w:val="28"/>
              </w:rPr>
              <w:t>,16</w:t>
            </w:r>
            <w:r w:rsidR="000220DC"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C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C244C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  <w:p w14:paraId="71C2E368" w14:textId="77777777" w:rsidR="008E178E" w:rsidRPr="004B1083" w:rsidRDefault="00F27582" w:rsidP="00C244C9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8E178E"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42890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  <w:r w:rsidR="000220DC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D92E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220DC"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78E" w:rsidRPr="00696C0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C244C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</w:tc>
      </w:tr>
      <w:tr w:rsidR="00F25C5A" w:rsidRPr="008D5EE4" w14:paraId="05FED65F" w14:textId="77777777" w:rsidTr="00D12C97">
        <w:trPr>
          <w:trHeight w:val="20"/>
        </w:trPr>
        <w:tc>
          <w:tcPr>
            <w:tcW w:w="2160" w:type="dxa"/>
          </w:tcPr>
          <w:p w14:paraId="42C117B5" w14:textId="77777777" w:rsidR="00F25C5A" w:rsidRPr="008D5EE4" w:rsidRDefault="00F25C5A" w:rsidP="008D5E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E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00" w:type="dxa"/>
          </w:tcPr>
          <w:p w14:paraId="04B745D6" w14:textId="77777777" w:rsidR="00F25C5A" w:rsidRPr="008D5EE4" w:rsidRDefault="00F25C5A" w:rsidP="008D5E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EE4">
              <w:rPr>
                <w:rFonts w:ascii="Times New Roman" w:hAnsi="Times New Roman" w:cs="Times New Roman"/>
                <w:sz w:val="28"/>
                <w:szCs w:val="28"/>
              </w:rPr>
              <w:t>Благоустройство не менее 16 дворовых и общественных территорий муниципального образования, учитывающих потребности комфортного проживания граждан, с использованием инструментов общественного контроля</w:t>
            </w:r>
          </w:p>
        </w:tc>
      </w:tr>
    </w:tbl>
    <w:p w14:paraId="1C72B3C2" w14:textId="77777777" w:rsidR="00F25C5A" w:rsidRPr="008D5EE4" w:rsidRDefault="00F25C5A" w:rsidP="00F25C5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66EA9F" w14:textId="77777777" w:rsidR="00F25C5A" w:rsidRPr="004B1083" w:rsidRDefault="00F25C5A" w:rsidP="00F25C5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1. Характеристика сферы реализации подпрограммы, описание основных проблем и прогноз ее развития, а также обоснование включения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программу</w:t>
      </w:r>
    </w:p>
    <w:p w14:paraId="4243CB1A" w14:textId="77777777" w:rsidR="00F25C5A" w:rsidRPr="008D5EE4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E4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36 Жилищного кодекса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доме, в том числе земельный участок, на котором расположен данный дом, с </w:t>
      </w:r>
      <w:r w:rsidRPr="008D5EE4">
        <w:rPr>
          <w:rFonts w:ascii="Times New Roman" w:hAnsi="Times New Roman" w:cs="Times New Roman"/>
          <w:bCs/>
          <w:sz w:val="28"/>
          <w:szCs w:val="28"/>
        </w:rPr>
        <w:lastRenderedPageBreak/>
        <w:t>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</w:t>
      </w:r>
    </w:p>
    <w:p w14:paraId="3DD3694E" w14:textId="77777777" w:rsidR="00F25C5A" w:rsidRPr="008D5EE4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E4">
        <w:rPr>
          <w:rFonts w:ascii="Times New Roman" w:hAnsi="Times New Roman" w:cs="Times New Roman"/>
          <w:bCs/>
          <w:sz w:val="28"/>
          <w:szCs w:val="28"/>
        </w:rPr>
        <w:t>Надлежащее содержание придомовой территории является обязанностью собственников помещений в многоквартирных домах.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в многоквартирных домах.</w:t>
      </w:r>
    </w:p>
    <w:p w14:paraId="727BAC66" w14:textId="77777777" w:rsidR="00F25C5A" w:rsidRPr="008D5EE4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EE4">
        <w:rPr>
          <w:rFonts w:ascii="Times New Roman" w:hAnsi="Times New Roman" w:cs="Times New Roman"/>
          <w:bCs/>
          <w:sz w:val="28"/>
          <w:szCs w:val="28"/>
        </w:rPr>
        <w:t>Неудовлетворительное состояние дворовых территорий не позволяет в полной мере реализовать обязанность собственников помещений по поддержанию санитарного состояния общего имущества в таких домах, в том числе по благоустройству дворов.</w:t>
      </w:r>
    </w:p>
    <w:p w14:paraId="0D91C7CF" w14:textId="77777777"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Численность населения </w:t>
      </w:r>
      <w:r w:rsidRPr="00EF27CB">
        <w:rPr>
          <w:rFonts w:ascii="Times New Roman" w:hAnsi="Times New Roman" w:cs="Times New Roman"/>
          <w:bCs/>
          <w:sz w:val="28"/>
          <w:szCs w:val="28"/>
        </w:rPr>
        <w:t xml:space="preserve">Натальинского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составляет 7625 человек</w:t>
      </w:r>
      <w:r w:rsidRPr="00EF27CB">
        <w:rPr>
          <w:rFonts w:ascii="Times New Roman" w:hAnsi="Times New Roman" w:cs="Times New Roman"/>
          <w:bCs/>
          <w:sz w:val="28"/>
          <w:szCs w:val="28"/>
        </w:rPr>
        <w:t>. На территории муниципального образования расположено 32 многоквартирных дома на 11 дворовых территориях.</w:t>
      </w:r>
    </w:p>
    <w:p w14:paraId="2CAB0254" w14:textId="77777777"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DF">
        <w:rPr>
          <w:rFonts w:ascii="Times New Roman" w:hAnsi="Times New Roman" w:cs="Times New Roman"/>
          <w:bCs/>
          <w:spacing w:val="-6"/>
          <w:sz w:val="28"/>
          <w:szCs w:val="28"/>
        </w:rPr>
        <w:t>В рамках реализации приоритетного проекта «Формирование комфортной</w:t>
      </w:r>
      <w:r w:rsidR="00023098">
        <w:rPr>
          <w:rFonts w:ascii="Times New Roman" w:hAnsi="Times New Roman" w:cs="Times New Roman"/>
          <w:bCs/>
          <w:sz w:val="28"/>
          <w:szCs w:val="28"/>
        </w:rPr>
        <w:t xml:space="preserve"> городской среды» до конца 2030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администраций Натальинского муниципального образования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планирует</w:t>
      </w:r>
      <w:r>
        <w:rPr>
          <w:rFonts w:ascii="Times New Roman" w:hAnsi="Times New Roman" w:cs="Times New Roman"/>
          <w:bCs/>
          <w:sz w:val="28"/>
          <w:szCs w:val="28"/>
        </w:rPr>
        <w:t xml:space="preserve">ся 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первоочередных мероприятий по благоустройству. В соответствии с перечнем первоочередных мероприятий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будут разработаны </w:t>
      </w:r>
      <w:r w:rsidRPr="004B1083">
        <w:rPr>
          <w:rFonts w:ascii="Times New Roman" w:hAnsi="Times New Roman" w:cs="Times New Roman"/>
          <w:bCs/>
          <w:sz w:val="28"/>
          <w:szCs w:val="28"/>
        </w:rPr>
        <w:t>детализированные планы работ, мониторинг выполнения которых будет организован через государственную информационную систему жилищно-коммунального хозяйства. Реализация проектов благоустройства позволит на практике оценивать эффективность принимаемых решений и получить оперативную обратную связь от горожан.</w:t>
      </w:r>
    </w:p>
    <w:p w14:paraId="378517D9" w14:textId="77777777"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DF">
        <w:rPr>
          <w:rFonts w:ascii="Times New Roman" w:hAnsi="Times New Roman" w:cs="Times New Roman"/>
          <w:bCs/>
          <w:spacing w:val="-10"/>
          <w:sz w:val="28"/>
          <w:szCs w:val="28"/>
        </w:rPr>
        <w:t>Таким образом, реализация подпрограммы обеспечит скоординированность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действий органов местного самоуправления и собственников помещений в многоквартирных домах.</w:t>
      </w:r>
    </w:p>
    <w:p w14:paraId="07F0B6AD" w14:textId="77777777" w:rsidR="00F25C5A" w:rsidRPr="004B1083" w:rsidRDefault="00F25C5A" w:rsidP="00F25C5A">
      <w:pPr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9CD254" w14:textId="77777777" w:rsidR="00F25C5A" w:rsidRPr="008D5EE4" w:rsidRDefault="00F25C5A" w:rsidP="008D5EE4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EE4">
        <w:rPr>
          <w:rFonts w:ascii="Times New Roman Полужирный" w:hAnsi="Times New Roman Полужирный" w:cs="Times New Roman"/>
          <w:b/>
          <w:bCs/>
          <w:sz w:val="28"/>
          <w:szCs w:val="28"/>
        </w:rPr>
        <w:t xml:space="preserve">2. Приоритеты </w:t>
      </w:r>
      <w:r w:rsidRPr="008D5EE4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D5EE4">
        <w:rPr>
          <w:rFonts w:ascii="Times New Roman Полужирный" w:hAnsi="Times New Roman Полужирный" w:cs="Times New Roman"/>
          <w:b/>
          <w:bCs/>
          <w:sz w:val="28"/>
          <w:szCs w:val="28"/>
        </w:rPr>
        <w:t xml:space="preserve"> политики в сфере реализации подпрограммы,</w:t>
      </w:r>
      <w:r w:rsidRPr="008D5EE4">
        <w:rPr>
          <w:rFonts w:ascii="Times New Roman" w:hAnsi="Times New Roman" w:cs="Times New Roman"/>
          <w:b/>
          <w:bCs/>
          <w:sz w:val="28"/>
          <w:szCs w:val="28"/>
        </w:rPr>
        <w:t xml:space="preserve"> цели (при необходимости), задачи, целевые показатели, описание основных ожидаемых конечных результатов подпрограммы, сроков реализации подпрограммы, а также этапов реализации подпрограммы</w:t>
      </w:r>
    </w:p>
    <w:p w14:paraId="733DC54B" w14:textId="77777777" w:rsidR="00DF1D17" w:rsidRPr="008D5EE4" w:rsidRDefault="00DF1D17" w:rsidP="008D5EE4">
      <w:pPr>
        <w:spacing w:after="0" w:line="235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C6B3DA" w14:textId="77777777" w:rsidR="00F25C5A" w:rsidRPr="004B1083" w:rsidRDefault="00F25C5A" w:rsidP="00F25C5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54DF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Приоритеты государственной политики в сфере реализации подпрограммы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отражены в:</w:t>
      </w:r>
    </w:p>
    <w:p w14:paraId="18EE715D" w14:textId="77777777" w:rsidR="00F25C5A" w:rsidRPr="003E54DF" w:rsidRDefault="00F25C5A" w:rsidP="00F25C5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4B1083">
        <w:rPr>
          <w:rFonts w:ascii="Times New Roman" w:hAnsi="Times New Roman"/>
          <w:sz w:val="28"/>
          <w:szCs w:val="28"/>
        </w:rPr>
        <w:t>Указе Президента Российской Федерации от 7 мая 2012 г</w:t>
      </w:r>
      <w:r>
        <w:rPr>
          <w:rFonts w:ascii="Times New Roman" w:hAnsi="Times New Roman"/>
          <w:sz w:val="28"/>
          <w:szCs w:val="28"/>
        </w:rPr>
        <w:t>ода</w:t>
      </w:r>
      <w:r w:rsidRPr="004B108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</w:t>
      </w:r>
      <w:r w:rsidRPr="004B1083">
        <w:rPr>
          <w:rFonts w:ascii="Times New Roman" w:hAnsi="Times New Roman"/>
          <w:sz w:val="28"/>
          <w:szCs w:val="28"/>
        </w:rPr>
        <w:t xml:space="preserve">600 </w:t>
      </w:r>
      <w:r w:rsidRPr="004B1083">
        <w:rPr>
          <w:rFonts w:ascii="Times New Roman" w:hAnsi="Times New Roman"/>
          <w:sz w:val="28"/>
          <w:szCs w:val="28"/>
        </w:rPr>
        <w:br/>
        <w:t xml:space="preserve">«О мерах по обеспечению граждан Российской Федерации доступным </w:t>
      </w:r>
      <w:r>
        <w:rPr>
          <w:rFonts w:ascii="Times New Roman" w:hAnsi="Times New Roman"/>
          <w:sz w:val="28"/>
          <w:szCs w:val="28"/>
        </w:rPr>
        <w:br/>
      </w:r>
      <w:r w:rsidRPr="003E54DF">
        <w:rPr>
          <w:rFonts w:ascii="Times New Roman" w:hAnsi="Times New Roman"/>
          <w:spacing w:val="-8"/>
          <w:sz w:val="28"/>
          <w:szCs w:val="28"/>
        </w:rPr>
        <w:t>и комфортным жильем и повышению качества жилищно-коммунальных услуг»;</w:t>
      </w:r>
    </w:p>
    <w:p w14:paraId="0E7FB4FC" w14:textId="77777777" w:rsidR="00F25C5A" w:rsidRPr="004B1083" w:rsidRDefault="00F25C5A" w:rsidP="00F25C5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постановлении Правительства Российской федерации от 10 февраля 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2017 года № 169 «Об утверждении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равил предоставления и распределения </w:t>
      </w:r>
      <w:r w:rsidRPr="003E54DF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субсидий из федерального бюджета бюджетам субъектов Российской Федерации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14:paraId="544EE3DD" w14:textId="77777777" w:rsidR="00F25C5A" w:rsidRPr="004B1083" w:rsidRDefault="00F25C5A" w:rsidP="00F25C5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приказе Министерства строительства и жилищно-коммунального хозяйства Российской Феде</w:t>
      </w:r>
      <w:r>
        <w:rPr>
          <w:rFonts w:ascii="Times New Roman" w:hAnsi="Times New Roman" w:cs="Times New Roman"/>
          <w:sz w:val="28"/>
          <w:szCs w:val="28"/>
          <w:lang w:eastAsia="ru-RU"/>
        </w:rPr>
        <w:t>рации от 21 февраля 2017 года № 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114/пр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54D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«Об утверждении методических рекомендаций по подготовке государственных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(муниципальных) программ формирования современной городской среды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приоритетного проекта «Формирование комфортной городской среды» на 2017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71887797" w14:textId="77777777" w:rsidR="00F25C5A" w:rsidRPr="004B1083" w:rsidRDefault="00F25C5A" w:rsidP="00F25C5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приказе Министерства строительства и жилищно-коммунального хозяйства Российской Фе</w:t>
      </w:r>
      <w:r>
        <w:rPr>
          <w:rFonts w:ascii="Times New Roman" w:hAnsi="Times New Roman" w:cs="Times New Roman"/>
          <w:sz w:val="28"/>
          <w:szCs w:val="28"/>
          <w:lang w:eastAsia="ru-RU"/>
        </w:rPr>
        <w:t>дерации от 6 апреля 2017 года № 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91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/пр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E54D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«Об утверждении методических рекомендаций по подготовке государственных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(муниципальных) программ формирования современной городской среды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приоритетного проекта «Формирование комфортной городской среды» на 2018-2022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B60C1B0" w14:textId="77777777" w:rsidR="00F25C5A" w:rsidRPr="004B1083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t>Целью подпрограммы является увеличение благоустроенных дворовых и общественных территорий муниципальн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B1083">
        <w:rPr>
          <w:rFonts w:ascii="Times New Roman" w:hAnsi="Times New Roman" w:cs="Times New Roman"/>
          <w:bCs/>
          <w:sz w:val="28"/>
          <w:szCs w:val="28"/>
        </w:rPr>
        <w:t>.</w:t>
      </w:r>
    </w:p>
    <w:p w14:paraId="69F32AB7" w14:textId="77777777" w:rsidR="00F25C5A" w:rsidRPr="004B1083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DF">
        <w:rPr>
          <w:rFonts w:ascii="Times New Roman" w:hAnsi="Times New Roman" w:cs="Times New Roman"/>
          <w:bCs/>
          <w:spacing w:val="-10"/>
          <w:sz w:val="28"/>
          <w:szCs w:val="28"/>
        </w:rPr>
        <w:t>Задачей подпрограммы является благоустройство дворовых и общественных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территорий муниципальн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B108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0BAAE02" w14:textId="77777777" w:rsidR="00F25C5A" w:rsidRPr="004B1083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4DF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Целевым показателем подпрограммы является </w:t>
      </w:r>
      <w:r w:rsidRPr="003E54DF">
        <w:rPr>
          <w:rFonts w:ascii="Times New Roman" w:hAnsi="Times New Roman" w:cs="Times New Roman"/>
          <w:spacing w:val="-10"/>
          <w:sz w:val="28"/>
          <w:szCs w:val="28"/>
        </w:rPr>
        <w:t>количество благоустроенных</w:t>
      </w:r>
      <w:r w:rsidRPr="004B1083">
        <w:rPr>
          <w:rFonts w:ascii="Times New Roman" w:hAnsi="Times New Roman" w:cs="Times New Roman"/>
          <w:sz w:val="28"/>
          <w:szCs w:val="28"/>
        </w:rPr>
        <w:t xml:space="preserve"> дворовых и общественных территорий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B108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1083">
        <w:rPr>
          <w:rFonts w:ascii="Times New Roman" w:hAnsi="Times New Roman" w:cs="Times New Roman"/>
          <w:sz w:val="28"/>
          <w:szCs w:val="28"/>
        </w:rPr>
        <w:t xml:space="preserve">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дизайн-проектов – не </w:t>
      </w:r>
      <w:r w:rsidRPr="004B1083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C20197">
        <w:rPr>
          <w:rFonts w:ascii="Times New Roman" w:hAnsi="Times New Roman" w:cs="Times New Roman"/>
          <w:sz w:val="28"/>
          <w:szCs w:val="28"/>
        </w:rPr>
        <w:t>5</w:t>
      </w:r>
      <w:r w:rsidRPr="004B1083">
        <w:rPr>
          <w:rFonts w:ascii="Times New Roman" w:hAnsi="Times New Roman" w:cs="Times New Roman"/>
          <w:sz w:val="28"/>
          <w:szCs w:val="28"/>
        </w:rPr>
        <w:t xml:space="preserve"> единиц ежегодно</w:t>
      </w:r>
      <w:r w:rsidRPr="004B1083">
        <w:rPr>
          <w:rFonts w:ascii="Times New Roman" w:hAnsi="Times New Roman" w:cs="Times New Roman"/>
          <w:bCs/>
          <w:sz w:val="28"/>
          <w:szCs w:val="28"/>
        </w:rPr>
        <w:t>.</w:t>
      </w:r>
    </w:p>
    <w:p w14:paraId="04B2626A" w14:textId="77777777" w:rsidR="00F25C5A" w:rsidRPr="004B1083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t xml:space="preserve">Сведения о целевых показателях подпрограммы приведены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в приложении № 1 к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программе.</w:t>
      </w:r>
    </w:p>
    <w:p w14:paraId="4A762E43" w14:textId="77777777" w:rsidR="00F25C5A" w:rsidRPr="004B1083" w:rsidRDefault="00F25C5A" w:rsidP="00F25C5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  <w:lang w:eastAsia="ru-RU"/>
        </w:rPr>
        <w:t xml:space="preserve">Ожидаемыми результатами реализации подпрограммы является </w:t>
      </w:r>
      <w:r w:rsidRPr="008D5EE4">
        <w:rPr>
          <w:rFonts w:ascii="Times New Roman" w:hAnsi="Times New Roman" w:cs="Times New Roman"/>
          <w:sz w:val="28"/>
          <w:szCs w:val="28"/>
        </w:rPr>
        <w:t>благоустройство не менее 1</w:t>
      </w:r>
      <w:r w:rsidR="00C20197" w:rsidRPr="008D5EE4">
        <w:rPr>
          <w:rFonts w:ascii="Times New Roman" w:hAnsi="Times New Roman" w:cs="Times New Roman"/>
          <w:sz w:val="28"/>
          <w:szCs w:val="28"/>
        </w:rPr>
        <w:t>6</w:t>
      </w:r>
      <w:r w:rsidRPr="008D5EE4">
        <w:rPr>
          <w:rFonts w:ascii="Times New Roman" w:hAnsi="Times New Roman" w:cs="Times New Roman"/>
          <w:sz w:val="28"/>
          <w:szCs w:val="28"/>
        </w:rPr>
        <w:t xml:space="preserve"> дворовых и общественных территорий муниципального образования, учитывающих потребности комфортного проживания граждан, с использованием инструментов общественного контроля</w:t>
      </w:r>
      <w:r w:rsidRPr="004B1083">
        <w:rPr>
          <w:rFonts w:ascii="Times New Roman" w:hAnsi="Times New Roman" w:cs="Times New Roman"/>
          <w:sz w:val="28"/>
          <w:szCs w:val="28"/>
        </w:rPr>
        <w:t>.</w:t>
      </w:r>
    </w:p>
    <w:p w14:paraId="32D98B32" w14:textId="77777777" w:rsidR="00F25C5A" w:rsidRPr="004B1083" w:rsidRDefault="00F25C5A" w:rsidP="00F25C5A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>дпрограмма реализуется в 2018-</w:t>
      </w:r>
      <w:r w:rsidR="00023098">
        <w:rPr>
          <w:rFonts w:ascii="Times New Roman" w:hAnsi="Times New Roman" w:cs="Times New Roman"/>
          <w:sz w:val="28"/>
          <w:szCs w:val="28"/>
          <w:lang w:eastAsia="ru-RU"/>
        </w:rPr>
        <w:t>2030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годах.</w:t>
      </w:r>
    </w:p>
    <w:p w14:paraId="5EBDC23F" w14:textId="77777777" w:rsidR="00F25C5A" w:rsidRPr="004B1083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D1D6DC" w14:textId="77777777" w:rsidR="00F25C5A" w:rsidRPr="004B1083" w:rsidRDefault="00F25C5A" w:rsidP="00F25C5A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3. Характеристика мер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 регулирования</w:t>
      </w:r>
    </w:p>
    <w:p w14:paraId="7D2C85F1" w14:textId="77777777" w:rsidR="00F25C5A" w:rsidRPr="003E54DF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E54D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Меры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муниципального</w:t>
      </w:r>
      <w:r w:rsidRPr="003E54D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регулирования подпрограммой не предусмотрены.</w:t>
      </w:r>
    </w:p>
    <w:p w14:paraId="301B6E74" w14:textId="77777777" w:rsidR="00F25C5A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693461" w14:textId="77777777" w:rsidR="00F25C5A" w:rsidRPr="00B60585" w:rsidRDefault="00F25C5A" w:rsidP="00F25C5A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585">
        <w:rPr>
          <w:rFonts w:ascii="Times New Roman" w:hAnsi="Times New Roman" w:cs="Times New Roman"/>
          <w:b/>
          <w:bCs/>
          <w:sz w:val="28"/>
          <w:szCs w:val="28"/>
        </w:rPr>
        <w:t>4. Характеристика мер правового регулирования</w:t>
      </w:r>
    </w:p>
    <w:p w14:paraId="0A0B37B8" w14:textId="77777777" w:rsidR="00F25C5A" w:rsidRPr="00B60585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585">
        <w:rPr>
          <w:rFonts w:ascii="Times New Roman" w:hAnsi="Times New Roman" w:cs="Times New Roman"/>
          <w:bCs/>
          <w:sz w:val="28"/>
          <w:szCs w:val="28"/>
        </w:rPr>
        <w:t>Меры правового регулирования подпрограммы предусматривают создание общественной комиссии из представителей органов местного самоуправления, политических партий и движений, общественных организаций, иных лиц для  осуществления контроля за реализацией подпрограммы.</w:t>
      </w:r>
    </w:p>
    <w:p w14:paraId="6B655672" w14:textId="77777777" w:rsidR="00F25C5A" w:rsidRPr="00B60585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585">
        <w:rPr>
          <w:rFonts w:ascii="Times New Roman" w:hAnsi="Times New Roman" w:cs="Times New Roman"/>
          <w:bCs/>
          <w:sz w:val="28"/>
          <w:szCs w:val="28"/>
        </w:rPr>
        <w:t>Сведения об основных мерах правового регулирования подпрограммы приведены в приложении № 2 к муниципальной программе.</w:t>
      </w:r>
    </w:p>
    <w:p w14:paraId="29B253FE" w14:textId="77777777" w:rsidR="00F25C5A" w:rsidRPr="00665B44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14:paraId="394D056D" w14:textId="77777777" w:rsidR="00F25C5A" w:rsidRPr="00DF5C56" w:rsidRDefault="00F25C5A" w:rsidP="00F25C5A">
      <w:pPr>
        <w:spacing w:after="0"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C56">
        <w:rPr>
          <w:rFonts w:ascii="Times New Roman" w:hAnsi="Times New Roman" w:cs="Times New Roman"/>
          <w:b/>
          <w:bCs/>
          <w:sz w:val="28"/>
          <w:szCs w:val="28"/>
        </w:rPr>
        <w:t xml:space="preserve">5. Сводные показатели прогнозного объема выполнения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муниципальными</w:t>
      </w:r>
      <w:r w:rsidRPr="00DF5C56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учреждениями и (или) иными некоммерческими организациями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DF5C56">
        <w:rPr>
          <w:rFonts w:ascii="Times New Roman" w:hAnsi="Times New Roman" w:cs="Times New Roman"/>
          <w:b/>
          <w:bCs/>
          <w:sz w:val="28"/>
          <w:szCs w:val="28"/>
        </w:rPr>
        <w:t xml:space="preserve"> заданий на оказание физическим </w:t>
      </w:r>
      <w:r w:rsidRPr="00DF5C5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(или) юридическим лицам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Pr="00DF5C56">
        <w:rPr>
          <w:rFonts w:ascii="Times New Roman" w:hAnsi="Times New Roman" w:cs="Times New Roman"/>
          <w:b/>
          <w:bCs/>
          <w:sz w:val="28"/>
          <w:szCs w:val="28"/>
        </w:rPr>
        <w:t>услуг (выполнение работ)</w:t>
      </w:r>
    </w:p>
    <w:p w14:paraId="5AD5EB61" w14:textId="77777777" w:rsidR="00F25C5A" w:rsidRPr="004B1083" w:rsidRDefault="00F25C5A" w:rsidP="00F25C5A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C56"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муниципальными </w:t>
      </w:r>
      <w:r w:rsidRPr="00DF5C56">
        <w:rPr>
          <w:rFonts w:ascii="Times New Roman" w:hAnsi="Times New Roman" w:cs="Times New Roman"/>
          <w:bCs/>
          <w:sz w:val="28"/>
          <w:szCs w:val="28"/>
        </w:rPr>
        <w:t xml:space="preserve">учреждениями и иными некоммерческими организациями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DF5C56">
        <w:rPr>
          <w:rFonts w:ascii="Times New Roman" w:hAnsi="Times New Roman" w:cs="Times New Roman"/>
          <w:bCs/>
          <w:sz w:val="28"/>
          <w:szCs w:val="28"/>
        </w:rPr>
        <w:t xml:space="preserve">заданий на оказание </w:t>
      </w:r>
      <w:r w:rsidRPr="00DF5C5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физическим и юридическим лицам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DF5C56">
        <w:rPr>
          <w:rFonts w:ascii="Times New Roman" w:hAnsi="Times New Roman" w:cs="Times New Roman"/>
          <w:bCs/>
          <w:sz w:val="28"/>
          <w:szCs w:val="28"/>
        </w:rPr>
        <w:t xml:space="preserve"> услуг (выполнение работ) подпрограммой не предусмотрено.</w:t>
      </w:r>
    </w:p>
    <w:p w14:paraId="5BB3DEB3" w14:textId="77777777" w:rsidR="00F25C5A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73598A" w14:textId="77777777" w:rsidR="008D5EE4" w:rsidRPr="004B1083" w:rsidRDefault="008D5EE4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3EB4CF" w14:textId="77777777" w:rsidR="00F25C5A" w:rsidRPr="004B1083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>6. Характеристика основных мероприятий подпрограммы</w:t>
      </w:r>
    </w:p>
    <w:p w14:paraId="62AB5372" w14:textId="77777777" w:rsidR="00F25C5A" w:rsidRPr="004B1083" w:rsidRDefault="00F25C5A" w:rsidP="00F2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В рамках подпрограммы будут осуществляться следующие основные мероприятия:</w:t>
      </w:r>
    </w:p>
    <w:p w14:paraId="61AD2BFB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8E4">
        <w:rPr>
          <w:rFonts w:ascii="Times New Roman" w:hAnsi="Times New Roman" w:cs="Times New Roman"/>
          <w:bCs/>
          <w:spacing w:val="-8"/>
          <w:sz w:val="28"/>
          <w:szCs w:val="28"/>
        </w:rPr>
        <w:t>основное мероприятие 1.1 «Инвентаризация благоустройства дворовых,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общественных и иных территорий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подлежащих благоустройству»;</w:t>
      </w:r>
    </w:p>
    <w:p w14:paraId="4B7D27C8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8E4">
        <w:rPr>
          <w:rFonts w:ascii="Times New Roman" w:hAnsi="Times New Roman" w:cs="Times New Roman"/>
          <w:bCs/>
          <w:spacing w:val="-8"/>
          <w:sz w:val="28"/>
          <w:szCs w:val="28"/>
        </w:rPr>
        <w:t>основное мероприятие 1.2 «Разработка дизайн-проектов благоустройства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дворовых и общественных территорий»;</w:t>
      </w:r>
    </w:p>
    <w:p w14:paraId="1B6BF734" w14:textId="77777777" w:rsidR="00F25C5A" w:rsidRPr="00B362E6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2E6">
        <w:rPr>
          <w:rFonts w:ascii="Times New Roman" w:hAnsi="Times New Roman" w:cs="Times New Roman"/>
          <w:bCs/>
          <w:sz w:val="28"/>
          <w:szCs w:val="28"/>
        </w:rPr>
        <w:t xml:space="preserve">основное мероприятие 1.3 «Реализация мероприятий муниципальной программы по  формированию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комфортной </w:t>
      </w:r>
      <w:r w:rsidRPr="00B362E6">
        <w:rPr>
          <w:rFonts w:ascii="Times New Roman" w:hAnsi="Times New Roman" w:cs="Times New Roman"/>
          <w:bCs/>
          <w:sz w:val="28"/>
          <w:szCs w:val="28"/>
        </w:rPr>
        <w:t>среды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</w:t>
      </w:r>
      <w:r w:rsidRPr="00B362E6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17F74DAD" w14:textId="77777777" w:rsidR="00F25C5A" w:rsidRDefault="00000000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F25C5A" w:rsidRPr="00FA5BAA">
          <w:rPr>
            <w:rFonts w:ascii="Times New Roman" w:hAnsi="Times New Roman" w:cs="Times New Roman"/>
            <w:bCs/>
            <w:sz w:val="28"/>
            <w:szCs w:val="28"/>
          </w:rPr>
          <w:t>Сведения</w:t>
        </w:r>
      </w:hyperlink>
      <w:r w:rsidR="00F25C5A" w:rsidRPr="00FA5BAA">
        <w:rPr>
          <w:rFonts w:ascii="Times New Roman" w:hAnsi="Times New Roman" w:cs="Times New Roman"/>
          <w:bCs/>
          <w:sz w:val="28"/>
          <w:szCs w:val="28"/>
        </w:rPr>
        <w:t xml:space="preserve"> об основных мероприятиях подпрограммы приведены в приложении № </w:t>
      </w:r>
      <w:r w:rsidR="00F25C5A">
        <w:rPr>
          <w:rFonts w:ascii="Times New Roman" w:hAnsi="Times New Roman" w:cs="Times New Roman"/>
          <w:bCs/>
          <w:sz w:val="28"/>
          <w:szCs w:val="28"/>
        </w:rPr>
        <w:t>2</w:t>
      </w:r>
      <w:r w:rsidR="00F25C5A" w:rsidRPr="00FA5BAA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F25C5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F25C5A" w:rsidRPr="00FA5BAA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14:paraId="056B99C7" w14:textId="313E77E3" w:rsidR="00DA3140" w:rsidRPr="005D7746" w:rsidRDefault="00DA3140" w:rsidP="00DA3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 xml:space="preserve">Рассмотрение и оценка предложений заинтересованных лиц </w:t>
      </w:r>
      <w:r w:rsidRPr="003E1D34">
        <w:rPr>
          <w:rFonts w:ascii="Times New Roman" w:hAnsi="Times New Roman" w:cs="Times New Roman"/>
          <w:sz w:val="28"/>
          <w:szCs w:val="28"/>
        </w:rPr>
        <w:t xml:space="preserve">о включении дворовой территории, предложений граждан и организаций о включении общественной территории, подлежащей благоустройствув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1D34">
        <w:rPr>
          <w:rFonts w:ascii="Times New Roman" w:hAnsi="Times New Roman" w:cs="Times New Roman"/>
          <w:sz w:val="28"/>
          <w:szCs w:val="28"/>
        </w:rPr>
        <w:t>рограмму</w:t>
      </w:r>
      <w:r w:rsidRPr="005D7746">
        <w:rPr>
          <w:rFonts w:ascii="Times New Roman" w:hAnsi="Times New Roman" w:cs="Times New Roman"/>
          <w:sz w:val="28"/>
          <w:szCs w:val="28"/>
        </w:rPr>
        <w:t>, осуществляется в соответствии с</w:t>
      </w:r>
      <w:r w:rsidR="007116CC">
        <w:rPr>
          <w:rFonts w:ascii="Times New Roman" w:hAnsi="Times New Roman" w:cs="Times New Roman"/>
          <w:sz w:val="28"/>
          <w:szCs w:val="28"/>
        </w:rPr>
        <w:t xml:space="preserve"> </w:t>
      </w:r>
      <w:r w:rsidRPr="009D1BFD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на территории Натальинского муниципального образования, утвержденным решением Совета Натальинского  муниципального  образования от 17.09.2013 г. №10</w:t>
      </w:r>
      <w:r w:rsidRPr="003E1D34">
        <w:rPr>
          <w:rFonts w:ascii="Times New Roman" w:hAnsi="Times New Roman" w:cs="Times New Roman"/>
          <w:sz w:val="28"/>
          <w:szCs w:val="28"/>
        </w:rPr>
        <w:t>.</w:t>
      </w:r>
    </w:p>
    <w:p w14:paraId="0BF7160D" w14:textId="77777777" w:rsidR="00DA3140" w:rsidRDefault="00DA3140" w:rsidP="00DA3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территорий, включенных в Программу, приведен в приложении </w:t>
      </w:r>
      <w:r w:rsidRPr="00E009B1">
        <w:rPr>
          <w:rFonts w:ascii="Times New Roman" w:hAnsi="Times New Roman" w:cs="Times New Roman"/>
          <w:sz w:val="28"/>
          <w:szCs w:val="28"/>
        </w:rPr>
        <w:t>№ 9 к Программе.</w:t>
      </w:r>
    </w:p>
    <w:p w14:paraId="2115B163" w14:textId="77777777" w:rsidR="00DA3140" w:rsidRPr="005D7746" w:rsidRDefault="00DA3140" w:rsidP="00DA3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5D7746">
        <w:rPr>
          <w:rFonts w:ascii="Times New Roman" w:hAnsi="Times New Roman" w:cs="Times New Roman"/>
          <w:sz w:val="28"/>
          <w:szCs w:val="28"/>
        </w:rPr>
        <w:t>обсуждени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7746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5D7746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7746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 w:rsidRPr="009D1BFD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на территории Натальинского муниципального образования, утвержденным решением Совета Натальинского  муниципального  образования от 17.09.2013 г. №10</w:t>
      </w:r>
      <w:r w:rsidRPr="003E1D34">
        <w:rPr>
          <w:rFonts w:ascii="Times New Roman" w:hAnsi="Times New Roman" w:cs="Times New Roman"/>
          <w:sz w:val="28"/>
          <w:szCs w:val="28"/>
        </w:rPr>
        <w:t>.</w:t>
      </w:r>
    </w:p>
    <w:p w14:paraId="5842F370" w14:textId="77777777" w:rsidR="00DA3140" w:rsidRDefault="00DA3140" w:rsidP="00DA3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>Дизайн-проект благоустройства  общественн</w:t>
      </w:r>
      <w:r>
        <w:rPr>
          <w:rFonts w:ascii="Times New Roman" w:hAnsi="Times New Roman" w:cs="Times New Roman"/>
          <w:sz w:val="28"/>
          <w:szCs w:val="28"/>
        </w:rPr>
        <w:t>ой территории</w:t>
      </w:r>
      <w:r w:rsidRPr="005D77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подлежащей </w:t>
      </w:r>
      <w:r w:rsidRPr="005D7746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у, подлежа</w:t>
      </w:r>
      <w:r w:rsidRPr="005D7746">
        <w:rPr>
          <w:rFonts w:ascii="Times New Roman" w:hAnsi="Times New Roman" w:cs="Times New Roman"/>
          <w:sz w:val="28"/>
          <w:szCs w:val="28"/>
        </w:rPr>
        <w:t>т обсуждению с заинтересованными лицами.</w:t>
      </w:r>
    </w:p>
    <w:p w14:paraId="1B81ECAD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616C48" w14:textId="77777777" w:rsidR="00F25C5A" w:rsidRPr="00D55BCD" w:rsidRDefault="00F25C5A" w:rsidP="00F25C5A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B362E6">
        <w:rPr>
          <w:rFonts w:ascii="Times New Roman Полужирный" w:hAnsi="Times New Roman Полужирный" w:cs="Times New Roman"/>
          <w:b/>
          <w:bCs/>
          <w:spacing w:val="-6"/>
          <w:sz w:val="28"/>
          <w:szCs w:val="28"/>
        </w:rPr>
        <w:t>7. Информация об участии в реализации подпрограммы</w:t>
      </w:r>
      <w:r w:rsidRPr="00D55BCD">
        <w:rPr>
          <w:rFonts w:cs="Times New Roman"/>
          <w:b/>
          <w:bCs/>
          <w:spacing w:val="-6"/>
          <w:sz w:val="28"/>
          <w:szCs w:val="28"/>
        </w:rPr>
        <w:t>.</w:t>
      </w:r>
    </w:p>
    <w:p w14:paraId="4E83F247" w14:textId="77777777" w:rsidR="00F25C5A" w:rsidRPr="00B362E6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B362E6">
        <w:rPr>
          <w:rFonts w:ascii="Times New Roman" w:hAnsi="Times New Roman" w:cs="Times New Roman"/>
          <w:bCs/>
          <w:sz w:val="28"/>
          <w:szCs w:val="28"/>
        </w:rPr>
        <w:t>В реализации подпрограммы участвуют (по согласованию) органы местного самоуправления, товарищества собственников жилья, жилищно-</w:t>
      </w:r>
      <w:r w:rsidRPr="00B362E6">
        <w:rPr>
          <w:rFonts w:ascii="Times New Roman" w:hAnsi="Times New Roman" w:cs="Times New Roman"/>
          <w:bCs/>
          <w:spacing w:val="-8"/>
          <w:sz w:val="28"/>
          <w:szCs w:val="28"/>
        </w:rPr>
        <w:t>строительные кооперативы, управляющие компании, общественные организации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, собственники жилых помещений, собственники жилых помещений</w:t>
      </w:r>
      <w:r w:rsidRPr="00B362E6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</w:p>
    <w:p w14:paraId="36F26BC1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D1C9C6A" w14:textId="77777777" w:rsidR="00F25C5A" w:rsidRPr="006D0BC6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D0BC6">
        <w:rPr>
          <w:rFonts w:ascii="Times New Roman" w:hAnsi="Times New Roman" w:cs="Times New Roman"/>
          <w:b/>
          <w:bCs/>
          <w:sz w:val="28"/>
          <w:szCs w:val="28"/>
        </w:rPr>
        <w:t>. Объем финансового обеспечения, необходимый для реализации подпрограммы</w:t>
      </w:r>
    </w:p>
    <w:p w14:paraId="1DA9450F" w14:textId="7C704B41" w:rsidR="00F25C5A" w:rsidRPr="0043430C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1083">
        <w:rPr>
          <w:rFonts w:ascii="Times New Roman" w:hAnsi="Times New Roman" w:cs="Times New Roman"/>
          <w:sz w:val="28"/>
          <w:szCs w:val="28"/>
        </w:rPr>
        <w:t>бщий объем финансового обеспечения подпрограммы состав</w:t>
      </w:r>
      <w:r>
        <w:rPr>
          <w:rFonts w:ascii="Times New Roman" w:hAnsi="Times New Roman" w:cs="Times New Roman"/>
          <w:sz w:val="28"/>
          <w:szCs w:val="28"/>
        </w:rPr>
        <w:t xml:space="preserve">ляет </w:t>
      </w:r>
      <w:r w:rsidRPr="00F118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189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1189D">
        <w:rPr>
          <w:rFonts w:ascii="Times New Roman" w:hAnsi="Times New Roman" w:cs="Times New Roman"/>
          <w:sz w:val="28"/>
          <w:szCs w:val="28"/>
        </w:rPr>
        <w:t xml:space="preserve">13,5 тыс. рублей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  <w:r w:rsidR="007116CC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1189D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14:paraId="01CB0CEC" w14:textId="77777777" w:rsidR="00F25C5A" w:rsidRPr="00004B68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0C570E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5BB5D40" w14:textId="77777777" w:rsidR="00F25C5A" w:rsidRPr="00004B68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0C570E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FF53DD6" w14:textId="77777777" w:rsidR="00F25C5A" w:rsidRPr="00004B68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0C570E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E522690" w14:textId="77777777" w:rsidR="00F25C5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lastRenderedPageBreak/>
        <w:t xml:space="preserve">2021 год – </w:t>
      </w:r>
      <w:r w:rsidR="000C570E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09E4AC4" w14:textId="77777777" w:rsidR="005D7AC7" w:rsidRDefault="005D7AC7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0,00 тыс. рублей;</w:t>
      </w:r>
    </w:p>
    <w:p w14:paraId="23A6FCA0" w14:textId="77777777" w:rsidR="005F5366" w:rsidRDefault="005F5366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6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5366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14:paraId="58363B2C" w14:textId="77777777" w:rsidR="009D0A48" w:rsidRDefault="009D0A48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0,00 тыс. рублей;</w:t>
      </w:r>
    </w:p>
    <w:p w14:paraId="3388F7E7" w14:textId="77777777" w:rsidR="00364A9E" w:rsidRPr="00004B68" w:rsidRDefault="00364A9E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0,00 тыс. рублей;</w:t>
      </w:r>
    </w:p>
    <w:p w14:paraId="289B287E" w14:textId="77777777" w:rsidR="00F25C5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202</w:t>
      </w:r>
      <w:r w:rsidR="00364A9E">
        <w:rPr>
          <w:rFonts w:ascii="Times New Roman" w:hAnsi="Times New Roman" w:cs="Times New Roman"/>
          <w:sz w:val="28"/>
          <w:szCs w:val="28"/>
        </w:rPr>
        <w:t>6</w:t>
      </w:r>
      <w:r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20DC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14:paraId="636D3FDD" w14:textId="77777777" w:rsidR="000C570E" w:rsidRPr="00004B68" w:rsidRDefault="000C570E" w:rsidP="000C570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64A9E">
        <w:rPr>
          <w:rFonts w:ascii="Times New Roman" w:hAnsi="Times New Roman" w:cs="Times New Roman"/>
          <w:sz w:val="28"/>
          <w:szCs w:val="28"/>
        </w:rPr>
        <w:t>7</w:t>
      </w:r>
      <w:r w:rsidR="000220DC">
        <w:rPr>
          <w:rFonts w:ascii="Times New Roman" w:hAnsi="Times New Roman" w:cs="Times New Roman"/>
          <w:sz w:val="28"/>
          <w:szCs w:val="28"/>
        </w:rPr>
        <w:t xml:space="preserve"> год – 5903,38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907104">
        <w:rPr>
          <w:rFonts w:ascii="Times New Roman" w:hAnsi="Times New Roman" w:cs="Times New Roman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7137F62C" w14:textId="77777777" w:rsidR="000C570E" w:rsidRPr="00004B68" w:rsidRDefault="000C570E" w:rsidP="000C570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64A9E">
        <w:rPr>
          <w:rFonts w:ascii="Times New Roman" w:hAnsi="Times New Roman" w:cs="Times New Roman"/>
          <w:sz w:val="28"/>
          <w:szCs w:val="28"/>
        </w:rPr>
        <w:t>8</w:t>
      </w:r>
      <w:r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20DC">
        <w:rPr>
          <w:rFonts w:ascii="Times New Roman" w:hAnsi="Times New Roman" w:cs="Times New Roman"/>
          <w:sz w:val="28"/>
          <w:szCs w:val="28"/>
        </w:rPr>
        <w:t>5903,38</w:t>
      </w:r>
      <w:r w:rsidR="000220DC" w:rsidRPr="00004B68">
        <w:rPr>
          <w:rFonts w:ascii="Times New Roman" w:hAnsi="Times New Roman" w:cs="Times New Roman"/>
          <w:sz w:val="28"/>
          <w:szCs w:val="28"/>
        </w:rPr>
        <w:t xml:space="preserve"> </w:t>
      </w:r>
      <w:r w:rsidRPr="00004B68">
        <w:rPr>
          <w:rFonts w:ascii="Times New Roman" w:hAnsi="Times New Roman" w:cs="Times New Roman"/>
          <w:sz w:val="28"/>
          <w:szCs w:val="28"/>
        </w:rPr>
        <w:t>тыс. рублей;</w:t>
      </w:r>
      <w:r w:rsidR="00907104" w:rsidRPr="009071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0AEBDD9D" w14:textId="77777777" w:rsidR="000C570E" w:rsidRPr="00004B68" w:rsidRDefault="000C570E" w:rsidP="000C570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202</w:t>
      </w:r>
      <w:r w:rsidR="00364A9E">
        <w:rPr>
          <w:rFonts w:ascii="Times New Roman" w:hAnsi="Times New Roman" w:cs="Times New Roman"/>
          <w:sz w:val="28"/>
          <w:szCs w:val="28"/>
        </w:rPr>
        <w:t>9</w:t>
      </w:r>
      <w:r w:rsidR="005F5366">
        <w:rPr>
          <w:rFonts w:ascii="Times New Roman" w:hAnsi="Times New Roman" w:cs="Times New Roman"/>
          <w:sz w:val="28"/>
          <w:szCs w:val="28"/>
        </w:rPr>
        <w:t xml:space="preserve"> </w:t>
      </w:r>
      <w:r w:rsidRPr="00004B68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0220DC">
        <w:rPr>
          <w:rFonts w:ascii="Times New Roman" w:hAnsi="Times New Roman" w:cs="Times New Roman"/>
          <w:sz w:val="28"/>
          <w:szCs w:val="28"/>
        </w:rPr>
        <w:t>5903,38</w:t>
      </w:r>
      <w:r w:rsidR="000220DC" w:rsidRPr="00004B68">
        <w:rPr>
          <w:rFonts w:ascii="Times New Roman" w:hAnsi="Times New Roman" w:cs="Times New Roman"/>
          <w:sz w:val="28"/>
          <w:szCs w:val="28"/>
        </w:rPr>
        <w:t xml:space="preserve"> </w:t>
      </w:r>
      <w:r w:rsidRPr="00004B68">
        <w:rPr>
          <w:rFonts w:ascii="Times New Roman" w:hAnsi="Times New Roman" w:cs="Times New Roman"/>
          <w:sz w:val="28"/>
          <w:szCs w:val="28"/>
        </w:rPr>
        <w:t>тыс. рублей;</w:t>
      </w:r>
      <w:r w:rsidR="00907104" w:rsidRPr="009071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15A18B9B" w14:textId="77777777" w:rsidR="000C570E" w:rsidRDefault="00364A9E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="000C570E"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20DC">
        <w:rPr>
          <w:rFonts w:ascii="Times New Roman" w:hAnsi="Times New Roman" w:cs="Times New Roman"/>
          <w:sz w:val="28"/>
          <w:szCs w:val="28"/>
        </w:rPr>
        <w:t>5903,3</w:t>
      </w:r>
      <w:r w:rsidR="00D92EC9">
        <w:rPr>
          <w:rFonts w:ascii="Times New Roman" w:hAnsi="Times New Roman" w:cs="Times New Roman"/>
          <w:sz w:val="28"/>
          <w:szCs w:val="28"/>
        </w:rPr>
        <w:t>6</w:t>
      </w:r>
      <w:r w:rsidR="000220DC" w:rsidRPr="00004B68">
        <w:rPr>
          <w:rFonts w:ascii="Times New Roman" w:hAnsi="Times New Roman" w:cs="Times New Roman"/>
          <w:sz w:val="28"/>
          <w:szCs w:val="28"/>
        </w:rPr>
        <w:t xml:space="preserve"> </w:t>
      </w:r>
      <w:r w:rsidR="000C570E" w:rsidRPr="00004B68">
        <w:rPr>
          <w:rFonts w:ascii="Times New Roman" w:hAnsi="Times New Roman" w:cs="Times New Roman"/>
          <w:sz w:val="28"/>
          <w:szCs w:val="28"/>
        </w:rPr>
        <w:t>тыс. рублей;</w:t>
      </w:r>
      <w:r w:rsidR="00907104" w:rsidRPr="009071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71757C4B" w14:textId="77777777" w:rsidR="00F25C5A" w:rsidRPr="004B108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</w:rPr>
        <w:t>из них:</w:t>
      </w:r>
    </w:p>
    <w:p w14:paraId="432E31EC" w14:textId="77777777" w:rsidR="00F25C5A" w:rsidRPr="00696C07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7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0F08EC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Pr="00696C07">
        <w:rPr>
          <w:rFonts w:ascii="Times New Roman" w:hAnsi="Times New Roman" w:cs="Times New Roman"/>
          <w:sz w:val="28"/>
          <w:szCs w:val="28"/>
        </w:rPr>
        <w:t xml:space="preserve"> </w:t>
      </w:r>
      <w:r w:rsidR="00D7551C">
        <w:rPr>
          <w:rFonts w:ascii="Times New Roman" w:hAnsi="Times New Roman" w:cs="Times New Roman"/>
          <w:sz w:val="28"/>
          <w:szCs w:val="28"/>
        </w:rPr>
        <w:t>(прогнозно)</w:t>
      </w:r>
      <w:r w:rsidRPr="00696C0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20 307</w:t>
      </w:r>
      <w:r w:rsidRPr="00696C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6C07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5E3DFB22" w14:textId="77777777" w:rsidR="00F25C5A" w:rsidRPr="00004B68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3E37D5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AD81D5F" w14:textId="77777777" w:rsidR="00F25C5A" w:rsidRPr="00004B68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3E37D5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14:paraId="1FEB8D12" w14:textId="77777777" w:rsidR="00F25C5A" w:rsidRPr="00004B68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3E37D5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14:paraId="2A8FB0ED" w14:textId="77777777" w:rsidR="00F25C5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E37D5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5832F37" w14:textId="77777777" w:rsidR="005D7AC7" w:rsidRDefault="005D7AC7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0,00 тыс. рублей;</w:t>
      </w:r>
    </w:p>
    <w:p w14:paraId="74B736E1" w14:textId="77777777" w:rsidR="005F5366" w:rsidRDefault="005F5366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6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5366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14:paraId="33C15724" w14:textId="77777777" w:rsidR="009D0A48" w:rsidRDefault="009D0A48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0,00 тыс. рублей;</w:t>
      </w:r>
    </w:p>
    <w:p w14:paraId="1B38CE3B" w14:textId="77777777" w:rsidR="00364A9E" w:rsidRPr="00004B68" w:rsidRDefault="00364A9E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0,00 тыс. рублей;</w:t>
      </w:r>
    </w:p>
    <w:p w14:paraId="6D4C7237" w14:textId="77777777" w:rsidR="00F25C5A" w:rsidRDefault="005D7AC7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364A9E">
        <w:rPr>
          <w:rFonts w:ascii="Times New Roman" w:hAnsi="Times New Roman" w:cs="Times New Roman"/>
          <w:sz w:val="28"/>
          <w:szCs w:val="28"/>
        </w:rPr>
        <w:t>6</w:t>
      </w:r>
      <w:r w:rsidR="00F25C5A"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20DC">
        <w:rPr>
          <w:rFonts w:ascii="Times New Roman" w:hAnsi="Times New Roman" w:cs="Times New Roman"/>
          <w:sz w:val="28"/>
          <w:szCs w:val="28"/>
        </w:rPr>
        <w:t>0,00</w:t>
      </w:r>
      <w:r w:rsidR="00F25C5A"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8C69E72" w14:textId="77777777" w:rsidR="003E37D5" w:rsidRPr="00004B68" w:rsidRDefault="003E37D5" w:rsidP="003E37D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20</w:t>
      </w:r>
      <w:r w:rsidR="005D7AC7">
        <w:rPr>
          <w:rFonts w:ascii="Times New Roman" w:hAnsi="Times New Roman" w:cs="Times New Roman"/>
          <w:sz w:val="28"/>
          <w:szCs w:val="28"/>
        </w:rPr>
        <w:t>2</w:t>
      </w:r>
      <w:r w:rsidR="00364A9E">
        <w:rPr>
          <w:rFonts w:ascii="Times New Roman" w:hAnsi="Times New Roman" w:cs="Times New Roman"/>
          <w:sz w:val="28"/>
          <w:szCs w:val="28"/>
        </w:rPr>
        <w:t>7</w:t>
      </w:r>
      <w:r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20DC">
        <w:rPr>
          <w:rFonts w:ascii="Times New Roman" w:hAnsi="Times New Roman" w:cs="Times New Roman"/>
          <w:sz w:val="28"/>
          <w:szCs w:val="28"/>
        </w:rPr>
        <w:t>5 076,88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907104" w:rsidRPr="009071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66B935A2" w14:textId="77777777" w:rsidR="003E37D5" w:rsidRPr="00004B68" w:rsidRDefault="003E37D5" w:rsidP="003E37D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20</w:t>
      </w:r>
      <w:r w:rsidR="005D7AC7">
        <w:rPr>
          <w:rFonts w:ascii="Times New Roman" w:hAnsi="Times New Roman" w:cs="Times New Roman"/>
          <w:sz w:val="28"/>
          <w:szCs w:val="28"/>
        </w:rPr>
        <w:t>2</w:t>
      </w:r>
      <w:r w:rsidR="00364A9E">
        <w:rPr>
          <w:rFonts w:ascii="Times New Roman" w:hAnsi="Times New Roman" w:cs="Times New Roman"/>
          <w:sz w:val="28"/>
          <w:szCs w:val="28"/>
        </w:rPr>
        <w:t>8</w:t>
      </w:r>
      <w:r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20DC">
        <w:rPr>
          <w:rFonts w:ascii="Times New Roman" w:hAnsi="Times New Roman" w:cs="Times New Roman"/>
          <w:sz w:val="28"/>
          <w:szCs w:val="28"/>
        </w:rPr>
        <w:t>5 076,88</w:t>
      </w:r>
      <w:r w:rsidR="000220DC" w:rsidRPr="00004B68">
        <w:rPr>
          <w:rFonts w:ascii="Times New Roman" w:hAnsi="Times New Roman" w:cs="Times New Roman"/>
          <w:sz w:val="28"/>
          <w:szCs w:val="28"/>
        </w:rPr>
        <w:t xml:space="preserve"> </w:t>
      </w:r>
      <w:r w:rsidRPr="00004B68">
        <w:rPr>
          <w:rFonts w:ascii="Times New Roman" w:hAnsi="Times New Roman" w:cs="Times New Roman"/>
          <w:sz w:val="28"/>
          <w:szCs w:val="28"/>
        </w:rPr>
        <w:t>тыс. рублей;</w:t>
      </w:r>
      <w:r w:rsidR="00907104" w:rsidRPr="009071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6A4B66DC" w14:textId="77777777" w:rsidR="003E37D5" w:rsidRPr="00004B68" w:rsidRDefault="003E37D5" w:rsidP="003E37D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202</w:t>
      </w:r>
      <w:r w:rsidR="00364A9E">
        <w:rPr>
          <w:rFonts w:ascii="Times New Roman" w:hAnsi="Times New Roman" w:cs="Times New Roman"/>
          <w:sz w:val="28"/>
          <w:szCs w:val="28"/>
        </w:rPr>
        <w:t>9</w:t>
      </w:r>
      <w:r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20DC">
        <w:rPr>
          <w:rFonts w:ascii="Times New Roman" w:hAnsi="Times New Roman" w:cs="Times New Roman"/>
          <w:sz w:val="28"/>
          <w:szCs w:val="28"/>
        </w:rPr>
        <w:t>5 076,88</w:t>
      </w:r>
      <w:r w:rsidR="000220DC" w:rsidRPr="00004B68">
        <w:rPr>
          <w:rFonts w:ascii="Times New Roman" w:hAnsi="Times New Roman" w:cs="Times New Roman"/>
          <w:sz w:val="28"/>
          <w:szCs w:val="28"/>
        </w:rPr>
        <w:t xml:space="preserve"> </w:t>
      </w:r>
      <w:r w:rsidRPr="00004B68">
        <w:rPr>
          <w:rFonts w:ascii="Times New Roman" w:hAnsi="Times New Roman" w:cs="Times New Roman"/>
          <w:sz w:val="28"/>
          <w:szCs w:val="28"/>
        </w:rPr>
        <w:t>тыс. рублей;</w:t>
      </w:r>
      <w:r w:rsidR="00907104" w:rsidRPr="009071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69B5EC0C" w14:textId="77777777" w:rsidR="003E37D5" w:rsidRDefault="00364A9E" w:rsidP="003E37D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="003E37D5"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92EC9">
        <w:rPr>
          <w:rFonts w:ascii="Times New Roman" w:hAnsi="Times New Roman" w:cs="Times New Roman"/>
          <w:sz w:val="28"/>
          <w:szCs w:val="28"/>
        </w:rPr>
        <w:t>5 076,86</w:t>
      </w:r>
      <w:r w:rsidR="000220DC" w:rsidRPr="00004B68">
        <w:rPr>
          <w:rFonts w:ascii="Times New Roman" w:hAnsi="Times New Roman" w:cs="Times New Roman"/>
          <w:sz w:val="28"/>
          <w:szCs w:val="28"/>
        </w:rPr>
        <w:t xml:space="preserve"> </w:t>
      </w:r>
      <w:r w:rsidR="003E37D5" w:rsidRPr="00004B68">
        <w:rPr>
          <w:rFonts w:ascii="Times New Roman" w:hAnsi="Times New Roman" w:cs="Times New Roman"/>
          <w:sz w:val="28"/>
          <w:szCs w:val="28"/>
        </w:rPr>
        <w:t>тыс. рублей;</w:t>
      </w:r>
      <w:r w:rsidR="00907104" w:rsidRPr="009071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032D784E" w14:textId="77777777" w:rsidR="00F25C5A" w:rsidRPr="00004B68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средства областного бюджета</w:t>
      </w:r>
      <w:r w:rsidR="00D7551C">
        <w:rPr>
          <w:rFonts w:ascii="Times New Roman" w:hAnsi="Times New Roman" w:cs="Times New Roman"/>
          <w:sz w:val="28"/>
          <w:szCs w:val="28"/>
        </w:rPr>
        <w:t xml:space="preserve"> (прогнозно)</w:t>
      </w:r>
      <w:r w:rsidR="000F08EC">
        <w:rPr>
          <w:rFonts w:ascii="Times New Roman" w:hAnsi="Times New Roman" w:cs="Times New Roman"/>
          <w:sz w:val="28"/>
          <w:szCs w:val="28"/>
        </w:rPr>
        <w:t xml:space="preserve"> </w:t>
      </w:r>
      <w:r w:rsidRPr="00004B6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7210">
        <w:rPr>
          <w:rFonts w:ascii="Times New Roman" w:hAnsi="Times New Roman" w:cs="Times New Roman"/>
          <w:sz w:val="28"/>
          <w:szCs w:val="28"/>
        </w:rPr>
        <w:t>361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29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004B68">
        <w:rPr>
          <w:rFonts w:ascii="Times New Roman" w:hAnsi="Times New Roman" w:cs="Times New Roman"/>
          <w:sz w:val="28"/>
          <w:szCs w:val="28"/>
        </w:rPr>
        <w:br/>
        <w:t>в том числе по годам:</w:t>
      </w:r>
    </w:p>
    <w:p w14:paraId="026D0A0D" w14:textId="77777777" w:rsidR="00F25C5A" w:rsidRPr="00004B68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18070B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C2753AB" w14:textId="77777777" w:rsidR="00F25C5A" w:rsidRPr="00004B68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18070B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BC18168" w14:textId="77777777" w:rsidR="00F25C5A" w:rsidRPr="00004B68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8070B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98E777B" w14:textId="77777777" w:rsidR="00F25C5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18070B">
        <w:rPr>
          <w:rFonts w:ascii="Times New Roman" w:hAnsi="Times New Roman" w:cs="Times New Roman"/>
          <w:sz w:val="28"/>
          <w:szCs w:val="28"/>
        </w:rPr>
        <w:t>0,00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98A7788" w14:textId="77777777" w:rsidR="0019371E" w:rsidRDefault="0019371E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0,00 тыс. рублей;</w:t>
      </w:r>
    </w:p>
    <w:p w14:paraId="5018920B" w14:textId="77777777" w:rsidR="005F5366" w:rsidRDefault="005F5366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6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5366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14:paraId="59A790BA" w14:textId="77777777" w:rsidR="00E53484" w:rsidRDefault="00E53484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0,00 тыс. рублей;</w:t>
      </w:r>
    </w:p>
    <w:p w14:paraId="0C681C85" w14:textId="77777777" w:rsidR="00364A9E" w:rsidRPr="00004B68" w:rsidRDefault="00364A9E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0,00 тыс. рублей;</w:t>
      </w:r>
    </w:p>
    <w:p w14:paraId="111AD1D7" w14:textId="77777777" w:rsidR="00F25C5A" w:rsidRPr="00004B68" w:rsidRDefault="0019371E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364A9E">
        <w:rPr>
          <w:rFonts w:ascii="Times New Roman" w:hAnsi="Times New Roman" w:cs="Times New Roman"/>
          <w:sz w:val="28"/>
          <w:szCs w:val="28"/>
        </w:rPr>
        <w:t>6</w:t>
      </w:r>
      <w:r w:rsidR="00F25C5A"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0B50">
        <w:rPr>
          <w:rFonts w:ascii="Times New Roman" w:hAnsi="Times New Roman" w:cs="Times New Roman"/>
          <w:sz w:val="28"/>
          <w:szCs w:val="28"/>
        </w:rPr>
        <w:t>0,00</w:t>
      </w:r>
      <w:r w:rsidR="00F25C5A"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CF0EF6F" w14:textId="77777777" w:rsidR="0018070B" w:rsidRPr="00004B68" w:rsidRDefault="0018070B" w:rsidP="00180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20</w:t>
      </w:r>
      <w:r w:rsidR="0019371E">
        <w:rPr>
          <w:rFonts w:ascii="Times New Roman" w:hAnsi="Times New Roman" w:cs="Times New Roman"/>
          <w:sz w:val="28"/>
          <w:szCs w:val="28"/>
        </w:rPr>
        <w:t>2</w:t>
      </w:r>
      <w:r w:rsidR="00364A9E">
        <w:rPr>
          <w:rFonts w:ascii="Times New Roman" w:hAnsi="Times New Roman" w:cs="Times New Roman"/>
          <w:sz w:val="28"/>
          <w:szCs w:val="28"/>
        </w:rPr>
        <w:t>7</w:t>
      </w:r>
      <w:r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0B50">
        <w:rPr>
          <w:rFonts w:ascii="Times New Roman" w:hAnsi="Times New Roman" w:cs="Times New Roman"/>
          <w:sz w:val="28"/>
          <w:szCs w:val="28"/>
        </w:rPr>
        <w:t>590,34</w:t>
      </w:r>
      <w:r w:rsidRPr="00004B68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907104" w:rsidRPr="009071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521E565B" w14:textId="77777777" w:rsidR="0018070B" w:rsidRPr="00004B68" w:rsidRDefault="0018070B" w:rsidP="00180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20</w:t>
      </w:r>
      <w:r w:rsidR="0019371E">
        <w:rPr>
          <w:rFonts w:ascii="Times New Roman" w:hAnsi="Times New Roman" w:cs="Times New Roman"/>
          <w:sz w:val="28"/>
          <w:szCs w:val="28"/>
        </w:rPr>
        <w:t>2</w:t>
      </w:r>
      <w:r w:rsidR="00364A9E">
        <w:rPr>
          <w:rFonts w:ascii="Times New Roman" w:hAnsi="Times New Roman" w:cs="Times New Roman"/>
          <w:sz w:val="28"/>
          <w:szCs w:val="28"/>
        </w:rPr>
        <w:t>8</w:t>
      </w:r>
      <w:r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0B50">
        <w:rPr>
          <w:rFonts w:ascii="Times New Roman" w:hAnsi="Times New Roman" w:cs="Times New Roman"/>
          <w:sz w:val="28"/>
          <w:szCs w:val="28"/>
        </w:rPr>
        <w:t>590,34</w:t>
      </w:r>
      <w:r w:rsidR="00690B50" w:rsidRPr="00004B68">
        <w:rPr>
          <w:rFonts w:ascii="Times New Roman" w:hAnsi="Times New Roman" w:cs="Times New Roman"/>
          <w:sz w:val="28"/>
          <w:szCs w:val="28"/>
        </w:rPr>
        <w:t xml:space="preserve"> </w:t>
      </w:r>
      <w:r w:rsidRPr="00004B68">
        <w:rPr>
          <w:rFonts w:ascii="Times New Roman" w:hAnsi="Times New Roman" w:cs="Times New Roman"/>
          <w:sz w:val="28"/>
          <w:szCs w:val="28"/>
        </w:rPr>
        <w:t>тыс. рублей;</w:t>
      </w:r>
      <w:r w:rsidR="00907104" w:rsidRPr="009071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70E3C383" w14:textId="77777777" w:rsidR="0018070B" w:rsidRPr="00004B68" w:rsidRDefault="0018070B" w:rsidP="00180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68">
        <w:rPr>
          <w:rFonts w:ascii="Times New Roman" w:hAnsi="Times New Roman" w:cs="Times New Roman"/>
          <w:sz w:val="28"/>
          <w:szCs w:val="28"/>
        </w:rPr>
        <w:t>202</w:t>
      </w:r>
      <w:r w:rsidR="00364A9E">
        <w:rPr>
          <w:rFonts w:ascii="Times New Roman" w:hAnsi="Times New Roman" w:cs="Times New Roman"/>
          <w:sz w:val="28"/>
          <w:szCs w:val="28"/>
        </w:rPr>
        <w:t>9</w:t>
      </w:r>
      <w:r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0B50">
        <w:rPr>
          <w:rFonts w:ascii="Times New Roman" w:hAnsi="Times New Roman" w:cs="Times New Roman"/>
          <w:sz w:val="28"/>
          <w:szCs w:val="28"/>
        </w:rPr>
        <w:t>590,34</w:t>
      </w:r>
      <w:r w:rsidR="00690B50" w:rsidRPr="00004B68">
        <w:rPr>
          <w:rFonts w:ascii="Times New Roman" w:hAnsi="Times New Roman" w:cs="Times New Roman"/>
          <w:sz w:val="28"/>
          <w:szCs w:val="28"/>
        </w:rPr>
        <w:t xml:space="preserve"> </w:t>
      </w:r>
      <w:r w:rsidRPr="00004B68">
        <w:rPr>
          <w:rFonts w:ascii="Times New Roman" w:hAnsi="Times New Roman" w:cs="Times New Roman"/>
          <w:sz w:val="28"/>
          <w:szCs w:val="28"/>
        </w:rPr>
        <w:t>тыс. рублей;</w:t>
      </w:r>
      <w:r w:rsidR="00907104" w:rsidRPr="009071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6CD06C5A" w14:textId="77777777" w:rsidR="00F25C5A" w:rsidRPr="00004B68" w:rsidRDefault="00364A9E" w:rsidP="0018070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="0018070B" w:rsidRPr="00004B6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92EC9">
        <w:rPr>
          <w:rFonts w:ascii="Times New Roman" w:hAnsi="Times New Roman" w:cs="Times New Roman"/>
          <w:sz w:val="28"/>
          <w:szCs w:val="28"/>
        </w:rPr>
        <w:t>590,33</w:t>
      </w:r>
      <w:r w:rsidR="00690B50" w:rsidRPr="00004B68">
        <w:rPr>
          <w:rFonts w:ascii="Times New Roman" w:hAnsi="Times New Roman" w:cs="Times New Roman"/>
          <w:sz w:val="28"/>
          <w:szCs w:val="28"/>
        </w:rPr>
        <w:t xml:space="preserve"> </w:t>
      </w:r>
      <w:r w:rsidR="0018070B" w:rsidRPr="00004B68">
        <w:rPr>
          <w:rFonts w:ascii="Times New Roman" w:hAnsi="Times New Roman" w:cs="Times New Roman"/>
          <w:sz w:val="28"/>
          <w:szCs w:val="28"/>
        </w:rPr>
        <w:t>тыс. рублей;</w:t>
      </w:r>
      <w:r w:rsidR="00907104" w:rsidRPr="009071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12D9AAF7" w14:textId="77777777" w:rsidR="00F25C5A" w:rsidRPr="00696C07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7">
        <w:rPr>
          <w:rFonts w:ascii="Times New Roman" w:hAnsi="Times New Roman" w:cs="Times New Roman"/>
          <w:sz w:val="28"/>
          <w:szCs w:val="28"/>
        </w:rPr>
        <w:t>средс</w:t>
      </w:r>
      <w:r w:rsidR="000F08EC">
        <w:rPr>
          <w:rFonts w:ascii="Times New Roman" w:hAnsi="Times New Roman" w:cs="Times New Roman"/>
          <w:sz w:val="28"/>
          <w:szCs w:val="28"/>
        </w:rPr>
        <w:t xml:space="preserve">тва местных бюджетов </w:t>
      </w:r>
      <w:r w:rsidRPr="00696C0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944,65</w:t>
      </w:r>
      <w:r w:rsidRPr="00696C07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4380795B" w14:textId="77777777" w:rsidR="00F25C5A" w:rsidRPr="00696C07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7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EE75ED">
        <w:rPr>
          <w:rFonts w:ascii="Times New Roman" w:hAnsi="Times New Roman" w:cs="Times New Roman"/>
          <w:sz w:val="28"/>
          <w:szCs w:val="28"/>
        </w:rPr>
        <w:t>0,00</w:t>
      </w:r>
      <w:r w:rsidRPr="00696C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2BC77AB" w14:textId="77777777" w:rsidR="00F25C5A" w:rsidRPr="00696C07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7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EE75ED">
        <w:rPr>
          <w:rFonts w:ascii="Times New Roman" w:hAnsi="Times New Roman" w:cs="Times New Roman"/>
          <w:sz w:val="28"/>
          <w:szCs w:val="28"/>
        </w:rPr>
        <w:t>0,00</w:t>
      </w:r>
      <w:r w:rsidRPr="00696C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347AC46" w14:textId="77777777" w:rsidR="00F25C5A" w:rsidRPr="00696C07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7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EE75ED">
        <w:rPr>
          <w:rFonts w:ascii="Times New Roman" w:hAnsi="Times New Roman" w:cs="Times New Roman"/>
          <w:sz w:val="28"/>
          <w:szCs w:val="28"/>
        </w:rPr>
        <w:t>0,00</w:t>
      </w:r>
      <w:r w:rsidRPr="00696C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FA8A20A" w14:textId="77777777" w:rsidR="00F25C5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7">
        <w:rPr>
          <w:rFonts w:ascii="Times New Roman" w:hAnsi="Times New Roman" w:cs="Times New Roman"/>
          <w:sz w:val="28"/>
          <w:szCs w:val="28"/>
        </w:rPr>
        <w:lastRenderedPageBreak/>
        <w:t xml:space="preserve">2021 год – </w:t>
      </w:r>
      <w:r w:rsidR="00EE75ED">
        <w:rPr>
          <w:rFonts w:ascii="Times New Roman" w:hAnsi="Times New Roman" w:cs="Times New Roman"/>
          <w:sz w:val="28"/>
          <w:szCs w:val="28"/>
        </w:rPr>
        <w:t>0,00</w:t>
      </w:r>
      <w:r w:rsidRPr="00696C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35D44B5" w14:textId="77777777" w:rsidR="000768BC" w:rsidRDefault="000768BC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0,00 тыс. рублей;</w:t>
      </w:r>
    </w:p>
    <w:p w14:paraId="1C21B3E4" w14:textId="77777777" w:rsidR="005F5366" w:rsidRDefault="005F5366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6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F5366">
        <w:rPr>
          <w:rFonts w:ascii="Times New Roman" w:hAnsi="Times New Roman" w:cs="Times New Roman"/>
          <w:sz w:val="28"/>
          <w:szCs w:val="28"/>
        </w:rPr>
        <w:t xml:space="preserve"> год – 0,00 тыс. рублей;</w:t>
      </w:r>
    </w:p>
    <w:p w14:paraId="53FEE707" w14:textId="77777777" w:rsidR="00E53484" w:rsidRDefault="00E53484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0,00 тыс. рублей;</w:t>
      </w:r>
    </w:p>
    <w:p w14:paraId="74F1D008" w14:textId="77777777" w:rsidR="00364A9E" w:rsidRPr="00696C07" w:rsidRDefault="00364A9E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0,00 тыс. рублей;</w:t>
      </w:r>
    </w:p>
    <w:p w14:paraId="7BC6B099" w14:textId="77777777" w:rsidR="00F25C5A" w:rsidRDefault="000768BC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364A9E">
        <w:rPr>
          <w:rFonts w:ascii="Times New Roman" w:hAnsi="Times New Roman" w:cs="Times New Roman"/>
          <w:sz w:val="28"/>
          <w:szCs w:val="28"/>
        </w:rPr>
        <w:t>6</w:t>
      </w:r>
      <w:r w:rsidR="00F25C5A" w:rsidRPr="00696C0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0B50">
        <w:rPr>
          <w:rFonts w:ascii="Times New Roman" w:hAnsi="Times New Roman" w:cs="Times New Roman"/>
          <w:sz w:val="28"/>
          <w:szCs w:val="28"/>
        </w:rPr>
        <w:t>0,00</w:t>
      </w:r>
      <w:r w:rsidR="00F25C5A" w:rsidRPr="00696C0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25C5A">
        <w:rPr>
          <w:rFonts w:ascii="Times New Roman" w:hAnsi="Times New Roman" w:cs="Times New Roman"/>
          <w:sz w:val="28"/>
          <w:szCs w:val="28"/>
        </w:rPr>
        <w:t>.</w:t>
      </w:r>
    </w:p>
    <w:p w14:paraId="1071DACA" w14:textId="77777777" w:rsidR="00210AB3" w:rsidRPr="00696C07" w:rsidRDefault="00210AB3" w:rsidP="00210AB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7">
        <w:rPr>
          <w:rFonts w:ascii="Times New Roman" w:hAnsi="Times New Roman" w:cs="Times New Roman"/>
          <w:sz w:val="28"/>
          <w:szCs w:val="28"/>
        </w:rPr>
        <w:t>20</w:t>
      </w:r>
      <w:r w:rsidR="000768BC">
        <w:rPr>
          <w:rFonts w:ascii="Times New Roman" w:hAnsi="Times New Roman" w:cs="Times New Roman"/>
          <w:sz w:val="28"/>
          <w:szCs w:val="28"/>
        </w:rPr>
        <w:t>2</w:t>
      </w:r>
      <w:r w:rsidR="00364A9E">
        <w:rPr>
          <w:rFonts w:ascii="Times New Roman" w:hAnsi="Times New Roman" w:cs="Times New Roman"/>
          <w:sz w:val="28"/>
          <w:szCs w:val="28"/>
        </w:rPr>
        <w:t>7</w:t>
      </w:r>
      <w:r w:rsidRPr="00696C0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0B50">
        <w:rPr>
          <w:rFonts w:ascii="Times New Roman" w:hAnsi="Times New Roman" w:cs="Times New Roman"/>
          <w:sz w:val="28"/>
          <w:szCs w:val="28"/>
        </w:rPr>
        <w:t>236,16</w:t>
      </w:r>
      <w:r w:rsidRPr="00696C0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AE33EF0" w14:textId="77777777" w:rsidR="00210AB3" w:rsidRPr="00696C07" w:rsidRDefault="00210AB3" w:rsidP="00210AB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7">
        <w:rPr>
          <w:rFonts w:ascii="Times New Roman" w:hAnsi="Times New Roman" w:cs="Times New Roman"/>
          <w:sz w:val="28"/>
          <w:szCs w:val="28"/>
        </w:rPr>
        <w:t>20</w:t>
      </w:r>
      <w:r w:rsidR="000768BC">
        <w:rPr>
          <w:rFonts w:ascii="Times New Roman" w:hAnsi="Times New Roman" w:cs="Times New Roman"/>
          <w:sz w:val="28"/>
          <w:szCs w:val="28"/>
        </w:rPr>
        <w:t>2</w:t>
      </w:r>
      <w:r w:rsidR="00364A9E">
        <w:rPr>
          <w:rFonts w:ascii="Times New Roman" w:hAnsi="Times New Roman" w:cs="Times New Roman"/>
          <w:sz w:val="28"/>
          <w:szCs w:val="28"/>
        </w:rPr>
        <w:t>8</w:t>
      </w:r>
      <w:r w:rsidRPr="00696C0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0B50">
        <w:rPr>
          <w:rFonts w:ascii="Times New Roman" w:hAnsi="Times New Roman" w:cs="Times New Roman"/>
          <w:sz w:val="28"/>
          <w:szCs w:val="28"/>
        </w:rPr>
        <w:t>236,16</w:t>
      </w:r>
      <w:r w:rsidR="00690B50" w:rsidRPr="00696C07">
        <w:rPr>
          <w:rFonts w:ascii="Times New Roman" w:hAnsi="Times New Roman" w:cs="Times New Roman"/>
          <w:sz w:val="28"/>
          <w:szCs w:val="28"/>
        </w:rPr>
        <w:t xml:space="preserve"> </w:t>
      </w:r>
      <w:r w:rsidRPr="00696C07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AF268EE" w14:textId="77777777" w:rsidR="00210AB3" w:rsidRPr="00696C07" w:rsidRDefault="00210AB3" w:rsidP="00210AB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07">
        <w:rPr>
          <w:rFonts w:ascii="Times New Roman" w:hAnsi="Times New Roman" w:cs="Times New Roman"/>
          <w:sz w:val="28"/>
          <w:szCs w:val="28"/>
        </w:rPr>
        <w:t>202</w:t>
      </w:r>
      <w:r w:rsidR="00364A9E">
        <w:rPr>
          <w:rFonts w:ascii="Times New Roman" w:hAnsi="Times New Roman" w:cs="Times New Roman"/>
          <w:sz w:val="28"/>
          <w:szCs w:val="28"/>
        </w:rPr>
        <w:t>9</w:t>
      </w:r>
      <w:r w:rsidRPr="00696C0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0B50">
        <w:rPr>
          <w:rFonts w:ascii="Times New Roman" w:hAnsi="Times New Roman" w:cs="Times New Roman"/>
          <w:sz w:val="28"/>
          <w:szCs w:val="28"/>
        </w:rPr>
        <w:t>236,16</w:t>
      </w:r>
      <w:r w:rsidR="00690B50" w:rsidRPr="00696C07">
        <w:rPr>
          <w:rFonts w:ascii="Times New Roman" w:hAnsi="Times New Roman" w:cs="Times New Roman"/>
          <w:sz w:val="28"/>
          <w:szCs w:val="28"/>
        </w:rPr>
        <w:t xml:space="preserve"> </w:t>
      </w:r>
      <w:r w:rsidRPr="00696C07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0B07A75" w14:textId="77777777" w:rsidR="00210AB3" w:rsidRPr="00696C07" w:rsidRDefault="00364A9E" w:rsidP="00210AB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="00210AB3" w:rsidRPr="00696C0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90B50">
        <w:rPr>
          <w:rFonts w:ascii="Times New Roman" w:hAnsi="Times New Roman" w:cs="Times New Roman"/>
          <w:sz w:val="28"/>
          <w:szCs w:val="28"/>
        </w:rPr>
        <w:t>236,1</w:t>
      </w:r>
      <w:r w:rsidR="00D92EC9">
        <w:rPr>
          <w:rFonts w:ascii="Times New Roman" w:hAnsi="Times New Roman" w:cs="Times New Roman"/>
          <w:sz w:val="28"/>
          <w:szCs w:val="28"/>
        </w:rPr>
        <w:t>7</w:t>
      </w:r>
      <w:r w:rsidR="00690B50" w:rsidRPr="00696C07">
        <w:rPr>
          <w:rFonts w:ascii="Times New Roman" w:hAnsi="Times New Roman" w:cs="Times New Roman"/>
          <w:sz w:val="28"/>
          <w:szCs w:val="28"/>
        </w:rPr>
        <w:t xml:space="preserve"> </w:t>
      </w:r>
      <w:r w:rsidR="00210AB3" w:rsidRPr="00696C07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D56A80E" w14:textId="77777777" w:rsidR="00F25C5A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CF2">
        <w:rPr>
          <w:rFonts w:ascii="Times New Roman" w:hAnsi="Times New Roman" w:cs="Times New Roman"/>
          <w:bCs/>
          <w:spacing w:val="-10"/>
          <w:sz w:val="28"/>
          <w:szCs w:val="28"/>
        </w:rPr>
        <w:t>Сведения об объемах и источниках финансового обеспечения подпрограммы</w:t>
      </w:r>
      <w:r w:rsidRPr="00866CF2">
        <w:rPr>
          <w:rFonts w:ascii="Times New Roman" w:hAnsi="Times New Roman" w:cs="Times New Roman"/>
          <w:bCs/>
          <w:sz w:val="28"/>
          <w:szCs w:val="28"/>
        </w:rPr>
        <w:t xml:space="preserve"> представлены в приложении № 3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866CF2">
        <w:rPr>
          <w:rFonts w:ascii="Times New Roman" w:hAnsi="Times New Roman" w:cs="Times New Roman"/>
          <w:bCs/>
          <w:sz w:val="28"/>
          <w:szCs w:val="28"/>
        </w:rPr>
        <w:t xml:space="preserve"> программе.</w:t>
      </w:r>
    </w:p>
    <w:p w14:paraId="1079FADA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9947E6" w14:textId="77777777" w:rsidR="00F25C5A" w:rsidRPr="004B1083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>9. Анализ рисков реализации подпрограммы и описание мер управления рисками реализации подпрограммы</w:t>
      </w:r>
    </w:p>
    <w:p w14:paraId="3D682011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8E4">
        <w:rPr>
          <w:rFonts w:ascii="Times New Roman" w:hAnsi="Times New Roman" w:cs="Times New Roman"/>
          <w:bCs/>
          <w:spacing w:val="-8"/>
          <w:sz w:val="28"/>
          <w:szCs w:val="28"/>
        </w:rPr>
        <w:t>Основные риски, связанные с реализацией подпрограммы, определяются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следующими факторами:</w:t>
      </w:r>
    </w:p>
    <w:p w14:paraId="5EA2FA06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t>реализация не в полном объеме областной (муниципальн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4B1083">
        <w:rPr>
          <w:rFonts w:ascii="Times New Roman" w:hAnsi="Times New Roman" w:cs="Times New Roman"/>
          <w:bCs/>
          <w:sz w:val="28"/>
          <w:szCs w:val="28"/>
        </w:rPr>
        <w:t>) программ по благоустройству, в том числе комплекса первоочередных мероприятий по благоустройству;</w:t>
      </w:r>
    </w:p>
    <w:p w14:paraId="2D5EADD2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158">
        <w:rPr>
          <w:rFonts w:ascii="Times New Roman" w:hAnsi="Times New Roman" w:cs="Times New Roman"/>
          <w:bCs/>
          <w:sz w:val="28"/>
          <w:szCs w:val="28"/>
        </w:rPr>
        <w:t>отсутствие средств областного (муниципальн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CD1158">
        <w:rPr>
          <w:rFonts w:ascii="Times New Roman" w:hAnsi="Times New Roman" w:cs="Times New Roman"/>
          <w:bCs/>
          <w:sz w:val="28"/>
          <w:szCs w:val="28"/>
        </w:rPr>
        <w:t>) бюджетов для финансирования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проектов по благоустройству.</w:t>
      </w:r>
    </w:p>
    <w:p w14:paraId="243F0B83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t>Меры управления рисками реализации подпрограммы:</w:t>
      </w:r>
    </w:p>
    <w:p w14:paraId="21A9593D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1158">
        <w:rPr>
          <w:rFonts w:ascii="Times New Roman" w:hAnsi="Times New Roman" w:cs="Times New Roman"/>
          <w:bCs/>
          <w:spacing w:val="-10"/>
          <w:sz w:val="28"/>
          <w:szCs w:val="28"/>
        </w:rPr>
        <w:t>формирование четкого графика реализации мероприятий по благоустройству,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установление ответственности конкретных должностных лиц за нарушение условий соглашений, создание системы контроля и мониторинга в режиме он-лайн, принятие дополнительных мер в целях реализации проектов по благоустройству;</w:t>
      </w:r>
    </w:p>
    <w:p w14:paraId="78D138EC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t>участие в отборе по получению субсидии.</w:t>
      </w:r>
    </w:p>
    <w:p w14:paraId="0D81A5AE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t>В связи со значительным разнообразием природы рисков, объектов рисков, их специфики, характерной для жилищно-коммунального хозяйства области, комплексностью целей подпрограммы, на достиже</w:t>
      </w:r>
      <w:r>
        <w:rPr>
          <w:rFonts w:ascii="Times New Roman" w:hAnsi="Times New Roman" w:cs="Times New Roman"/>
          <w:bCs/>
          <w:sz w:val="28"/>
          <w:szCs w:val="28"/>
        </w:rPr>
        <w:t>ние которых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</w:t>
      </w:r>
      <w:r>
        <w:rPr>
          <w:rFonts w:ascii="Times New Roman" w:hAnsi="Times New Roman" w:cs="Times New Roman"/>
          <w:bCs/>
          <w:sz w:val="28"/>
          <w:szCs w:val="28"/>
        </w:rPr>
        <w:t>ультата реализации подпрограммы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количественная оценка факторов рисков невозможна.</w:t>
      </w:r>
    </w:p>
    <w:p w14:paraId="41BDC613" w14:textId="77777777" w:rsidR="00F25C5A" w:rsidRDefault="00F25C5A" w:rsidP="00F25C5A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493C8" w14:textId="77777777" w:rsidR="00F25C5A" w:rsidRDefault="00F25C5A" w:rsidP="00F25C5A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25C5A" w:rsidSect="00F004A2">
          <w:headerReference w:type="even" r:id="rId9"/>
          <w:pgSz w:w="11906" w:h="16838"/>
          <w:pgMar w:top="1134" w:right="68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5862112" w14:textId="77777777" w:rsidR="00F25C5A" w:rsidRPr="004B1083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Подпрограмма 2 «Развитие современной </w:t>
      </w:r>
      <w:r>
        <w:rPr>
          <w:rFonts w:ascii="Times New Roman" w:hAnsi="Times New Roman" w:cs="Times New Roman"/>
          <w:b/>
          <w:bCs/>
          <w:sz w:val="28"/>
          <w:szCs w:val="28"/>
        </w:rPr>
        <w:t>комфортной</w:t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 среды»</w:t>
      </w:r>
    </w:p>
    <w:p w14:paraId="75AF78F7" w14:textId="77777777" w:rsidR="00F25C5A" w:rsidRPr="00E01F06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C09C3B" w14:textId="77777777" w:rsidR="00F25C5A" w:rsidRDefault="00F25C5A" w:rsidP="00F25C5A">
      <w:pPr>
        <w:pStyle w:val="ConsPlusCel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F06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14:paraId="6336710D" w14:textId="77777777" w:rsidR="00F25C5A" w:rsidRPr="00E01F06" w:rsidRDefault="00F25C5A" w:rsidP="00F25C5A">
      <w:pPr>
        <w:pStyle w:val="ConsPlusCell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3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60"/>
        <w:gridCol w:w="7200"/>
      </w:tblGrid>
      <w:tr w:rsidR="00F25C5A" w:rsidRPr="004B1083" w14:paraId="4E80737F" w14:textId="77777777" w:rsidTr="00D12C97">
        <w:trPr>
          <w:trHeight w:val="20"/>
        </w:trPr>
        <w:tc>
          <w:tcPr>
            <w:tcW w:w="2160" w:type="dxa"/>
          </w:tcPr>
          <w:p w14:paraId="3A9BF5F6" w14:textId="77777777" w:rsidR="00F25C5A" w:rsidRPr="00E01F06" w:rsidRDefault="00F25C5A" w:rsidP="00D12C97">
            <w:pPr>
              <w:spacing w:after="0" w:line="23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00" w:type="dxa"/>
          </w:tcPr>
          <w:p w14:paraId="0C37A9F9" w14:textId="77777777" w:rsidR="00F25C5A" w:rsidRPr="004B1083" w:rsidRDefault="00F25C5A" w:rsidP="00D12C97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современной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комфортной 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среды» (далее – подпрограмма)</w:t>
            </w:r>
          </w:p>
        </w:tc>
      </w:tr>
      <w:tr w:rsidR="00F25C5A" w:rsidRPr="004B1083" w14:paraId="32AF2CDC" w14:textId="77777777" w:rsidTr="00D12C97">
        <w:trPr>
          <w:trHeight w:val="20"/>
        </w:trPr>
        <w:tc>
          <w:tcPr>
            <w:tcW w:w="2160" w:type="dxa"/>
          </w:tcPr>
          <w:p w14:paraId="30DBB843" w14:textId="77777777" w:rsidR="00F25C5A" w:rsidRPr="00E01F06" w:rsidRDefault="00F25C5A" w:rsidP="00D12C97">
            <w:pPr>
              <w:spacing w:after="0" w:line="23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00" w:type="dxa"/>
          </w:tcPr>
          <w:p w14:paraId="7838B61B" w14:textId="77777777" w:rsidR="00F25C5A" w:rsidRPr="004B1083" w:rsidRDefault="00F25C5A" w:rsidP="00D12C97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Натальинского муниципального образования</w:t>
            </w:r>
          </w:p>
        </w:tc>
      </w:tr>
      <w:tr w:rsidR="00F25C5A" w:rsidRPr="004B1083" w14:paraId="5C7EB741" w14:textId="77777777" w:rsidTr="00D12C97">
        <w:trPr>
          <w:trHeight w:val="20"/>
        </w:trPr>
        <w:tc>
          <w:tcPr>
            <w:tcW w:w="2160" w:type="dxa"/>
          </w:tcPr>
          <w:p w14:paraId="0558C1ED" w14:textId="77777777" w:rsidR="00F25C5A" w:rsidRPr="00E01F06" w:rsidRDefault="00F25C5A" w:rsidP="00D12C97">
            <w:pPr>
              <w:spacing w:after="0" w:line="23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200" w:type="dxa"/>
          </w:tcPr>
          <w:p w14:paraId="391457F2" w14:textId="77777777" w:rsidR="00F25C5A" w:rsidRPr="004B1083" w:rsidRDefault="00F25C5A" w:rsidP="00D12C97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Натальинского муниципального образования</w:t>
            </w:r>
          </w:p>
        </w:tc>
      </w:tr>
      <w:tr w:rsidR="00F25C5A" w:rsidRPr="004B1083" w14:paraId="361A5B51" w14:textId="77777777" w:rsidTr="00D12C97">
        <w:trPr>
          <w:trHeight w:val="20"/>
        </w:trPr>
        <w:tc>
          <w:tcPr>
            <w:tcW w:w="2160" w:type="dxa"/>
          </w:tcPr>
          <w:p w14:paraId="04491860" w14:textId="77777777" w:rsidR="00F25C5A" w:rsidRPr="00E01F06" w:rsidRDefault="00F25C5A" w:rsidP="00D12C97">
            <w:pPr>
              <w:spacing w:after="0" w:line="23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подпрограммы</w:t>
            </w:r>
          </w:p>
        </w:tc>
        <w:tc>
          <w:tcPr>
            <w:tcW w:w="7200" w:type="dxa"/>
          </w:tcPr>
          <w:p w14:paraId="0338D39A" w14:textId="77777777" w:rsidR="00F25C5A" w:rsidRPr="004B1083" w:rsidRDefault="00F25C5A" w:rsidP="00D12C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06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развитие современных дизайнерских решений, применяемых</w:t>
            </w:r>
            <w:r w:rsidRPr="004B10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обустройства мест массового отдыха населения </w:t>
            </w:r>
          </w:p>
        </w:tc>
      </w:tr>
      <w:tr w:rsidR="00F25C5A" w:rsidRPr="004B1083" w14:paraId="5868584D" w14:textId="77777777" w:rsidTr="00D12C97">
        <w:trPr>
          <w:trHeight w:val="20"/>
        </w:trPr>
        <w:tc>
          <w:tcPr>
            <w:tcW w:w="2160" w:type="dxa"/>
          </w:tcPr>
          <w:p w14:paraId="2C2DF7E3" w14:textId="77777777" w:rsidR="00F25C5A" w:rsidRPr="00E01F06" w:rsidRDefault="00F25C5A" w:rsidP="00D12C97">
            <w:pPr>
              <w:spacing w:after="0" w:line="23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7200" w:type="dxa"/>
          </w:tcPr>
          <w:p w14:paraId="7A8B988D" w14:textId="77777777" w:rsidR="00F25C5A" w:rsidRPr="004B1083" w:rsidRDefault="00F25C5A" w:rsidP="00D12C9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1F06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обустройство </w:t>
            </w:r>
            <w:r w:rsidRPr="00E01F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мест массового отдыха населения (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парков)</w:t>
            </w:r>
          </w:p>
        </w:tc>
      </w:tr>
      <w:tr w:rsidR="00F25C5A" w:rsidRPr="004B1083" w14:paraId="35726FB0" w14:textId="77777777" w:rsidTr="00D12C97">
        <w:trPr>
          <w:trHeight w:val="20"/>
        </w:trPr>
        <w:tc>
          <w:tcPr>
            <w:tcW w:w="2160" w:type="dxa"/>
          </w:tcPr>
          <w:p w14:paraId="36105E36" w14:textId="77777777" w:rsidR="00F25C5A" w:rsidRPr="00E01F06" w:rsidRDefault="00F25C5A" w:rsidP="00D12C97">
            <w:pPr>
              <w:spacing w:after="0" w:line="23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7200" w:type="dxa"/>
          </w:tcPr>
          <w:p w14:paraId="2CFB0819" w14:textId="77777777" w:rsidR="00F25C5A" w:rsidRPr="004B1083" w:rsidRDefault="00F25C5A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количество обустроенных мест массового отдыха населения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(парков)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индивидуальных дизайн-проектов</w:t>
            </w:r>
            <w:r w:rsidR="005F5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</w:p>
        </w:tc>
      </w:tr>
      <w:tr w:rsidR="00F25C5A" w:rsidRPr="004B1083" w14:paraId="32161194" w14:textId="77777777" w:rsidTr="00D12C97">
        <w:trPr>
          <w:trHeight w:val="20"/>
        </w:trPr>
        <w:tc>
          <w:tcPr>
            <w:tcW w:w="2160" w:type="dxa"/>
          </w:tcPr>
          <w:p w14:paraId="02338D28" w14:textId="77777777" w:rsidR="00F25C5A" w:rsidRPr="00E01F06" w:rsidRDefault="00F25C5A" w:rsidP="00D12C97">
            <w:pPr>
              <w:spacing w:after="0" w:line="23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200" w:type="dxa"/>
          </w:tcPr>
          <w:p w14:paraId="0EBADF52" w14:textId="77777777" w:rsidR="00F25C5A" w:rsidRPr="004B1083" w:rsidRDefault="00F25C5A" w:rsidP="00364A9E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64A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25C5A" w:rsidRPr="004B1083" w14:paraId="451F917C" w14:textId="77777777" w:rsidTr="00D12C97">
        <w:trPr>
          <w:trHeight w:val="20"/>
        </w:trPr>
        <w:tc>
          <w:tcPr>
            <w:tcW w:w="2160" w:type="dxa"/>
          </w:tcPr>
          <w:p w14:paraId="13AD1B82" w14:textId="77777777" w:rsidR="00F25C5A" w:rsidRPr="00E01F06" w:rsidRDefault="00F25C5A" w:rsidP="00D12C97">
            <w:pPr>
              <w:spacing w:after="0" w:line="23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Объемы и источники финансового обеспечения подпрограммы </w:t>
            </w:r>
          </w:p>
        </w:tc>
        <w:tc>
          <w:tcPr>
            <w:tcW w:w="7200" w:type="dxa"/>
          </w:tcPr>
          <w:p w14:paraId="7304FB4D" w14:textId="77777777" w:rsidR="00F25C5A" w:rsidRPr="002E1AAA" w:rsidRDefault="00F25C5A" w:rsidP="00D12C9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подпрограммы составляет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600,0 тыс. рублей,</w:t>
            </w:r>
            <w:r w:rsidR="0090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(прогнозно) 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14:paraId="2129B834" w14:textId="77777777"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588C66D9" w14:textId="77777777"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96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D52895F" w14:textId="77777777"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96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26CC2A1" w14:textId="77777777" w:rsidR="00F25C5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961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173480C" w14:textId="77777777" w:rsidR="00C60B20" w:rsidRDefault="00C60B20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14:paraId="5E9FB89F" w14:textId="77777777" w:rsidR="0031195F" w:rsidRDefault="0031195F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95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195F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307A8873" w14:textId="77777777" w:rsidR="00B31BF4" w:rsidRDefault="00B31BF4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рублей;</w:t>
            </w:r>
          </w:p>
          <w:p w14:paraId="67D171B3" w14:textId="77777777" w:rsidR="002A455B" w:rsidRPr="002E1AAA" w:rsidRDefault="002A455B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6903DCA2" w14:textId="77777777" w:rsidR="00F25C5A" w:rsidRDefault="00C60B20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A45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5C5A"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90B5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F25C5A"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14:paraId="54340F50" w14:textId="77777777" w:rsidR="00C961AC" w:rsidRPr="002E1AAA" w:rsidRDefault="00C961AC" w:rsidP="00C961AC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5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90B50">
              <w:rPr>
                <w:rFonts w:ascii="Times New Roman" w:hAnsi="Times New Roman" w:cs="Times New Roman"/>
                <w:sz w:val="28"/>
                <w:szCs w:val="28"/>
              </w:rPr>
              <w:t>2 40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90B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907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(прогнозно)</w:t>
            </w:r>
          </w:p>
          <w:p w14:paraId="6C3C4F72" w14:textId="77777777" w:rsidR="00C961AC" w:rsidRPr="002E1AAA" w:rsidRDefault="00C961AC" w:rsidP="00C961AC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0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5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90B50">
              <w:rPr>
                <w:rFonts w:ascii="Times New Roman" w:hAnsi="Times New Roman" w:cs="Times New Roman"/>
                <w:sz w:val="28"/>
                <w:szCs w:val="28"/>
              </w:rPr>
              <w:t>2 400,0</w:t>
            </w:r>
            <w:r w:rsidR="00690B50"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(прогнозно)</w:t>
            </w:r>
          </w:p>
          <w:p w14:paraId="60C0AB05" w14:textId="77777777" w:rsidR="00C961AC" w:rsidRPr="002E1AAA" w:rsidRDefault="00C961AC" w:rsidP="00C961AC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A45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90B50">
              <w:rPr>
                <w:rFonts w:ascii="Times New Roman" w:hAnsi="Times New Roman" w:cs="Times New Roman"/>
                <w:sz w:val="28"/>
                <w:szCs w:val="28"/>
              </w:rPr>
              <w:t>2 400,0</w:t>
            </w:r>
            <w:r w:rsidR="00690B50"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(прогнозно)</w:t>
            </w:r>
          </w:p>
          <w:p w14:paraId="5A6DBA27" w14:textId="77777777" w:rsidR="00C961AC" w:rsidRPr="002E1AAA" w:rsidRDefault="002A455B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C961AC"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90B50">
              <w:rPr>
                <w:rFonts w:ascii="Times New Roman" w:hAnsi="Times New Roman" w:cs="Times New Roman"/>
                <w:sz w:val="28"/>
                <w:szCs w:val="28"/>
              </w:rPr>
              <w:t>2 400,0</w:t>
            </w:r>
            <w:r w:rsidR="00690B50"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1AC"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(прогнозно)</w:t>
            </w:r>
          </w:p>
          <w:p w14:paraId="3E8B541E" w14:textId="77777777"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0226D699" w14:textId="77777777"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средства фед</w:t>
            </w:r>
            <w:r w:rsidR="000F08E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ерального бюджета</w:t>
            </w:r>
            <w:r w:rsidR="00D7551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D7551C">
              <w:rPr>
                <w:rFonts w:ascii="Times New Roman" w:hAnsi="Times New Roman" w:cs="Times New Roman"/>
                <w:sz w:val="28"/>
                <w:szCs w:val="28"/>
              </w:rPr>
              <w:t>(прогнозно)</w:t>
            </w:r>
            <w:r w:rsidRPr="002E1AA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8 256,0</w:t>
            </w:r>
            <w:r w:rsidRPr="002E1AA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тыс.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14:paraId="27035AF0" w14:textId="77777777"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6C47B3C" w14:textId="77777777"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AB899AA" w14:textId="77777777"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16EC0C0A" w14:textId="77777777" w:rsidR="00F25C5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7896AA14" w14:textId="77777777" w:rsidR="00C60B20" w:rsidRDefault="00C60B20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14:paraId="4707C849" w14:textId="77777777" w:rsidR="0031195F" w:rsidRDefault="0031195F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95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195F">
              <w:rPr>
                <w:rFonts w:ascii="Times New Roman" w:hAnsi="Times New Roman" w:cs="Times New Roman"/>
                <w:sz w:val="28"/>
                <w:szCs w:val="28"/>
              </w:rPr>
              <w:t xml:space="preserve"> год – 0,00 тыс. рублей;</w:t>
            </w:r>
          </w:p>
          <w:p w14:paraId="109B7EA6" w14:textId="77777777" w:rsidR="00B31BF4" w:rsidRDefault="00B31BF4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0,00 тыс. рублей;</w:t>
            </w:r>
          </w:p>
          <w:p w14:paraId="38566FE3" w14:textId="77777777" w:rsidR="002A455B" w:rsidRPr="002E1AAA" w:rsidRDefault="002A455B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0,00 тыс. рублей;</w:t>
            </w:r>
          </w:p>
          <w:p w14:paraId="670F192D" w14:textId="77777777" w:rsidR="00F25C5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0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5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90B5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945B8A7" w14:textId="77777777" w:rsidR="007B62FE" w:rsidRPr="002E1AAA" w:rsidRDefault="007B62FE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0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5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90B50">
              <w:rPr>
                <w:rFonts w:ascii="Times New Roman" w:hAnsi="Times New Roman" w:cs="Times New Roman"/>
                <w:sz w:val="28"/>
                <w:szCs w:val="28"/>
              </w:rPr>
              <w:t xml:space="preserve">2 064,0 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(прогнозно)</w:t>
            </w:r>
          </w:p>
          <w:p w14:paraId="12C9A853" w14:textId="77777777" w:rsidR="007B62FE" w:rsidRPr="002E1AAA" w:rsidRDefault="007B62FE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0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5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90B50">
              <w:rPr>
                <w:rFonts w:ascii="Times New Roman" w:hAnsi="Times New Roman" w:cs="Times New Roman"/>
                <w:sz w:val="28"/>
                <w:szCs w:val="28"/>
              </w:rPr>
              <w:t>2 064,0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(прогнозно)</w:t>
            </w:r>
          </w:p>
          <w:p w14:paraId="5D4B40D5" w14:textId="77777777" w:rsidR="007B62FE" w:rsidRPr="002E1AAA" w:rsidRDefault="007B62FE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A45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90B50">
              <w:rPr>
                <w:rFonts w:ascii="Times New Roman" w:hAnsi="Times New Roman" w:cs="Times New Roman"/>
                <w:sz w:val="28"/>
                <w:szCs w:val="28"/>
              </w:rPr>
              <w:t>2 064,0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(прогнозно)</w:t>
            </w:r>
          </w:p>
          <w:p w14:paraId="2B030C90" w14:textId="77777777" w:rsidR="007B62FE" w:rsidRPr="002E1AAA" w:rsidRDefault="002A455B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7B62FE"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90B50">
              <w:rPr>
                <w:rFonts w:ascii="Times New Roman" w:hAnsi="Times New Roman" w:cs="Times New Roman"/>
                <w:sz w:val="28"/>
                <w:szCs w:val="28"/>
              </w:rPr>
              <w:t>2 064,0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2FE"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(прогнозно)</w:t>
            </w:r>
          </w:p>
          <w:p w14:paraId="2F05BA58" w14:textId="77777777" w:rsidR="00F25C5A" w:rsidRPr="002E1AAA" w:rsidRDefault="000F08EC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  <w:r w:rsidR="00D7551C">
              <w:rPr>
                <w:rFonts w:ascii="Times New Roman" w:hAnsi="Times New Roman" w:cs="Times New Roman"/>
                <w:sz w:val="28"/>
                <w:szCs w:val="28"/>
              </w:rPr>
              <w:t xml:space="preserve"> (прогнозно)</w:t>
            </w:r>
            <w:r w:rsidR="00F25C5A" w:rsidRPr="00696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C5A"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25C5A">
              <w:rPr>
                <w:rFonts w:ascii="Times New Roman" w:hAnsi="Times New Roman" w:cs="Times New Roman"/>
                <w:sz w:val="28"/>
                <w:szCs w:val="28"/>
              </w:rPr>
              <w:t>960,0</w:t>
            </w:r>
            <w:r w:rsidR="00F25C5A"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09CA8722" w14:textId="77777777"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9AEC991" w14:textId="77777777"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1778B95" w14:textId="77777777"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23286AE" w14:textId="77777777" w:rsidR="00F25C5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476599DA" w14:textId="77777777" w:rsidR="00C60B20" w:rsidRDefault="00C60B20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14:paraId="1FCC20EE" w14:textId="77777777" w:rsidR="0031195F" w:rsidRDefault="0031195F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95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195F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7518110A" w14:textId="77777777" w:rsidR="00B31BF4" w:rsidRDefault="00B31BF4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14:paraId="3752B0E2" w14:textId="77777777" w:rsidR="002A455B" w:rsidRPr="002E1AAA" w:rsidRDefault="002A455B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14:paraId="7A589881" w14:textId="77777777" w:rsidR="00F25C5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A01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90B5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3DF74DD" w14:textId="77777777" w:rsidR="007B62FE" w:rsidRPr="002E1AAA" w:rsidRDefault="007B62FE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0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01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90B5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(прогнозно)</w:t>
            </w:r>
          </w:p>
          <w:p w14:paraId="1E93209F" w14:textId="77777777" w:rsidR="007B62FE" w:rsidRPr="002E1AAA" w:rsidRDefault="007B62FE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60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01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1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690B5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(прогнозно)</w:t>
            </w:r>
          </w:p>
          <w:p w14:paraId="0D57418A" w14:textId="77777777" w:rsidR="007B62FE" w:rsidRPr="002E1AAA" w:rsidRDefault="007B62FE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A01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90B5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(прогнозно)</w:t>
            </w:r>
          </w:p>
          <w:p w14:paraId="677A1370" w14:textId="77777777" w:rsidR="007B62FE" w:rsidRPr="002E1AAA" w:rsidRDefault="001A01C6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7B62FE"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90B5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7B62FE"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90710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(прогнозно)</w:t>
            </w:r>
          </w:p>
          <w:p w14:paraId="51489464" w14:textId="77777777"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средс</w:t>
            </w:r>
            <w:r w:rsidR="000F08EC">
              <w:rPr>
                <w:rFonts w:ascii="Times New Roman" w:hAnsi="Times New Roman" w:cs="Times New Roman"/>
                <w:sz w:val="28"/>
                <w:szCs w:val="28"/>
              </w:rPr>
              <w:t>тва местных бюджетов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 по годам:</w:t>
            </w:r>
          </w:p>
          <w:p w14:paraId="68719EF6" w14:textId="77777777"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69EC2D04" w14:textId="77777777"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487D0A4" w14:textId="77777777" w:rsidR="00F25C5A" w:rsidRPr="002E1AA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95BE36C" w14:textId="77777777" w:rsidR="00F25C5A" w:rsidRDefault="00F25C5A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B62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530506C" w14:textId="77777777" w:rsidR="00DB5788" w:rsidRDefault="00DB5788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14:paraId="4989FCD3" w14:textId="77777777" w:rsidR="0031195F" w:rsidRDefault="0031195F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95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195F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рублей;</w:t>
            </w:r>
          </w:p>
          <w:p w14:paraId="4DB51054" w14:textId="77777777" w:rsidR="00B31BF4" w:rsidRDefault="00B31BF4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14:paraId="36405303" w14:textId="77777777" w:rsidR="001A01C6" w:rsidRPr="002E1AAA" w:rsidRDefault="001A01C6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рублей;</w:t>
            </w:r>
          </w:p>
          <w:p w14:paraId="5CBD7487" w14:textId="77777777" w:rsidR="00F25C5A" w:rsidRDefault="00DB5788" w:rsidP="00D12C97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A01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5C5A"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90B50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F25C5A"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F25C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B2C4219" w14:textId="77777777" w:rsidR="007B62FE" w:rsidRPr="002E1AAA" w:rsidRDefault="007B62FE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5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01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90B5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1BF097DE" w14:textId="77777777" w:rsidR="007B62FE" w:rsidRPr="002E1AAA" w:rsidRDefault="007B62FE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B5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01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90B5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77FEF0F1" w14:textId="77777777" w:rsidR="007B62FE" w:rsidRPr="002E1AAA" w:rsidRDefault="007B62FE" w:rsidP="007B62FE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A01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90B5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  <w:r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14:paraId="0A6E50D4" w14:textId="77777777" w:rsidR="007B62FE" w:rsidRPr="004B1083" w:rsidRDefault="001A01C6" w:rsidP="00B31BF4">
            <w:pPr>
              <w:pStyle w:val="ConsPlusCell"/>
              <w:ind w:firstLine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7B62FE" w:rsidRPr="002E1A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90B50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  <w:r w:rsidR="007B62FE" w:rsidRPr="002E1A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F25C5A" w:rsidRPr="004B1083" w14:paraId="460CEE65" w14:textId="77777777" w:rsidTr="00D12C97">
        <w:trPr>
          <w:trHeight w:val="20"/>
        </w:trPr>
        <w:tc>
          <w:tcPr>
            <w:tcW w:w="2160" w:type="dxa"/>
          </w:tcPr>
          <w:p w14:paraId="671D0BED" w14:textId="77777777" w:rsidR="00F25C5A" w:rsidRPr="00E01F06" w:rsidRDefault="00F25C5A" w:rsidP="00D12C97">
            <w:pPr>
              <w:spacing w:after="0" w:line="23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Ожидаемые результаты реализации </w:t>
            </w:r>
            <w:r w:rsidRPr="00E01F06">
              <w:rPr>
                <w:rFonts w:ascii="Times New Roman Полужирный" w:hAnsi="Times New Roman Полужирный" w:cs="Times New Roman"/>
                <w:b/>
                <w:bCs/>
                <w:spacing w:val="-10"/>
                <w:sz w:val="28"/>
                <w:szCs w:val="28"/>
              </w:rPr>
              <w:t>государственной</w:t>
            </w:r>
            <w:r w:rsidRPr="00E01F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7200" w:type="dxa"/>
          </w:tcPr>
          <w:p w14:paraId="605F60AE" w14:textId="77777777" w:rsidR="00F25C5A" w:rsidRPr="004B1083" w:rsidRDefault="00F25C5A" w:rsidP="00DC4FA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F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обустройство не менее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4</w:t>
            </w:r>
            <w:r w:rsidRPr="00E01F06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мест массового отдыха населения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(парков)</w:t>
            </w:r>
            <w:r w:rsidR="00311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, учитывающих требования по созданию современной </w:t>
            </w:r>
            <w:r w:rsidR="00E47E49">
              <w:rPr>
                <w:rFonts w:ascii="Times New Roman" w:hAnsi="Times New Roman" w:cs="Times New Roman"/>
                <w:sz w:val="28"/>
                <w:szCs w:val="28"/>
              </w:rPr>
              <w:t xml:space="preserve">комфортной 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083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инструментов общественного контроля</w:t>
            </w:r>
          </w:p>
        </w:tc>
      </w:tr>
    </w:tbl>
    <w:p w14:paraId="792263D7" w14:textId="77777777" w:rsidR="00F25C5A" w:rsidRPr="004B1083" w:rsidRDefault="00F25C5A" w:rsidP="00F25C5A">
      <w:pPr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5D366D" w14:textId="77777777" w:rsidR="00F25C5A" w:rsidRDefault="00F25C5A" w:rsidP="00F25C5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сферы реализации подпрограммы, </w:t>
      </w:r>
    </w:p>
    <w:p w14:paraId="0DFDCF3D" w14:textId="77777777" w:rsidR="00F25C5A" w:rsidRDefault="00F25C5A" w:rsidP="00F25C5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основных проблем и прогноз ее развития, </w:t>
      </w:r>
    </w:p>
    <w:p w14:paraId="5D041041" w14:textId="77777777" w:rsidR="00F25C5A" w:rsidRDefault="00F25C5A" w:rsidP="00F25C5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 также обоснование включения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программу</w:t>
      </w:r>
    </w:p>
    <w:p w14:paraId="7FF0772F" w14:textId="77777777" w:rsidR="00DF1D17" w:rsidRPr="004B1083" w:rsidRDefault="00DF1D17" w:rsidP="00F25C5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1943A7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F06">
        <w:rPr>
          <w:rFonts w:ascii="Times New Roman" w:hAnsi="Times New Roman" w:cs="Times New Roman"/>
          <w:bCs/>
          <w:spacing w:val="-8"/>
          <w:sz w:val="28"/>
          <w:szCs w:val="28"/>
        </w:rPr>
        <w:t>В рамках реализации приоритетного проекта «Формирование комфортной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городской среды» до конца 2022 года Министерством строительства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4B1083">
        <w:rPr>
          <w:rFonts w:ascii="Times New Roman" w:hAnsi="Times New Roman" w:cs="Times New Roman"/>
          <w:bCs/>
          <w:sz w:val="28"/>
          <w:szCs w:val="28"/>
        </w:rPr>
        <w:t>и жилищно-коммунального хозяйства Российской Федерации планирует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утвердить перечень первоочередных мероприятий по благоустройству, уделяя особое внимание соблюдению требований по доступности среды для маломобильных групп населения.</w:t>
      </w:r>
    </w:p>
    <w:p w14:paraId="2F4547FE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перечнем первоочередных мероприятий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органы </w:t>
      </w:r>
      <w:r w:rsidRPr="00E01F06">
        <w:rPr>
          <w:rFonts w:ascii="Times New Roman" w:hAnsi="Times New Roman" w:cs="Times New Roman"/>
          <w:bCs/>
          <w:spacing w:val="-8"/>
          <w:sz w:val="28"/>
          <w:szCs w:val="28"/>
        </w:rPr>
        <w:t>местного самоуправления будут разрабатывать детализированные планы работ,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мониторинг выполнения которых будет организован через государственную информационную систему жилищно-коммунального хозяйства. Реализация пилотных проектов благоустройства позволит на практике оценивать эффективность принимаемых решений и получить оперативную обратную связь от </w:t>
      </w:r>
      <w:r>
        <w:rPr>
          <w:rFonts w:ascii="Times New Roman" w:hAnsi="Times New Roman" w:cs="Times New Roman"/>
          <w:bCs/>
          <w:sz w:val="28"/>
          <w:szCs w:val="28"/>
        </w:rPr>
        <w:t>населения области</w:t>
      </w:r>
      <w:r w:rsidRPr="004B1083">
        <w:rPr>
          <w:rFonts w:ascii="Times New Roman" w:hAnsi="Times New Roman" w:cs="Times New Roman"/>
          <w:bCs/>
          <w:sz w:val="28"/>
          <w:szCs w:val="28"/>
        </w:rPr>
        <w:t>.</w:t>
      </w:r>
    </w:p>
    <w:p w14:paraId="0FE7AB73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F06">
        <w:rPr>
          <w:rFonts w:ascii="Times New Roman" w:hAnsi="Times New Roman" w:cs="Times New Roman"/>
          <w:bCs/>
          <w:spacing w:val="-6"/>
          <w:sz w:val="28"/>
          <w:szCs w:val="28"/>
        </w:rPr>
        <w:t>Во избежание формирования однородной и стандартизированной городской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среды Министерство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строительства и жилищно-коммунального хозяйства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организован 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конкурс на лучшие городские практики, победители которого получат гранты на софинансирование </w:t>
      </w:r>
      <w:r w:rsidRPr="00A74E48">
        <w:rPr>
          <w:rFonts w:ascii="Times New Roman" w:hAnsi="Times New Roman" w:cs="Times New Roman"/>
          <w:bCs/>
          <w:spacing w:val="-10"/>
          <w:sz w:val="28"/>
          <w:szCs w:val="28"/>
        </w:rPr>
        <w:t>предлагаемых проектов по благоустройству мест массового отдыха населения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(парков).</w:t>
      </w:r>
    </w:p>
    <w:p w14:paraId="45A91BE4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F06">
        <w:rPr>
          <w:rFonts w:ascii="Times New Roman" w:hAnsi="Times New Roman" w:cs="Times New Roman"/>
          <w:bCs/>
          <w:spacing w:val="-10"/>
          <w:sz w:val="28"/>
          <w:szCs w:val="28"/>
        </w:rPr>
        <w:t>Таким образом, реализация подпрограммы обеспечит скоординированность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действий органов исполнительной власти области, органов местного самоуправления и жителей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4B1083">
        <w:rPr>
          <w:rFonts w:ascii="Times New Roman" w:hAnsi="Times New Roman" w:cs="Times New Roman"/>
          <w:bCs/>
          <w:sz w:val="28"/>
          <w:szCs w:val="28"/>
        </w:rPr>
        <w:t>.</w:t>
      </w:r>
    </w:p>
    <w:p w14:paraId="039FCDC0" w14:textId="77777777" w:rsidR="00F25C5A" w:rsidRPr="004B1083" w:rsidRDefault="00F25C5A" w:rsidP="00F25C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50303" w14:textId="77777777" w:rsidR="00F25C5A" w:rsidRPr="004B1083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F06">
        <w:rPr>
          <w:rFonts w:ascii="Times New Roman Полужирный" w:hAnsi="Times New Roman Полужирный" w:cs="Times New Roman"/>
          <w:b/>
          <w:bCs/>
          <w:spacing w:val="-12"/>
          <w:sz w:val="28"/>
          <w:szCs w:val="28"/>
        </w:rPr>
        <w:t>2. Приоритеты государственной политики в сфере реализации подпрограммы,</w:t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 цели (при необходимости), задачи, целевые показатели, описание основных ожидаемых конечных результатов подпрограммы, сроков реализации подпрограммы, а также этапов реализации подпрограммы</w:t>
      </w:r>
    </w:p>
    <w:p w14:paraId="69714FC5" w14:textId="77777777" w:rsidR="00F25C5A" w:rsidRPr="004B1083" w:rsidRDefault="00F25C5A" w:rsidP="00F2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F06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Приоритеты государственной политики в сфере реализации подпрограммы</w:t>
      </w:r>
      <w:r w:rsidR="00DB5788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E01F06">
        <w:rPr>
          <w:rFonts w:ascii="Times New Roman" w:hAnsi="Times New Roman" w:cs="Times New Roman"/>
          <w:spacing w:val="-8"/>
          <w:sz w:val="28"/>
          <w:szCs w:val="28"/>
          <w:lang w:eastAsia="ru-RU"/>
        </w:rPr>
        <w:t xml:space="preserve">отражены в </w:t>
      </w:r>
      <w:r w:rsidRPr="00E01F06">
        <w:rPr>
          <w:rFonts w:ascii="Times New Roman" w:hAnsi="Times New Roman" w:cs="Times New Roman"/>
          <w:bCs/>
          <w:spacing w:val="-8"/>
          <w:sz w:val="28"/>
          <w:szCs w:val="28"/>
        </w:rPr>
        <w:t>постановлении Правительства Российской Федерации от 30 января</w:t>
      </w:r>
      <w:r w:rsidRPr="004B1083">
        <w:rPr>
          <w:rFonts w:ascii="Times New Roman" w:hAnsi="Times New Roman" w:cs="Times New Roman"/>
          <w:bCs/>
          <w:sz w:val="28"/>
          <w:szCs w:val="28"/>
        </w:rPr>
        <w:t>2017 года № 101 «О предоставлении и распределении в 2017 году субсидий из федерального бюджета бюджетам субъектов Российской Федерации</w:t>
      </w:r>
      <w:r w:rsidR="00DB57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F06">
        <w:rPr>
          <w:rFonts w:ascii="Times New Roman" w:hAnsi="Times New Roman" w:cs="Times New Roman"/>
          <w:bCs/>
          <w:spacing w:val="-10"/>
          <w:sz w:val="28"/>
          <w:szCs w:val="28"/>
        </w:rPr>
        <w:t>на поддержку обустройства мест массового отдыха населения (парков)».</w:t>
      </w:r>
    </w:p>
    <w:p w14:paraId="3B0E35EC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t xml:space="preserve">Целью подпрограммы является </w:t>
      </w:r>
      <w:r w:rsidRPr="004B1083">
        <w:rPr>
          <w:rFonts w:ascii="Times New Roman" w:hAnsi="Times New Roman"/>
          <w:sz w:val="28"/>
          <w:szCs w:val="28"/>
        </w:rPr>
        <w:t>развитие современных дизайнерских решений</w:t>
      </w:r>
      <w:r>
        <w:rPr>
          <w:rFonts w:ascii="Times New Roman" w:hAnsi="Times New Roman"/>
          <w:sz w:val="28"/>
          <w:szCs w:val="28"/>
        </w:rPr>
        <w:t>,</w:t>
      </w:r>
      <w:r w:rsidRPr="004B1083">
        <w:rPr>
          <w:rFonts w:ascii="Times New Roman" w:hAnsi="Times New Roman"/>
          <w:sz w:val="28"/>
          <w:szCs w:val="28"/>
        </w:rPr>
        <w:t xml:space="preserve"> применяемых для обустройства мест массового отдыха населения</w:t>
      </w:r>
      <w:r w:rsidRPr="004B108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B377427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t xml:space="preserve">Задачей подпрограммы является </w:t>
      </w:r>
      <w:r w:rsidRPr="004B1083">
        <w:rPr>
          <w:rFonts w:ascii="Times New Roman" w:hAnsi="Times New Roman"/>
          <w:sz w:val="28"/>
          <w:szCs w:val="28"/>
        </w:rPr>
        <w:t xml:space="preserve">обустройство </w:t>
      </w:r>
      <w:r w:rsidRPr="004B1083">
        <w:rPr>
          <w:rFonts w:ascii="Times New Roman" w:hAnsi="Times New Roman" w:cs="Times New Roman"/>
          <w:sz w:val="28"/>
          <w:szCs w:val="28"/>
        </w:rPr>
        <w:t>мест массового отдыха населения (парков)</w:t>
      </w:r>
      <w:r w:rsidRPr="004B1083">
        <w:rPr>
          <w:rFonts w:ascii="Times New Roman" w:hAnsi="Times New Roman" w:cs="Times New Roman"/>
          <w:bCs/>
          <w:sz w:val="28"/>
          <w:szCs w:val="28"/>
        </w:rPr>
        <w:t>.</w:t>
      </w:r>
    </w:p>
    <w:p w14:paraId="096FD8B5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E4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Целевым показателем подпрограммы является </w:t>
      </w:r>
      <w:r w:rsidRPr="00A74E48">
        <w:rPr>
          <w:rFonts w:ascii="Times New Roman" w:hAnsi="Times New Roman" w:cs="Times New Roman"/>
          <w:spacing w:val="-10"/>
          <w:sz w:val="28"/>
          <w:szCs w:val="28"/>
        </w:rPr>
        <w:t>количество обустроенных</w:t>
      </w:r>
      <w:r w:rsidRPr="004B1083">
        <w:rPr>
          <w:rFonts w:ascii="Times New Roman" w:hAnsi="Times New Roman" w:cs="Times New Roman"/>
          <w:sz w:val="28"/>
          <w:szCs w:val="28"/>
        </w:rPr>
        <w:t xml:space="preserve"> мест массового отдыха населения (парков)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B108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1083">
        <w:rPr>
          <w:rFonts w:ascii="Times New Roman" w:hAnsi="Times New Roman" w:cs="Times New Roman"/>
          <w:sz w:val="28"/>
          <w:szCs w:val="28"/>
        </w:rPr>
        <w:t xml:space="preserve"> с использованием индивидуальных дизайн-проектов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75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4B1083">
        <w:rPr>
          <w:rFonts w:ascii="Times New Roman" w:hAnsi="Times New Roman" w:cs="Times New Roman"/>
          <w:sz w:val="28"/>
          <w:szCs w:val="28"/>
        </w:rPr>
        <w:t xml:space="preserve">менее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B1083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4B108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2D957BF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F06">
        <w:rPr>
          <w:rFonts w:ascii="Times New Roman" w:hAnsi="Times New Roman" w:cs="Times New Roman"/>
          <w:bCs/>
          <w:spacing w:val="-12"/>
          <w:sz w:val="28"/>
          <w:szCs w:val="28"/>
        </w:rPr>
        <w:t>Сведения о целевых показателях подпрограммы приведены в приложении № 1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к государственной программе.</w:t>
      </w:r>
    </w:p>
    <w:p w14:paraId="0707F283" w14:textId="77777777" w:rsidR="00F25C5A" w:rsidRPr="004B1083" w:rsidRDefault="00F25C5A" w:rsidP="00F2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Ожидаемым результатом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подпрограммы явля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Pr="004B1083">
        <w:rPr>
          <w:rFonts w:ascii="Times New Roman" w:hAnsi="Times New Roman" w:cs="Times New Roman"/>
          <w:sz w:val="28"/>
          <w:szCs w:val="28"/>
        </w:rPr>
        <w:t xml:space="preserve">обустройство не менее </w:t>
      </w:r>
      <w:r w:rsidR="00EA4D13">
        <w:rPr>
          <w:rFonts w:ascii="Times New Roman" w:hAnsi="Times New Roman" w:cs="Times New Roman"/>
          <w:sz w:val="28"/>
          <w:szCs w:val="28"/>
        </w:rPr>
        <w:t>4</w:t>
      </w:r>
      <w:r w:rsidRPr="004B1083">
        <w:rPr>
          <w:rFonts w:ascii="Times New Roman" w:hAnsi="Times New Roman" w:cs="Times New Roman"/>
          <w:sz w:val="28"/>
          <w:szCs w:val="28"/>
        </w:rPr>
        <w:t xml:space="preserve"> мест массового отдыха населения (парков)</w:t>
      </w:r>
      <w:r w:rsidR="0031195F">
        <w:rPr>
          <w:rFonts w:ascii="Times New Roman" w:hAnsi="Times New Roman" w:cs="Times New Roman"/>
          <w:sz w:val="28"/>
          <w:szCs w:val="28"/>
        </w:rPr>
        <w:t xml:space="preserve"> </w:t>
      </w:r>
      <w:r w:rsidRPr="004B1083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B108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1083">
        <w:rPr>
          <w:rFonts w:ascii="Times New Roman" w:hAnsi="Times New Roman" w:cs="Times New Roman"/>
          <w:sz w:val="28"/>
          <w:szCs w:val="28"/>
        </w:rPr>
        <w:t>, учитывающих требования по созданию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1083">
        <w:rPr>
          <w:rFonts w:ascii="Times New Roman" w:hAnsi="Times New Roman" w:cs="Times New Roman"/>
          <w:sz w:val="28"/>
          <w:szCs w:val="28"/>
        </w:rPr>
        <w:t xml:space="preserve"> с использованием инструментов общественного контроля.</w:t>
      </w:r>
    </w:p>
    <w:p w14:paraId="56EF40F0" w14:textId="77777777" w:rsidR="00F25C5A" w:rsidRPr="004B1083" w:rsidRDefault="00F25C5A" w:rsidP="00F2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>дпрограмма реализуется в 2018-</w:t>
      </w:r>
      <w:r w:rsidR="001A01C6">
        <w:rPr>
          <w:rFonts w:ascii="Times New Roman" w:hAnsi="Times New Roman" w:cs="Times New Roman"/>
          <w:sz w:val="28"/>
          <w:szCs w:val="28"/>
          <w:lang w:eastAsia="ru-RU"/>
        </w:rPr>
        <w:t>2030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годах.</w:t>
      </w:r>
    </w:p>
    <w:p w14:paraId="339B1D9E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CBF57D" w14:textId="77777777" w:rsidR="00F25C5A" w:rsidRPr="004B1083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3. Характеристика мер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 регулирования</w:t>
      </w:r>
    </w:p>
    <w:p w14:paraId="0B959401" w14:textId="77777777" w:rsidR="00F25C5A" w:rsidRPr="00A74E48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A74E4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Меры 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муниципального</w:t>
      </w:r>
      <w:r w:rsidRPr="00A74E4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регулирования подпрограммой не предусмотрены.</w:t>
      </w:r>
    </w:p>
    <w:p w14:paraId="045BAACE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B45C67" w14:textId="77777777" w:rsidR="00F25C5A" w:rsidRPr="004B1083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>4. Характеристика мер правового регулирования</w:t>
      </w:r>
    </w:p>
    <w:p w14:paraId="6149C4C4" w14:textId="77777777" w:rsidR="00F25C5A" w:rsidRPr="00DF5C56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C56">
        <w:rPr>
          <w:rFonts w:ascii="Times New Roman" w:hAnsi="Times New Roman" w:cs="Times New Roman"/>
          <w:bCs/>
          <w:sz w:val="28"/>
          <w:szCs w:val="28"/>
        </w:rPr>
        <w:t xml:space="preserve">Меры правового регулирования подпрограммы предусматривают создание общественной </w:t>
      </w:r>
      <w:r w:rsidRPr="00DF5C56">
        <w:rPr>
          <w:rFonts w:ascii="Times New Roman" w:hAnsi="Times New Roman" w:cs="Times New Roman"/>
          <w:bCs/>
          <w:spacing w:val="-8"/>
          <w:sz w:val="28"/>
          <w:szCs w:val="28"/>
        </w:rPr>
        <w:t>комиссии из представителей органов местного самоуправления, политических</w:t>
      </w:r>
      <w:r w:rsidRPr="00DF5C56">
        <w:rPr>
          <w:rFonts w:ascii="Times New Roman" w:hAnsi="Times New Roman" w:cs="Times New Roman"/>
          <w:bCs/>
          <w:sz w:val="28"/>
          <w:szCs w:val="28"/>
        </w:rPr>
        <w:t xml:space="preserve"> партий и движений, общественных организаций, иных лиц для осуществления контроля за реализацией подпрограммы.</w:t>
      </w:r>
    </w:p>
    <w:p w14:paraId="660E7BE0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C56">
        <w:rPr>
          <w:rFonts w:ascii="Times New Roman" w:hAnsi="Times New Roman" w:cs="Times New Roman"/>
          <w:bCs/>
          <w:sz w:val="28"/>
          <w:szCs w:val="28"/>
        </w:rPr>
        <w:t xml:space="preserve">Сведения об основных мерах правового регулирования подпрограммы приведены в приложении № 2 к </w:t>
      </w:r>
      <w:r w:rsidR="00C2019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F5C56">
        <w:rPr>
          <w:rFonts w:ascii="Times New Roman" w:hAnsi="Times New Roman" w:cs="Times New Roman"/>
          <w:bCs/>
          <w:sz w:val="28"/>
          <w:szCs w:val="28"/>
        </w:rPr>
        <w:t xml:space="preserve"> программе.</w:t>
      </w:r>
    </w:p>
    <w:p w14:paraId="54B3370F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542FDC" w14:textId="77777777" w:rsidR="00F25C5A" w:rsidRPr="00DF5C56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C56">
        <w:rPr>
          <w:rFonts w:ascii="Times New Roman" w:hAnsi="Times New Roman" w:cs="Times New Roman"/>
          <w:b/>
          <w:bCs/>
          <w:sz w:val="28"/>
          <w:szCs w:val="28"/>
        </w:rPr>
        <w:t>5. Сводные показатели прогнозного объема выполнения областными государственными учреждениями и (или) иными некоммерческими организациями государственных заданий на оказание физическим и (или) юридическим лицам государственных услуг (выполнение работ)</w:t>
      </w:r>
    </w:p>
    <w:p w14:paraId="0ABCFCF7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C56">
        <w:rPr>
          <w:rFonts w:ascii="Times New Roman" w:hAnsi="Times New Roman" w:cs="Times New Roman"/>
          <w:bCs/>
          <w:sz w:val="28"/>
          <w:szCs w:val="28"/>
        </w:rPr>
        <w:t xml:space="preserve">Выполнение областными государственными учреждениями и иными некоммерческими организациями </w:t>
      </w:r>
      <w:r w:rsidR="00C20197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DF5C56">
        <w:rPr>
          <w:rFonts w:ascii="Times New Roman" w:hAnsi="Times New Roman" w:cs="Times New Roman"/>
          <w:bCs/>
          <w:sz w:val="28"/>
          <w:szCs w:val="28"/>
        </w:rPr>
        <w:t xml:space="preserve"> заданий на оказание физическим и юридическим лицам </w:t>
      </w:r>
      <w:r w:rsidR="00C20197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DF5C56">
        <w:rPr>
          <w:rFonts w:ascii="Times New Roman" w:hAnsi="Times New Roman" w:cs="Times New Roman"/>
          <w:bCs/>
          <w:sz w:val="28"/>
          <w:szCs w:val="28"/>
        </w:rPr>
        <w:t xml:space="preserve"> услуг (выполнение работ) подпрограммой не предусмотрено.</w:t>
      </w:r>
    </w:p>
    <w:p w14:paraId="0F4154E5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627B67" w14:textId="77777777" w:rsidR="00F25C5A" w:rsidRPr="004B1083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>6. Характеристика основных мероприятий подпрограммы</w:t>
      </w:r>
    </w:p>
    <w:p w14:paraId="552510AF" w14:textId="77777777" w:rsidR="00F25C5A" w:rsidRPr="004B1083" w:rsidRDefault="00F25C5A" w:rsidP="00F2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В рамках подпрограммы будут осуществляться следующие основные мероприятия:</w:t>
      </w:r>
    </w:p>
    <w:p w14:paraId="09FDE37E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t xml:space="preserve">основное мероприятие 2.1 «Разработка дизайн-проектов обустройства </w:t>
      </w:r>
      <w:r w:rsidRPr="004B1083">
        <w:rPr>
          <w:rFonts w:ascii="Times New Roman" w:hAnsi="Times New Roman" w:cs="Times New Roman"/>
          <w:sz w:val="28"/>
          <w:szCs w:val="28"/>
        </w:rPr>
        <w:t>мест массового отдыха населения (парков)</w:t>
      </w:r>
      <w:r w:rsidRPr="004B1083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6C0D0B0C" w14:textId="77777777" w:rsidR="00F25C5A" w:rsidRPr="004B1083" w:rsidRDefault="00F25C5A" w:rsidP="00F25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основное мероприятие 2.2 «Содействие обустройству </w:t>
      </w:r>
      <w:r w:rsidRPr="004B1083">
        <w:rPr>
          <w:rFonts w:ascii="Times New Roman" w:hAnsi="Times New Roman" w:cs="Times New Roman"/>
          <w:sz w:val="28"/>
          <w:szCs w:val="28"/>
        </w:rPr>
        <w:t>мест массового отдыха населения (парков)».</w:t>
      </w:r>
    </w:p>
    <w:p w14:paraId="4B6DC6FE" w14:textId="77777777" w:rsidR="00F25C5A" w:rsidRDefault="00000000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F25C5A" w:rsidRPr="004B1083">
          <w:rPr>
            <w:rFonts w:ascii="Times New Roman" w:hAnsi="Times New Roman" w:cs="Times New Roman"/>
            <w:bCs/>
            <w:sz w:val="28"/>
            <w:szCs w:val="28"/>
          </w:rPr>
          <w:t>Сведения</w:t>
        </w:r>
      </w:hyperlink>
      <w:r w:rsidR="00F25C5A" w:rsidRPr="004B1083">
        <w:rPr>
          <w:rFonts w:ascii="Times New Roman" w:hAnsi="Times New Roman" w:cs="Times New Roman"/>
          <w:bCs/>
          <w:sz w:val="28"/>
          <w:szCs w:val="28"/>
        </w:rPr>
        <w:t xml:space="preserve"> об основных мероприятиях подпрограммы приведены в приложении № </w:t>
      </w:r>
      <w:r w:rsidR="00F25C5A">
        <w:rPr>
          <w:rFonts w:ascii="Times New Roman" w:hAnsi="Times New Roman" w:cs="Times New Roman"/>
          <w:bCs/>
          <w:sz w:val="28"/>
          <w:szCs w:val="28"/>
        </w:rPr>
        <w:t>2</w:t>
      </w:r>
      <w:r w:rsidR="00F25C5A" w:rsidRPr="004B1083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F25C5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F25C5A" w:rsidRPr="004B1083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14:paraId="4D77CD06" w14:textId="77777777" w:rsidR="00DA3140" w:rsidRPr="005D7746" w:rsidRDefault="00DA3140" w:rsidP="00DA3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 xml:space="preserve">Рассмотрение и оценка предложений заинтересованных лиц </w:t>
      </w:r>
      <w:r w:rsidRPr="003E1D34">
        <w:rPr>
          <w:rFonts w:ascii="Times New Roman" w:hAnsi="Times New Roman" w:cs="Times New Roman"/>
          <w:sz w:val="28"/>
          <w:szCs w:val="28"/>
        </w:rPr>
        <w:t xml:space="preserve">о включении дворовой территории, предложений граждан и организаций о включении общественной территории, подлежащей благоустройствув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E1D34">
        <w:rPr>
          <w:rFonts w:ascii="Times New Roman" w:hAnsi="Times New Roman" w:cs="Times New Roman"/>
          <w:sz w:val="28"/>
          <w:szCs w:val="28"/>
        </w:rPr>
        <w:t>рограмму</w:t>
      </w:r>
      <w:r w:rsidRPr="005D7746">
        <w:rPr>
          <w:rFonts w:ascii="Times New Roman" w:hAnsi="Times New Roman" w:cs="Times New Roman"/>
          <w:sz w:val="28"/>
          <w:szCs w:val="28"/>
        </w:rPr>
        <w:t>, осуществляется в соответствии с</w:t>
      </w:r>
      <w:r w:rsidRPr="009D1BFD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на территории Натальинского муниципального образования, утвержденным решением Совета Натальинского  муниципального  образования от 17.09.2013 г. №10</w:t>
      </w:r>
      <w:r w:rsidRPr="003E1D34">
        <w:rPr>
          <w:rFonts w:ascii="Times New Roman" w:hAnsi="Times New Roman" w:cs="Times New Roman"/>
          <w:sz w:val="28"/>
          <w:szCs w:val="28"/>
        </w:rPr>
        <w:t>.</w:t>
      </w:r>
    </w:p>
    <w:p w14:paraId="0801355A" w14:textId="77777777" w:rsidR="00DA3140" w:rsidRDefault="00DA3140" w:rsidP="00DA3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включенных в Программу,</w:t>
      </w:r>
      <w:r w:rsidR="007C5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 в приложении </w:t>
      </w:r>
      <w:r w:rsidRPr="00E009B1">
        <w:rPr>
          <w:rFonts w:ascii="Times New Roman" w:hAnsi="Times New Roman" w:cs="Times New Roman"/>
          <w:sz w:val="28"/>
          <w:szCs w:val="28"/>
        </w:rPr>
        <w:t>№ 8 к Программе.</w:t>
      </w:r>
    </w:p>
    <w:p w14:paraId="31686CD4" w14:textId="77777777" w:rsidR="00DA3140" w:rsidRPr="005D7746" w:rsidRDefault="00DA3140" w:rsidP="00DA3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5D7746">
        <w:rPr>
          <w:rFonts w:ascii="Times New Roman" w:hAnsi="Times New Roman" w:cs="Times New Roman"/>
          <w:sz w:val="28"/>
          <w:szCs w:val="28"/>
        </w:rPr>
        <w:t>обсуждени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7746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5D7746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7746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 w:rsidRPr="009D1BFD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проведения публичных слушаний на территории Натальинского муниципального образования, утвержденным решением Совета Натальинского  муниципального  образования от 17.09.2013 г. №10</w:t>
      </w:r>
      <w:r w:rsidRPr="003E1D34">
        <w:rPr>
          <w:rFonts w:ascii="Times New Roman" w:hAnsi="Times New Roman" w:cs="Times New Roman"/>
          <w:sz w:val="28"/>
          <w:szCs w:val="28"/>
        </w:rPr>
        <w:t>.</w:t>
      </w:r>
    </w:p>
    <w:p w14:paraId="0E23BE29" w14:textId="77777777" w:rsidR="00DA3140" w:rsidRDefault="00DA3140" w:rsidP="00DA3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746">
        <w:rPr>
          <w:rFonts w:ascii="Times New Roman" w:hAnsi="Times New Roman" w:cs="Times New Roman"/>
          <w:sz w:val="28"/>
          <w:szCs w:val="28"/>
        </w:rPr>
        <w:t>Дизайн-проект благоустройства каждой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включенной в Программу, подлежащей </w:t>
      </w:r>
      <w:r w:rsidRPr="005D7746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у, подлежа</w:t>
      </w:r>
      <w:r w:rsidRPr="005D7746">
        <w:rPr>
          <w:rFonts w:ascii="Times New Roman" w:hAnsi="Times New Roman" w:cs="Times New Roman"/>
          <w:sz w:val="28"/>
          <w:szCs w:val="28"/>
        </w:rPr>
        <w:t>т обсуждению с заинтересованными лицами.</w:t>
      </w:r>
    </w:p>
    <w:p w14:paraId="0C42E6C4" w14:textId="7B03E549" w:rsidR="00DA3140" w:rsidRDefault="00DA3140" w:rsidP="00DA3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CCD">
        <w:rPr>
          <w:rFonts w:ascii="Times New Roman" w:hAnsi="Times New Roman" w:cs="Times New Roman"/>
          <w:sz w:val="28"/>
          <w:szCs w:val="28"/>
        </w:rPr>
        <w:t>орядок разработки, обсуждения с заинтересованными лицами и утверждения дизайн -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E5CCD">
        <w:rPr>
          <w:rFonts w:ascii="Times New Roman" w:hAnsi="Times New Roman" w:cs="Times New Roman"/>
          <w:sz w:val="28"/>
          <w:szCs w:val="28"/>
        </w:rPr>
        <w:t xml:space="preserve"> благоустройства дворов</w:t>
      </w:r>
      <w:r>
        <w:rPr>
          <w:rFonts w:ascii="Times New Roman" w:hAnsi="Times New Roman" w:cs="Times New Roman"/>
          <w:sz w:val="28"/>
          <w:szCs w:val="28"/>
        </w:rPr>
        <w:t>ых территорий</w:t>
      </w:r>
      <w:r w:rsidRPr="00EE5C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включенных в Программу,</w:t>
      </w:r>
      <w:r w:rsidR="00711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Pr="005D717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09B1">
        <w:rPr>
          <w:rFonts w:ascii="Times New Roman" w:hAnsi="Times New Roman" w:cs="Times New Roman"/>
          <w:sz w:val="28"/>
          <w:szCs w:val="28"/>
        </w:rPr>
        <w:t>№ 10 к Программе.</w:t>
      </w:r>
    </w:p>
    <w:p w14:paraId="7D9BA5B2" w14:textId="77777777" w:rsidR="00DA3140" w:rsidRPr="004B1083" w:rsidRDefault="00DA3140" w:rsidP="00DA314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 реализуется в 2018-</w:t>
      </w:r>
      <w:r w:rsidR="001A01C6">
        <w:rPr>
          <w:rFonts w:ascii="Times New Roman" w:hAnsi="Times New Roman" w:cs="Times New Roman"/>
          <w:sz w:val="28"/>
          <w:szCs w:val="28"/>
          <w:lang w:eastAsia="ru-RU"/>
        </w:rPr>
        <w:t>2030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годах.</w:t>
      </w:r>
    </w:p>
    <w:p w14:paraId="57309C38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E5E23D" w14:textId="77777777" w:rsidR="00F25C5A" w:rsidRPr="004B1083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E48">
        <w:rPr>
          <w:rFonts w:ascii="Times New Roman Полужирный" w:hAnsi="Times New Roman Полужирный" w:cs="Times New Roman"/>
          <w:b/>
          <w:bCs/>
          <w:spacing w:val="-8"/>
          <w:sz w:val="28"/>
          <w:szCs w:val="28"/>
        </w:rPr>
        <w:t>7. Информация об участии в реализации подпрограммы органов местного</w:t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 самоуправления муниципальных образований области, государственных и муниципальных унитарных предприятий, акционерных обществ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>с государственным участием, общественных, научных и иных организаций, а также внебюджетных фондов Российской Федерации</w:t>
      </w:r>
    </w:p>
    <w:p w14:paraId="54252C74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083">
        <w:rPr>
          <w:rFonts w:ascii="Times New Roman" w:hAnsi="Times New Roman" w:cs="Times New Roman"/>
          <w:bCs/>
          <w:sz w:val="28"/>
          <w:szCs w:val="28"/>
        </w:rPr>
        <w:t xml:space="preserve">В реализации подпрограммы участвуют органы </w:t>
      </w:r>
      <w:r w:rsidRPr="00A74E48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местного самоуправления, 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(по согласованию) </w:t>
      </w:r>
      <w:r w:rsidRPr="00A74E48">
        <w:rPr>
          <w:rFonts w:ascii="Times New Roman" w:hAnsi="Times New Roman" w:cs="Times New Roman"/>
          <w:bCs/>
          <w:spacing w:val="-10"/>
          <w:sz w:val="28"/>
          <w:szCs w:val="28"/>
        </w:rPr>
        <w:t>общественные организации, население муниципальн</w:t>
      </w:r>
      <w:r>
        <w:rPr>
          <w:rFonts w:ascii="Times New Roman" w:hAnsi="Times New Roman" w:cs="Times New Roman"/>
          <w:bCs/>
          <w:spacing w:val="-10"/>
          <w:sz w:val="28"/>
          <w:szCs w:val="28"/>
        </w:rPr>
        <w:t>ого</w:t>
      </w:r>
      <w:r w:rsidRPr="004B1083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4B108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27465E" w14:textId="77777777" w:rsidR="00F25C5A" w:rsidRPr="004B1083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C35106" w14:textId="77777777" w:rsidR="00F25C5A" w:rsidRPr="004B1083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>8. Объем финансового обеспечения, необходимый для реализации подпрограммы</w:t>
      </w:r>
    </w:p>
    <w:p w14:paraId="42083AF5" w14:textId="77777777" w:rsidR="00F25C5A" w:rsidRPr="002E1AA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C6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2E1AAA">
        <w:rPr>
          <w:rFonts w:ascii="Times New Roman" w:hAnsi="Times New Roman" w:cs="Times New Roman"/>
          <w:sz w:val="28"/>
          <w:szCs w:val="28"/>
        </w:rPr>
        <w:t>объем финансового обеспечения подпрограммы составляет 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E1AAA">
        <w:rPr>
          <w:rFonts w:ascii="Times New Roman" w:hAnsi="Times New Roman" w:cs="Times New Roman"/>
          <w:sz w:val="28"/>
          <w:szCs w:val="28"/>
        </w:rPr>
        <w:t>600,0 тыс. рублей,</w:t>
      </w:r>
      <w:r w:rsidR="00907104">
        <w:rPr>
          <w:rFonts w:ascii="Times New Roman" w:hAnsi="Times New Roman" w:cs="Times New Roman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 xml:space="preserve">(прогнозно) </w:t>
      </w:r>
      <w:r w:rsidRPr="002E1AAA">
        <w:rPr>
          <w:rFonts w:ascii="Times New Roman" w:hAnsi="Times New Roman" w:cs="Times New Roman"/>
          <w:sz w:val="28"/>
          <w:szCs w:val="28"/>
        </w:rPr>
        <w:t xml:space="preserve"> в том числе по годам:</w:t>
      </w:r>
    </w:p>
    <w:p w14:paraId="50CA926F" w14:textId="77777777" w:rsidR="00F25C5A" w:rsidRPr="002E1AA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AA">
        <w:rPr>
          <w:rFonts w:ascii="Times New Roman" w:hAnsi="Times New Roman" w:cs="Times New Roman"/>
          <w:sz w:val="28"/>
          <w:szCs w:val="28"/>
        </w:rPr>
        <w:t>2018 год –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E1A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6608677" w14:textId="77777777" w:rsidR="00F25C5A" w:rsidRPr="002E1AA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AA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E1A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134A6A" w14:textId="77777777" w:rsidR="00F25C5A" w:rsidRPr="002E1AA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AA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E1A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F1A8D6A" w14:textId="77777777" w:rsidR="00F25C5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AA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E1AA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8AFEB3A" w14:textId="77777777" w:rsidR="0082290C" w:rsidRDefault="0082290C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14:paraId="0FE01A77" w14:textId="77777777" w:rsidR="00BD7565" w:rsidRDefault="00BD7565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6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7565">
        <w:rPr>
          <w:rFonts w:ascii="Times New Roman" w:hAnsi="Times New Roman" w:cs="Times New Roman"/>
          <w:sz w:val="28"/>
          <w:szCs w:val="28"/>
        </w:rPr>
        <w:t xml:space="preserve"> год – 0,0 тыс. рублей;</w:t>
      </w:r>
    </w:p>
    <w:p w14:paraId="23640D97" w14:textId="77777777" w:rsidR="00B31BF4" w:rsidRDefault="00B31BF4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14:paraId="506A22D6" w14:textId="77777777" w:rsidR="001A01C6" w:rsidRPr="002E1AAA" w:rsidRDefault="001A01C6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14:paraId="12C74270" w14:textId="77777777" w:rsidR="00F25C5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AA">
        <w:rPr>
          <w:rFonts w:ascii="Times New Roman" w:hAnsi="Times New Roman" w:cs="Times New Roman"/>
          <w:sz w:val="28"/>
          <w:szCs w:val="28"/>
        </w:rPr>
        <w:t>20</w:t>
      </w:r>
      <w:r w:rsidR="0082290C">
        <w:rPr>
          <w:rFonts w:ascii="Times New Roman" w:hAnsi="Times New Roman" w:cs="Times New Roman"/>
          <w:sz w:val="28"/>
          <w:szCs w:val="28"/>
        </w:rPr>
        <w:t>2</w:t>
      </w:r>
      <w:r w:rsidR="001A01C6">
        <w:rPr>
          <w:rFonts w:ascii="Times New Roman" w:hAnsi="Times New Roman" w:cs="Times New Roman"/>
          <w:sz w:val="28"/>
          <w:szCs w:val="28"/>
        </w:rPr>
        <w:t>6</w:t>
      </w:r>
      <w:r w:rsidRPr="002E1AAA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E42890">
        <w:rPr>
          <w:rFonts w:ascii="Times New Roman" w:hAnsi="Times New Roman" w:cs="Times New Roman"/>
          <w:sz w:val="28"/>
          <w:szCs w:val="28"/>
        </w:rPr>
        <w:t xml:space="preserve"> 0,0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E1AAA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14:paraId="014C7C3D" w14:textId="77777777" w:rsidR="00031509" w:rsidRPr="002E1AAA" w:rsidRDefault="00031509" w:rsidP="0003150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AA">
        <w:rPr>
          <w:rFonts w:ascii="Times New Roman" w:hAnsi="Times New Roman" w:cs="Times New Roman"/>
          <w:sz w:val="28"/>
          <w:szCs w:val="28"/>
        </w:rPr>
        <w:t>20</w:t>
      </w:r>
      <w:r w:rsidR="0082290C">
        <w:rPr>
          <w:rFonts w:ascii="Times New Roman" w:hAnsi="Times New Roman" w:cs="Times New Roman"/>
          <w:sz w:val="28"/>
          <w:szCs w:val="28"/>
        </w:rPr>
        <w:t>2</w:t>
      </w:r>
      <w:r w:rsidR="001A01C6">
        <w:rPr>
          <w:rFonts w:ascii="Times New Roman" w:hAnsi="Times New Roman" w:cs="Times New Roman"/>
          <w:sz w:val="28"/>
          <w:szCs w:val="28"/>
        </w:rPr>
        <w:t>7</w:t>
      </w:r>
      <w:r w:rsidRPr="002E1AA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42890">
        <w:rPr>
          <w:rFonts w:ascii="Times New Roman" w:hAnsi="Times New Roman" w:cs="Times New Roman"/>
          <w:sz w:val="28"/>
          <w:szCs w:val="28"/>
        </w:rPr>
        <w:t>2 400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E1AAA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907104">
        <w:rPr>
          <w:rFonts w:ascii="Times New Roman" w:hAnsi="Times New Roman" w:cs="Times New Roman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6E46D074" w14:textId="77777777" w:rsidR="00031509" w:rsidRPr="002E1AAA" w:rsidRDefault="00031509" w:rsidP="0003150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AA">
        <w:rPr>
          <w:rFonts w:ascii="Times New Roman" w:hAnsi="Times New Roman" w:cs="Times New Roman"/>
          <w:sz w:val="28"/>
          <w:szCs w:val="28"/>
        </w:rPr>
        <w:t>20</w:t>
      </w:r>
      <w:r w:rsidR="0082290C">
        <w:rPr>
          <w:rFonts w:ascii="Times New Roman" w:hAnsi="Times New Roman" w:cs="Times New Roman"/>
          <w:sz w:val="28"/>
          <w:szCs w:val="28"/>
        </w:rPr>
        <w:t>2</w:t>
      </w:r>
      <w:r w:rsidR="001A01C6">
        <w:rPr>
          <w:rFonts w:ascii="Times New Roman" w:hAnsi="Times New Roman" w:cs="Times New Roman"/>
          <w:sz w:val="28"/>
          <w:szCs w:val="28"/>
        </w:rPr>
        <w:t>8</w:t>
      </w:r>
      <w:r w:rsidRPr="002E1AA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42890">
        <w:rPr>
          <w:rFonts w:ascii="Times New Roman" w:hAnsi="Times New Roman" w:cs="Times New Roman"/>
          <w:sz w:val="28"/>
          <w:szCs w:val="28"/>
        </w:rPr>
        <w:t>2 400,0</w:t>
      </w:r>
      <w:r w:rsidR="00E42890" w:rsidRPr="002E1AAA">
        <w:rPr>
          <w:rFonts w:ascii="Times New Roman" w:hAnsi="Times New Roman" w:cs="Times New Roman"/>
          <w:sz w:val="28"/>
          <w:szCs w:val="28"/>
        </w:rPr>
        <w:t xml:space="preserve"> </w:t>
      </w:r>
      <w:r w:rsidRPr="002E1AAA">
        <w:rPr>
          <w:rFonts w:ascii="Times New Roman" w:hAnsi="Times New Roman" w:cs="Times New Roman"/>
          <w:sz w:val="28"/>
          <w:szCs w:val="28"/>
        </w:rPr>
        <w:t>тыс. рублей;</w:t>
      </w:r>
      <w:r w:rsidR="00907104" w:rsidRPr="009071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2DB7D6FF" w14:textId="77777777" w:rsidR="00031509" w:rsidRPr="002E1AAA" w:rsidRDefault="00031509" w:rsidP="0003150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AA">
        <w:rPr>
          <w:rFonts w:ascii="Times New Roman" w:hAnsi="Times New Roman" w:cs="Times New Roman"/>
          <w:sz w:val="28"/>
          <w:szCs w:val="28"/>
        </w:rPr>
        <w:t>202</w:t>
      </w:r>
      <w:r w:rsidR="001A01C6">
        <w:rPr>
          <w:rFonts w:ascii="Times New Roman" w:hAnsi="Times New Roman" w:cs="Times New Roman"/>
          <w:sz w:val="28"/>
          <w:szCs w:val="28"/>
        </w:rPr>
        <w:t>9</w:t>
      </w:r>
      <w:r w:rsidRPr="002E1AA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42890">
        <w:rPr>
          <w:rFonts w:ascii="Times New Roman" w:hAnsi="Times New Roman" w:cs="Times New Roman"/>
          <w:sz w:val="28"/>
          <w:szCs w:val="28"/>
        </w:rPr>
        <w:t>2 400,0</w:t>
      </w:r>
      <w:r w:rsidR="00E42890" w:rsidRPr="002E1AAA">
        <w:rPr>
          <w:rFonts w:ascii="Times New Roman" w:hAnsi="Times New Roman" w:cs="Times New Roman"/>
          <w:sz w:val="28"/>
          <w:szCs w:val="28"/>
        </w:rPr>
        <w:t xml:space="preserve"> </w:t>
      </w:r>
      <w:r w:rsidRPr="002E1AAA">
        <w:rPr>
          <w:rFonts w:ascii="Times New Roman" w:hAnsi="Times New Roman" w:cs="Times New Roman"/>
          <w:sz w:val="28"/>
          <w:szCs w:val="28"/>
        </w:rPr>
        <w:t>тыс. рублей;</w:t>
      </w:r>
      <w:r w:rsidR="00907104" w:rsidRPr="009071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00BFC663" w14:textId="77777777" w:rsidR="00031509" w:rsidRPr="002E1AAA" w:rsidRDefault="001A01C6" w:rsidP="0003150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="00031509" w:rsidRPr="002E1AA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42890">
        <w:rPr>
          <w:rFonts w:ascii="Times New Roman" w:hAnsi="Times New Roman" w:cs="Times New Roman"/>
          <w:sz w:val="28"/>
          <w:szCs w:val="28"/>
        </w:rPr>
        <w:t>2 400,0</w:t>
      </w:r>
      <w:r w:rsidR="00E42890" w:rsidRPr="002E1AAA">
        <w:rPr>
          <w:rFonts w:ascii="Times New Roman" w:hAnsi="Times New Roman" w:cs="Times New Roman"/>
          <w:sz w:val="28"/>
          <w:szCs w:val="28"/>
        </w:rPr>
        <w:t xml:space="preserve"> </w:t>
      </w:r>
      <w:r w:rsidR="00031509" w:rsidRPr="002E1AAA">
        <w:rPr>
          <w:rFonts w:ascii="Times New Roman" w:hAnsi="Times New Roman" w:cs="Times New Roman"/>
          <w:sz w:val="28"/>
          <w:szCs w:val="28"/>
        </w:rPr>
        <w:t>тыс. рублей;</w:t>
      </w:r>
      <w:r w:rsidR="00907104" w:rsidRPr="009071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582A7DF5" w14:textId="77777777" w:rsidR="00F25C5A" w:rsidRPr="002E1AA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AA">
        <w:rPr>
          <w:rFonts w:ascii="Times New Roman" w:hAnsi="Times New Roman" w:cs="Times New Roman"/>
          <w:sz w:val="28"/>
          <w:szCs w:val="28"/>
        </w:rPr>
        <w:t>из них:</w:t>
      </w:r>
    </w:p>
    <w:p w14:paraId="712F1078" w14:textId="77777777"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pacing w:val="-10"/>
          <w:sz w:val="28"/>
          <w:szCs w:val="28"/>
        </w:rPr>
        <w:t xml:space="preserve">средства </w:t>
      </w:r>
      <w:r w:rsidR="000F08EC">
        <w:rPr>
          <w:rFonts w:ascii="Times New Roman" w:hAnsi="Times New Roman" w:cs="Times New Roman"/>
          <w:spacing w:val="-10"/>
          <w:sz w:val="28"/>
          <w:szCs w:val="28"/>
        </w:rPr>
        <w:t>федерального бюджета</w:t>
      </w:r>
      <w:r w:rsidR="00FF14B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FF14B9">
        <w:rPr>
          <w:rFonts w:ascii="Times New Roman" w:hAnsi="Times New Roman" w:cs="Times New Roman"/>
          <w:sz w:val="28"/>
          <w:szCs w:val="28"/>
        </w:rPr>
        <w:t>(прогнозно)</w:t>
      </w:r>
      <w:r w:rsidRPr="008D5EE4">
        <w:rPr>
          <w:rFonts w:ascii="Times New Roman" w:hAnsi="Times New Roman" w:cs="Times New Roman"/>
          <w:spacing w:val="-10"/>
          <w:sz w:val="28"/>
          <w:szCs w:val="28"/>
        </w:rPr>
        <w:t xml:space="preserve"> – 8 256,0 тыс.</w:t>
      </w:r>
      <w:r w:rsidRPr="008D5EE4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14:paraId="3597C98D" w14:textId="77777777"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C6213" w:rsidRPr="008D5EE4">
        <w:rPr>
          <w:rFonts w:ascii="Times New Roman" w:hAnsi="Times New Roman" w:cs="Times New Roman"/>
          <w:sz w:val="28"/>
          <w:szCs w:val="28"/>
        </w:rPr>
        <w:t>0,0</w:t>
      </w:r>
      <w:r w:rsidRPr="008D5EE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B1BE6BD" w14:textId="77777777"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8C6213" w:rsidRPr="008D5EE4">
        <w:rPr>
          <w:rFonts w:ascii="Times New Roman" w:hAnsi="Times New Roman" w:cs="Times New Roman"/>
          <w:sz w:val="28"/>
          <w:szCs w:val="28"/>
        </w:rPr>
        <w:t>0,0</w:t>
      </w:r>
      <w:r w:rsidRPr="008D5EE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86FA333" w14:textId="77777777"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lastRenderedPageBreak/>
        <w:t xml:space="preserve">2020 год – </w:t>
      </w:r>
      <w:r w:rsidR="008C6213" w:rsidRPr="008D5EE4">
        <w:rPr>
          <w:rFonts w:ascii="Times New Roman" w:hAnsi="Times New Roman" w:cs="Times New Roman"/>
          <w:sz w:val="28"/>
          <w:szCs w:val="28"/>
        </w:rPr>
        <w:t>0,0</w:t>
      </w:r>
      <w:r w:rsidRPr="008D5EE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DD49A65" w14:textId="77777777" w:rsidR="00F25C5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8C6213" w:rsidRPr="008D5EE4">
        <w:rPr>
          <w:rFonts w:ascii="Times New Roman" w:hAnsi="Times New Roman" w:cs="Times New Roman"/>
          <w:sz w:val="28"/>
          <w:szCs w:val="28"/>
        </w:rPr>
        <w:t>0,0</w:t>
      </w:r>
      <w:r w:rsidRPr="008D5EE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033D761" w14:textId="77777777" w:rsidR="0082290C" w:rsidRDefault="0082290C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14:paraId="4FDA710A" w14:textId="77777777" w:rsidR="00BD7565" w:rsidRDefault="00BD7565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6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7565">
        <w:rPr>
          <w:rFonts w:ascii="Times New Roman" w:hAnsi="Times New Roman" w:cs="Times New Roman"/>
          <w:sz w:val="28"/>
          <w:szCs w:val="28"/>
        </w:rPr>
        <w:t xml:space="preserve"> год – 0,0 тыс. рублей;</w:t>
      </w:r>
    </w:p>
    <w:p w14:paraId="0A2F6D72" w14:textId="77777777" w:rsidR="00B31BF4" w:rsidRDefault="00B31BF4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14:paraId="5886559A" w14:textId="77777777" w:rsidR="005507CF" w:rsidRPr="008D5EE4" w:rsidRDefault="005507CF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14:paraId="348ECEB6" w14:textId="77777777" w:rsidR="00F25C5A" w:rsidRPr="008D5EE4" w:rsidRDefault="0082290C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507CF">
        <w:rPr>
          <w:rFonts w:ascii="Times New Roman" w:hAnsi="Times New Roman" w:cs="Times New Roman"/>
          <w:sz w:val="28"/>
          <w:szCs w:val="28"/>
        </w:rPr>
        <w:t>6</w:t>
      </w:r>
      <w:r w:rsidR="00F25C5A" w:rsidRPr="008D5EE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42890">
        <w:rPr>
          <w:rFonts w:ascii="Times New Roman" w:hAnsi="Times New Roman" w:cs="Times New Roman"/>
          <w:sz w:val="28"/>
          <w:szCs w:val="28"/>
        </w:rPr>
        <w:t>0,0</w:t>
      </w:r>
      <w:r w:rsidR="00F25C5A" w:rsidRPr="008D5EE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59CE6D2" w14:textId="77777777" w:rsidR="00B73216" w:rsidRPr="008D5EE4" w:rsidRDefault="00B73216" w:rsidP="00B7321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>20</w:t>
      </w:r>
      <w:r w:rsidR="0082290C">
        <w:rPr>
          <w:rFonts w:ascii="Times New Roman" w:hAnsi="Times New Roman" w:cs="Times New Roman"/>
          <w:sz w:val="28"/>
          <w:szCs w:val="28"/>
        </w:rPr>
        <w:t>2</w:t>
      </w:r>
      <w:r w:rsidR="005507CF">
        <w:rPr>
          <w:rFonts w:ascii="Times New Roman" w:hAnsi="Times New Roman" w:cs="Times New Roman"/>
          <w:sz w:val="28"/>
          <w:szCs w:val="28"/>
        </w:rPr>
        <w:t>7</w:t>
      </w:r>
      <w:r w:rsidRPr="008D5EE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42890">
        <w:rPr>
          <w:rFonts w:ascii="Times New Roman" w:hAnsi="Times New Roman" w:cs="Times New Roman"/>
          <w:sz w:val="28"/>
          <w:szCs w:val="28"/>
        </w:rPr>
        <w:t>2 064,0</w:t>
      </w:r>
      <w:r w:rsidRPr="008D5EE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907104" w:rsidRPr="009071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4F4FE3CD" w14:textId="77777777" w:rsidR="00B73216" w:rsidRPr="008D5EE4" w:rsidRDefault="00B73216" w:rsidP="00B7321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>20</w:t>
      </w:r>
      <w:r w:rsidR="0082290C">
        <w:rPr>
          <w:rFonts w:ascii="Times New Roman" w:hAnsi="Times New Roman" w:cs="Times New Roman"/>
          <w:sz w:val="28"/>
          <w:szCs w:val="28"/>
        </w:rPr>
        <w:t>2</w:t>
      </w:r>
      <w:r w:rsidR="005507CF">
        <w:rPr>
          <w:rFonts w:ascii="Times New Roman" w:hAnsi="Times New Roman" w:cs="Times New Roman"/>
          <w:sz w:val="28"/>
          <w:szCs w:val="28"/>
        </w:rPr>
        <w:t>8</w:t>
      </w:r>
      <w:r w:rsidRPr="008D5EE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42890">
        <w:rPr>
          <w:rFonts w:ascii="Times New Roman" w:hAnsi="Times New Roman" w:cs="Times New Roman"/>
          <w:sz w:val="28"/>
          <w:szCs w:val="28"/>
        </w:rPr>
        <w:t>2 064,0</w:t>
      </w:r>
      <w:r w:rsidRPr="008D5EE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907104" w:rsidRPr="009071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46E2FD53" w14:textId="77777777" w:rsidR="00B73216" w:rsidRPr="008D5EE4" w:rsidRDefault="00B73216" w:rsidP="00B7321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>202</w:t>
      </w:r>
      <w:r w:rsidR="005507CF">
        <w:rPr>
          <w:rFonts w:ascii="Times New Roman" w:hAnsi="Times New Roman" w:cs="Times New Roman"/>
          <w:sz w:val="28"/>
          <w:szCs w:val="28"/>
        </w:rPr>
        <w:t>9</w:t>
      </w:r>
      <w:r w:rsidRPr="008D5EE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42890">
        <w:rPr>
          <w:rFonts w:ascii="Times New Roman" w:hAnsi="Times New Roman" w:cs="Times New Roman"/>
          <w:sz w:val="28"/>
          <w:szCs w:val="28"/>
        </w:rPr>
        <w:t>2 064,0</w:t>
      </w:r>
      <w:r w:rsidRPr="008D5EE4">
        <w:rPr>
          <w:rFonts w:ascii="Times New Roman" w:hAnsi="Times New Roman" w:cs="Times New Roman"/>
          <w:sz w:val="28"/>
          <w:szCs w:val="28"/>
        </w:rPr>
        <w:t>тыс. рублей;</w:t>
      </w:r>
      <w:r w:rsidR="00907104" w:rsidRPr="009071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0D1D286E" w14:textId="77777777" w:rsidR="00B73216" w:rsidRPr="008D5EE4" w:rsidRDefault="005507CF" w:rsidP="00B7321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="00B73216" w:rsidRPr="008D5EE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42890">
        <w:rPr>
          <w:rFonts w:ascii="Times New Roman" w:hAnsi="Times New Roman" w:cs="Times New Roman"/>
          <w:sz w:val="28"/>
          <w:szCs w:val="28"/>
        </w:rPr>
        <w:t>2 064,0</w:t>
      </w:r>
      <w:r w:rsidR="00B73216" w:rsidRPr="008D5EE4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907104" w:rsidRPr="009071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32A4BE2E" w14:textId="77777777"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>средств</w:t>
      </w:r>
      <w:r w:rsidR="000F08EC">
        <w:rPr>
          <w:rFonts w:ascii="Times New Roman" w:hAnsi="Times New Roman" w:cs="Times New Roman"/>
          <w:sz w:val="28"/>
          <w:szCs w:val="28"/>
        </w:rPr>
        <w:t>а областного бюджета</w:t>
      </w:r>
      <w:r w:rsidR="00FF14B9">
        <w:rPr>
          <w:rFonts w:ascii="Times New Roman" w:hAnsi="Times New Roman" w:cs="Times New Roman"/>
          <w:sz w:val="28"/>
          <w:szCs w:val="28"/>
        </w:rPr>
        <w:t xml:space="preserve"> (прогнозно)</w:t>
      </w:r>
      <w:r w:rsidR="000F08EC">
        <w:rPr>
          <w:rFonts w:ascii="Times New Roman" w:hAnsi="Times New Roman" w:cs="Times New Roman"/>
          <w:sz w:val="28"/>
          <w:szCs w:val="28"/>
        </w:rPr>
        <w:t xml:space="preserve"> </w:t>
      </w:r>
      <w:r w:rsidRPr="008D5EE4">
        <w:rPr>
          <w:rFonts w:ascii="Times New Roman" w:hAnsi="Times New Roman" w:cs="Times New Roman"/>
          <w:sz w:val="28"/>
          <w:szCs w:val="28"/>
        </w:rPr>
        <w:t xml:space="preserve">– 960,0 тыс. рублей, </w:t>
      </w:r>
      <w:r w:rsidRPr="008D5EE4">
        <w:rPr>
          <w:rFonts w:ascii="Times New Roman" w:hAnsi="Times New Roman" w:cs="Times New Roman"/>
          <w:sz w:val="28"/>
          <w:szCs w:val="28"/>
        </w:rPr>
        <w:br/>
        <w:t>в том числе по годам:</w:t>
      </w:r>
    </w:p>
    <w:p w14:paraId="7520C9B8" w14:textId="77777777"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7D093D" w:rsidRPr="008D5EE4">
        <w:rPr>
          <w:rFonts w:ascii="Times New Roman" w:hAnsi="Times New Roman" w:cs="Times New Roman"/>
          <w:sz w:val="28"/>
          <w:szCs w:val="28"/>
        </w:rPr>
        <w:t>0</w:t>
      </w:r>
      <w:r w:rsidRPr="008D5EE4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05E77DFA" w14:textId="77777777"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7D093D" w:rsidRPr="008D5EE4">
        <w:rPr>
          <w:rFonts w:ascii="Times New Roman" w:hAnsi="Times New Roman" w:cs="Times New Roman"/>
          <w:sz w:val="28"/>
          <w:szCs w:val="28"/>
        </w:rPr>
        <w:t>0</w:t>
      </w:r>
      <w:r w:rsidRPr="008D5EE4">
        <w:rPr>
          <w:rFonts w:ascii="Times New Roman" w:hAnsi="Times New Roman" w:cs="Times New Roman"/>
          <w:sz w:val="28"/>
          <w:szCs w:val="28"/>
        </w:rPr>
        <w:t>,0тыс. рублей;</w:t>
      </w:r>
    </w:p>
    <w:p w14:paraId="1CD8831D" w14:textId="77777777"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7D093D" w:rsidRPr="008D5EE4">
        <w:rPr>
          <w:rFonts w:ascii="Times New Roman" w:hAnsi="Times New Roman" w:cs="Times New Roman"/>
          <w:sz w:val="28"/>
          <w:szCs w:val="28"/>
        </w:rPr>
        <w:t>0</w:t>
      </w:r>
      <w:r w:rsidRPr="008D5EE4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392AB837" w14:textId="77777777" w:rsidR="00F25C5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7D093D" w:rsidRPr="008D5EE4">
        <w:rPr>
          <w:rFonts w:ascii="Times New Roman" w:hAnsi="Times New Roman" w:cs="Times New Roman"/>
          <w:sz w:val="28"/>
          <w:szCs w:val="28"/>
        </w:rPr>
        <w:t>0</w:t>
      </w:r>
      <w:r w:rsidRPr="008D5EE4">
        <w:rPr>
          <w:rFonts w:ascii="Times New Roman" w:hAnsi="Times New Roman" w:cs="Times New Roman"/>
          <w:sz w:val="28"/>
          <w:szCs w:val="28"/>
        </w:rPr>
        <w:t>,0</w:t>
      </w:r>
      <w:r w:rsidR="0082290C">
        <w:rPr>
          <w:rFonts w:ascii="Times New Roman" w:hAnsi="Times New Roman" w:cs="Times New Roman"/>
          <w:sz w:val="28"/>
          <w:szCs w:val="28"/>
        </w:rPr>
        <w:t xml:space="preserve"> </w:t>
      </w:r>
      <w:r w:rsidRPr="008D5EE4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6E9F72A" w14:textId="77777777" w:rsidR="0082290C" w:rsidRDefault="0082290C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14:paraId="48BBD049" w14:textId="77777777" w:rsidR="00BD7565" w:rsidRDefault="00BD7565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6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7565">
        <w:rPr>
          <w:rFonts w:ascii="Times New Roman" w:hAnsi="Times New Roman" w:cs="Times New Roman"/>
          <w:sz w:val="28"/>
          <w:szCs w:val="28"/>
        </w:rPr>
        <w:t xml:space="preserve"> год – 0,0 тыс. рублей;</w:t>
      </w:r>
    </w:p>
    <w:p w14:paraId="68326C0A" w14:textId="77777777" w:rsidR="00B31BF4" w:rsidRDefault="00B31BF4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14:paraId="7167AE92" w14:textId="77777777" w:rsidR="005507CF" w:rsidRPr="008D5EE4" w:rsidRDefault="005507CF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14:paraId="31A1094E" w14:textId="77777777" w:rsidR="00F25C5A" w:rsidRPr="008D5EE4" w:rsidRDefault="0082290C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507CF">
        <w:rPr>
          <w:rFonts w:ascii="Times New Roman" w:hAnsi="Times New Roman" w:cs="Times New Roman"/>
          <w:sz w:val="28"/>
          <w:szCs w:val="28"/>
        </w:rPr>
        <w:t>6</w:t>
      </w:r>
      <w:r w:rsidR="00F25C5A" w:rsidRPr="008D5EE4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E42890">
        <w:rPr>
          <w:rFonts w:ascii="Times New Roman" w:hAnsi="Times New Roman" w:cs="Times New Roman"/>
          <w:sz w:val="28"/>
          <w:szCs w:val="28"/>
        </w:rPr>
        <w:t xml:space="preserve"> 0</w:t>
      </w:r>
      <w:r w:rsidR="00F25C5A" w:rsidRPr="008D5EE4">
        <w:rPr>
          <w:rFonts w:ascii="Times New Roman" w:hAnsi="Times New Roman" w:cs="Times New Roman"/>
          <w:sz w:val="28"/>
          <w:szCs w:val="28"/>
        </w:rPr>
        <w:t>,0 тыс. рублей;</w:t>
      </w:r>
    </w:p>
    <w:p w14:paraId="09EECF54" w14:textId="77777777" w:rsidR="007D093D" w:rsidRPr="008D5EE4" w:rsidRDefault="0082290C" w:rsidP="007D09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507CF">
        <w:rPr>
          <w:rFonts w:ascii="Times New Roman" w:hAnsi="Times New Roman" w:cs="Times New Roman"/>
          <w:sz w:val="28"/>
          <w:szCs w:val="28"/>
        </w:rPr>
        <w:t>7</w:t>
      </w:r>
      <w:r w:rsidR="007D093D" w:rsidRPr="008D5EE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42890">
        <w:rPr>
          <w:rFonts w:ascii="Times New Roman" w:hAnsi="Times New Roman" w:cs="Times New Roman"/>
          <w:sz w:val="28"/>
          <w:szCs w:val="28"/>
        </w:rPr>
        <w:t>240</w:t>
      </w:r>
      <w:r w:rsidR="007D093D" w:rsidRPr="008D5EE4">
        <w:rPr>
          <w:rFonts w:ascii="Times New Roman" w:hAnsi="Times New Roman" w:cs="Times New Roman"/>
          <w:sz w:val="28"/>
          <w:szCs w:val="28"/>
        </w:rPr>
        <w:t>,0 тыс. рублей;</w:t>
      </w:r>
      <w:r w:rsidR="00907104" w:rsidRPr="009071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299482C3" w14:textId="77777777" w:rsidR="007D093D" w:rsidRPr="008D5EE4" w:rsidRDefault="0082290C" w:rsidP="007D09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507CF">
        <w:rPr>
          <w:rFonts w:ascii="Times New Roman" w:hAnsi="Times New Roman" w:cs="Times New Roman"/>
          <w:sz w:val="28"/>
          <w:szCs w:val="28"/>
        </w:rPr>
        <w:t>8</w:t>
      </w:r>
      <w:r w:rsidR="007D093D" w:rsidRPr="008D5EE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42890">
        <w:rPr>
          <w:rFonts w:ascii="Times New Roman" w:hAnsi="Times New Roman" w:cs="Times New Roman"/>
          <w:sz w:val="28"/>
          <w:szCs w:val="28"/>
        </w:rPr>
        <w:t>240</w:t>
      </w:r>
      <w:r w:rsidR="007D093D" w:rsidRPr="008D5EE4">
        <w:rPr>
          <w:rFonts w:ascii="Times New Roman" w:hAnsi="Times New Roman" w:cs="Times New Roman"/>
          <w:sz w:val="28"/>
          <w:szCs w:val="28"/>
        </w:rPr>
        <w:t>,0тыс. рублей;</w:t>
      </w:r>
      <w:r w:rsidR="00907104" w:rsidRPr="009071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416943FD" w14:textId="77777777" w:rsidR="007D093D" w:rsidRPr="008D5EE4" w:rsidRDefault="0082290C" w:rsidP="007D09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507CF">
        <w:rPr>
          <w:rFonts w:ascii="Times New Roman" w:hAnsi="Times New Roman" w:cs="Times New Roman"/>
          <w:sz w:val="28"/>
          <w:szCs w:val="28"/>
        </w:rPr>
        <w:t>9</w:t>
      </w:r>
      <w:r w:rsidR="007D093D" w:rsidRPr="008D5EE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42890">
        <w:rPr>
          <w:rFonts w:ascii="Times New Roman" w:hAnsi="Times New Roman" w:cs="Times New Roman"/>
          <w:sz w:val="28"/>
          <w:szCs w:val="28"/>
        </w:rPr>
        <w:t>240</w:t>
      </w:r>
      <w:r w:rsidR="007D093D" w:rsidRPr="008D5EE4">
        <w:rPr>
          <w:rFonts w:ascii="Times New Roman" w:hAnsi="Times New Roman" w:cs="Times New Roman"/>
          <w:sz w:val="28"/>
          <w:szCs w:val="28"/>
        </w:rPr>
        <w:t>,0 тыс. рублей;</w:t>
      </w:r>
      <w:r w:rsidR="00907104" w:rsidRPr="009071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7E620FE2" w14:textId="77777777" w:rsidR="007D093D" w:rsidRPr="008D5EE4" w:rsidRDefault="0082290C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507CF">
        <w:rPr>
          <w:rFonts w:ascii="Times New Roman" w:hAnsi="Times New Roman" w:cs="Times New Roman"/>
          <w:sz w:val="28"/>
          <w:szCs w:val="28"/>
        </w:rPr>
        <w:t>30</w:t>
      </w:r>
      <w:r w:rsidR="007D093D" w:rsidRPr="008D5EE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42890">
        <w:rPr>
          <w:rFonts w:ascii="Times New Roman" w:hAnsi="Times New Roman" w:cs="Times New Roman"/>
          <w:sz w:val="28"/>
          <w:szCs w:val="28"/>
        </w:rPr>
        <w:t>240</w:t>
      </w:r>
      <w:r w:rsidR="007D093D" w:rsidRPr="008D5EE4">
        <w:rPr>
          <w:rFonts w:ascii="Times New Roman" w:hAnsi="Times New Roman" w:cs="Times New Roman"/>
          <w:sz w:val="28"/>
          <w:szCs w:val="28"/>
        </w:rPr>
        <w:t>,0тыс. рублей;</w:t>
      </w:r>
      <w:r w:rsidR="00907104" w:rsidRPr="009071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07104">
        <w:rPr>
          <w:rFonts w:ascii="Times New Roman" w:hAnsi="Times New Roman" w:cs="Times New Roman"/>
          <w:spacing w:val="-8"/>
          <w:sz w:val="28"/>
          <w:szCs w:val="28"/>
        </w:rPr>
        <w:t>(прогнозно)</w:t>
      </w:r>
    </w:p>
    <w:p w14:paraId="13083C2D" w14:textId="77777777"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>средс</w:t>
      </w:r>
      <w:r w:rsidR="000F08EC">
        <w:rPr>
          <w:rFonts w:ascii="Times New Roman" w:hAnsi="Times New Roman" w:cs="Times New Roman"/>
          <w:sz w:val="28"/>
          <w:szCs w:val="28"/>
        </w:rPr>
        <w:t xml:space="preserve">тва местных бюджетов </w:t>
      </w:r>
      <w:r w:rsidRPr="008D5EE4">
        <w:rPr>
          <w:rFonts w:ascii="Times New Roman" w:hAnsi="Times New Roman" w:cs="Times New Roman"/>
          <w:sz w:val="28"/>
          <w:szCs w:val="28"/>
        </w:rPr>
        <w:t xml:space="preserve"> – 384,0 тыс. рублей, в том числе по годам:</w:t>
      </w:r>
    </w:p>
    <w:p w14:paraId="3DF9538E" w14:textId="77777777"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244D53" w:rsidRPr="008D5EE4">
        <w:rPr>
          <w:rFonts w:ascii="Times New Roman" w:hAnsi="Times New Roman" w:cs="Times New Roman"/>
          <w:sz w:val="28"/>
          <w:szCs w:val="28"/>
        </w:rPr>
        <w:t>0,0</w:t>
      </w:r>
      <w:r w:rsidRPr="008D5EE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10733D2" w14:textId="77777777"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244D53" w:rsidRPr="008D5EE4">
        <w:rPr>
          <w:rFonts w:ascii="Times New Roman" w:hAnsi="Times New Roman" w:cs="Times New Roman"/>
          <w:sz w:val="28"/>
          <w:szCs w:val="28"/>
        </w:rPr>
        <w:t xml:space="preserve">0,0 </w:t>
      </w:r>
      <w:r w:rsidRPr="008D5EE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C5BD2D6" w14:textId="77777777"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244D53" w:rsidRPr="008D5EE4">
        <w:rPr>
          <w:rFonts w:ascii="Times New Roman" w:hAnsi="Times New Roman" w:cs="Times New Roman"/>
          <w:sz w:val="28"/>
          <w:szCs w:val="28"/>
        </w:rPr>
        <w:t xml:space="preserve">0,0 </w:t>
      </w:r>
      <w:r w:rsidRPr="008D5EE4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9B42386" w14:textId="77777777" w:rsidR="00F25C5A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244D53" w:rsidRPr="008D5EE4">
        <w:rPr>
          <w:rFonts w:ascii="Times New Roman" w:hAnsi="Times New Roman" w:cs="Times New Roman"/>
          <w:sz w:val="28"/>
          <w:szCs w:val="28"/>
        </w:rPr>
        <w:t xml:space="preserve">0,0 </w:t>
      </w:r>
      <w:r w:rsidRPr="008D5EE4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EC3A5F7" w14:textId="77777777" w:rsidR="0082290C" w:rsidRDefault="0082290C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0,0 тыс. рублей;</w:t>
      </w:r>
    </w:p>
    <w:p w14:paraId="62C2F036" w14:textId="77777777" w:rsidR="00BD7565" w:rsidRDefault="00BD7565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6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7565">
        <w:rPr>
          <w:rFonts w:ascii="Times New Roman" w:hAnsi="Times New Roman" w:cs="Times New Roman"/>
          <w:sz w:val="28"/>
          <w:szCs w:val="28"/>
        </w:rPr>
        <w:t xml:space="preserve"> год – 0,0 тыс. рублей;</w:t>
      </w:r>
    </w:p>
    <w:p w14:paraId="6B862EA4" w14:textId="77777777" w:rsidR="00B31BF4" w:rsidRDefault="00B31BF4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0,0 тыс. рублей;</w:t>
      </w:r>
    </w:p>
    <w:p w14:paraId="15B8406B" w14:textId="77777777" w:rsidR="005507CF" w:rsidRPr="008D5EE4" w:rsidRDefault="005507CF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0,0 тыс. рублей;</w:t>
      </w:r>
    </w:p>
    <w:p w14:paraId="588BFFA4" w14:textId="77777777" w:rsidR="00F25C5A" w:rsidRPr="008D5EE4" w:rsidRDefault="0082290C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507CF">
        <w:rPr>
          <w:rFonts w:ascii="Times New Roman" w:hAnsi="Times New Roman" w:cs="Times New Roman"/>
          <w:sz w:val="28"/>
          <w:szCs w:val="28"/>
        </w:rPr>
        <w:t>6</w:t>
      </w:r>
      <w:r w:rsidR="00F25C5A" w:rsidRPr="008D5EE4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E42890">
        <w:rPr>
          <w:rFonts w:ascii="Times New Roman" w:hAnsi="Times New Roman" w:cs="Times New Roman"/>
          <w:sz w:val="28"/>
          <w:szCs w:val="28"/>
        </w:rPr>
        <w:t xml:space="preserve"> 0,0</w:t>
      </w:r>
      <w:r w:rsidR="00F25C5A" w:rsidRPr="008D5EE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DDB2E51" w14:textId="77777777" w:rsidR="00244D53" w:rsidRPr="008D5EE4" w:rsidRDefault="0082290C" w:rsidP="00244D5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507CF">
        <w:rPr>
          <w:rFonts w:ascii="Times New Roman" w:hAnsi="Times New Roman" w:cs="Times New Roman"/>
          <w:sz w:val="28"/>
          <w:szCs w:val="28"/>
        </w:rPr>
        <w:t>7</w:t>
      </w:r>
      <w:r w:rsidR="00244D53" w:rsidRPr="008D5EE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42890">
        <w:rPr>
          <w:rFonts w:ascii="Times New Roman" w:hAnsi="Times New Roman" w:cs="Times New Roman"/>
          <w:sz w:val="28"/>
          <w:szCs w:val="28"/>
        </w:rPr>
        <w:t>96,0</w:t>
      </w:r>
      <w:r w:rsidR="00244D53" w:rsidRPr="008D5EE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C8C96F2" w14:textId="77777777" w:rsidR="00244D53" w:rsidRPr="008D5EE4" w:rsidRDefault="0082290C" w:rsidP="00244D5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507CF">
        <w:rPr>
          <w:rFonts w:ascii="Times New Roman" w:hAnsi="Times New Roman" w:cs="Times New Roman"/>
          <w:sz w:val="28"/>
          <w:szCs w:val="28"/>
        </w:rPr>
        <w:t>8</w:t>
      </w:r>
      <w:r w:rsidR="00244D53" w:rsidRPr="008D5EE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42890">
        <w:rPr>
          <w:rFonts w:ascii="Times New Roman" w:hAnsi="Times New Roman" w:cs="Times New Roman"/>
          <w:sz w:val="28"/>
          <w:szCs w:val="28"/>
        </w:rPr>
        <w:t xml:space="preserve">96,0 </w:t>
      </w:r>
      <w:r w:rsidR="00244D53" w:rsidRPr="008D5EE4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8877A43" w14:textId="77777777" w:rsidR="00244D53" w:rsidRPr="008D5EE4" w:rsidRDefault="0082290C" w:rsidP="00244D5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5507CF">
        <w:rPr>
          <w:rFonts w:ascii="Times New Roman" w:hAnsi="Times New Roman" w:cs="Times New Roman"/>
          <w:sz w:val="28"/>
          <w:szCs w:val="28"/>
        </w:rPr>
        <w:t>9</w:t>
      </w:r>
      <w:r w:rsidR="00244D53" w:rsidRPr="008D5EE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42890">
        <w:rPr>
          <w:rFonts w:ascii="Times New Roman" w:hAnsi="Times New Roman" w:cs="Times New Roman"/>
          <w:sz w:val="28"/>
          <w:szCs w:val="28"/>
        </w:rPr>
        <w:t xml:space="preserve">96,0 </w:t>
      </w:r>
      <w:r w:rsidR="00244D53" w:rsidRPr="008D5EE4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06A2697" w14:textId="77777777" w:rsidR="00244D53" w:rsidRPr="008D5EE4" w:rsidRDefault="005507CF" w:rsidP="00244D5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2030</w:t>
      </w:r>
      <w:r w:rsidR="00244D53" w:rsidRPr="008D5EE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42890">
        <w:rPr>
          <w:rFonts w:ascii="Times New Roman" w:hAnsi="Times New Roman" w:cs="Times New Roman"/>
          <w:sz w:val="28"/>
          <w:szCs w:val="28"/>
        </w:rPr>
        <w:t xml:space="preserve">96,0 </w:t>
      </w:r>
      <w:r w:rsidR="00244D53" w:rsidRPr="008D5EE4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3576F49" w14:textId="77777777" w:rsidR="00F25C5A" w:rsidRPr="000114D3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4D3">
        <w:rPr>
          <w:rFonts w:ascii="Times New Roman" w:hAnsi="Times New Roman" w:cs="Times New Roman"/>
          <w:sz w:val="28"/>
          <w:szCs w:val="28"/>
        </w:rPr>
        <w:t>Сведения об объемах и источниках финансового обеспечения подпрограммы представлены в приложении № 3 к муниципальной программе.</w:t>
      </w:r>
    </w:p>
    <w:p w14:paraId="3C5503E2" w14:textId="77777777" w:rsidR="00F25C5A" w:rsidRPr="008D5EE4" w:rsidRDefault="00F25C5A" w:rsidP="00F25C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82D011" w14:textId="77777777" w:rsidR="00F25C5A" w:rsidRPr="008D5EE4" w:rsidRDefault="00F25C5A" w:rsidP="00F25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EE4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Анализ рисков реализации подпрограммы и описание мер управления рисками реализации подпрограммы</w:t>
      </w:r>
    </w:p>
    <w:p w14:paraId="4974E348" w14:textId="77777777"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pacing w:val="-6"/>
          <w:sz w:val="28"/>
          <w:szCs w:val="28"/>
        </w:rPr>
        <w:t>Основные риски, связанные с реализацией подпрограммы, определяются</w:t>
      </w:r>
      <w:r w:rsidRPr="008D5EE4">
        <w:rPr>
          <w:rFonts w:ascii="Times New Roman" w:hAnsi="Times New Roman" w:cs="Times New Roman"/>
          <w:sz w:val="28"/>
          <w:szCs w:val="28"/>
        </w:rPr>
        <w:t xml:space="preserve"> следующими факторами:</w:t>
      </w:r>
    </w:p>
    <w:p w14:paraId="24402975" w14:textId="77777777"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>реализация не в полном объеме областной (муниципальной) программ по благоустройству, в том числе комплекса первоочередных мероприятий по благоустройству;</w:t>
      </w:r>
    </w:p>
    <w:p w14:paraId="4C834159" w14:textId="77777777"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>отсутствие средств областного (муниципального) бюджетов для финансирования проектов по благоустройству.</w:t>
      </w:r>
    </w:p>
    <w:p w14:paraId="626ED6FC" w14:textId="77777777" w:rsidR="00F25C5A" w:rsidRPr="008D5EE4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EE4">
        <w:rPr>
          <w:rFonts w:ascii="Times New Roman" w:hAnsi="Times New Roman" w:cs="Times New Roman"/>
          <w:sz w:val="28"/>
          <w:szCs w:val="28"/>
        </w:rPr>
        <w:t xml:space="preserve">Меры управления рисками реализации подпрограммы: формирование четкого графика реализации мероприятий по благоустройству, установление ответственности конкретных должностных лиц за нарушение условий соглашений, создание системы контроля и мониторинга в режиме он-лайн, </w:t>
      </w:r>
      <w:r w:rsidRPr="008D5EE4">
        <w:rPr>
          <w:rFonts w:ascii="Times New Roman" w:hAnsi="Times New Roman" w:cs="Times New Roman"/>
          <w:spacing w:val="-8"/>
          <w:sz w:val="28"/>
          <w:szCs w:val="28"/>
        </w:rPr>
        <w:t>принятие дополнительных мер в целях реализации проектов по благоустройству</w:t>
      </w:r>
      <w:r w:rsidRPr="008D5EE4">
        <w:rPr>
          <w:rFonts w:ascii="Times New Roman" w:hAnsi="Times New Roman" w:cs="Times New Roman"/>
          <w:sz w:val="28"/>
          <w:szCs w:val="28"/>
        </w:rPr>
        <w:t xml:space="preserve"> общественного пространства (городских парков).</w:t>
      </w:r>
    </w:p>
    <w:p w14:paraId="513A71B7" w14:textId="77777777" w:rsidR="00F25C5A" w:rsidRPr="00DF1D17" w:rsidRDefault="00F25C5A" w:rsidP="00F25C5A">
      <w:pPr>
        <w:pStyle w:val="ConsPlusCel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5EE4">
        <w:rPr>
          <w:rFonts w:ascii="Times New Roman" w:hAnsi="Times New Roman" w:cs="Times New Roman"/>
          <w:sz w:val="28"/>
          <w:szCs w:val="28"/>
        </w:rPr>
        <w:t>В связи со значительным разнообразием природы рисков, объектов рисков, их специфики, характерной для жилищно-коммунального хозяйства области, комплексностью целей подпрограммы, на достижение которых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результата реализации подпрограммы количественная оценка факторов рисков невозможна</w:t>
      </w:r>
      <w:r w:rsidRPr="00DF1D17">
        <w:rPr>
          <w:rFonts w:ascii="Times New Roman" w:hAnsi="Times New Roman" w:cs="Times New Roman"/>
          <w:sz w:val="27"/>
          <w:szCs w:val="27"/>
        </w:rPr>
        <w:t>.</w:t>
      </w:r>
    </w:p>
    <w:p w14:paraId="4A295019" w14:textId="77777777" w:rsidR="00F25C5A" w:rsidRDefault="00F25C5A" w:rsidP="00F25C5A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F2A806" w14:textId="77777777" w:rsidR="00D63A1E" w:rsidRDefault="00D63A1E" w:rsidP="00F25C5A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D63A1E" w:rsidSect="00F004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124B8F5" w14:textId="77777777" w:rsidR="00F25C5A" w:rsidRPr="006E3975" w:rsidRDefault="00F25C5A" w:rsidP="00F25C5A">
      <w:pPr>
        <w:spacing w:after="0" w:line="230" w:lineRule="auto"/>
        <w:ind w:left="9072"/>
        <w:rPr>
          <w:rFonts w:ascii="Times New Roman" w:hAnsi="Times New Roman" w:cs="Times New Roman"/>
          <w:bCs/>
          <w:sz w:val="24"/>
          <w:szCs w:val="24"/>
        </w:rPr>
      </w:pPr>
      <w:r w:rsidRPr="006E397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14:paraId="08D8737D" w14:textId="77777777" w:rsidR="00F25C5A" w:rsidRPr="00FA1779" w:rsidRDefault="00F25C5A" w:rsidP="002853B4">
      <w:pPr>
        <w:spacing w:after="0" w:line="216" w:lineRule="auto"/>
        <w:ind w:left="90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975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  <w:r w:rsidRPr="00FA1779">
        <w:rPr>
          <w:rFonts w:ascii="Times New Roman" w:hAnsi="Times New Roman" w:cs="Times New Roman"/>
          <w:bCs/>
          <w:sz w:val="24"/>
          <w:szCs w:val="24"/>
        </w:rPr>
        <w:t>«Формирование комфортной среды в населённых пунктах Натальинского муниципального образования»</w:t>
      </w:r>
    </w:p>
    <w:p w14:paraId="72D325C6" w14:textId="77777777" w:rsidR="00F25C5A" w:rsidRPr="004B1083" w:rsidRDefault="00F25C5A" w:rsidP="00F25C5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14:paraId="295D12F2" w14:textId="77777777" w:rsidR="00F25C5A" w:rsidRPr="00FA1779" w:rsidRDefault="00F25C5A" w:rsidP="00F25C5A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о целевых показателях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Натальинского муниципального образования Балаковского муниципального района </w:t>
      </w: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</w:t>
      </w:r>
      <w:r w:rsidRPr="00A74E48">
        <w:rPr>
          <w:rFonts w:ascii="Times New Roman Полужирный" w:hAnsi="Times New Roman Полужирный" w:cs="Times New Roman"/>
          <w:b/>
          <w:bCs/>
          <w:spacing w:val="-6"/>
          <w:sz w:val="28"/>
          <w:szCs w:val="28"/>
        </w:rPr>
        <w:t xml:space="preserve">области </w:t>
      </w:r>
      <w:r w:rsidRPr="00FA1779">
        <w:rPr>
          <w:rFonts w:ascii="Times New Roman" w:hAnsi="Times New Roman" w:cs="Times New Roman"/>
          <w:b/>
          <w:bCs/>
          <w:sz w:val="28"/>
          <w:szCs w:val="28"/>
        </w:rPr>
        <w:t>«Формирование комфортной среды в населённых пунктах Натальинского муниципального образования</w:t>
      </w:r>
      <w:r w:rsidR="00AF594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5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8"/>
        <w:gridCol w:w="55"/>
        <w:gridCol w:w="129"/>
        <w:gridCol w:w="733"/>
        <w:gridCol w:w="2673"/>
        <w:gridCol w:w="992"/>
        <w:gridCol w:w="709"/>
        <w:gridCol w:w="709"/>
        <w:gridCol w:w="709"/>
        <w:gridCol w:w="850"/>
        <w:gridCol w:w="567"/>
        <w:gridCol w:w="284"/>
        <w:gridCol w:w="567"/>
        <w:gridCol w:w="141"/>
        <w:gridCol w:w="568"/>
        <w:gridCol w:w="709"/>
        <w:gridCol w:w="709"/>
        <w:gridCol w:w="709"/>
        <w:gridCol w:w="708"/>
        <w:gridCol w:w="709"/>
        <w:gridCol w:w="709"/>
        <w:gridCol w:w="899"/>
      </w:tblGrid>
      <w:tr w:rsidR="008D520A" w:rsidRPr="00A74E48" w14:paraId="65EB055B" w14:textId="77777777" w:rsidTr="00E13A87">
        <w:tc>
          <w:tcPr>
            <w:tcW w:w="548" w:type="dxa"/>
            <w:vMerge w:val="restart"/>
          </w:tcPr>
          <w:p w14:paraId="72AC84AF" w14:textId="77777777" w:rsidR="008D520A" w:rsidRPr="00A74E48" w:rsidRDefault="008D520A" w:rsidP="00D12C97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90" w:type="dxa"/>
            <w:gridSpan w:val="4"/>
            <w:vMerge w:val="restart"/>
          </w:tcPr>
          <w:p w14:paraId="5F6B254F" w14:textId="77777777" w:rsidR="008D520A" w:rsidRPr="00A74E48" w:rsidRDefault="008D520A" w:rsidP="00D12C97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2C832BBB" w14:textId="77777777" w:rsidR="008D520A" w:rsidRPr="00A74E48" w:rsidRDefault="008D520A" w:rsidP="00D12C97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256" w:type="dxa"/>
            <w:gridSpan w:val="16"/>
          </w:tcPr>
          <w:p w14:paraId="3F316B37" w14:textId="77777777" w:rsidR="008D520A" w:rsidRPr="00A74E48" w:rsidRDefault="008D520A" w:rsidP="00D12C9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8D520A" w:rsidRPr="00A74E48" w14:paraId="71F0214A" w14:textId="77777777" w:rsidTr="008722CE">
        <w:tc>
          <w:tcPr>
            <w:tcW w:w="548" w:type="dxa"/>
            <w:vMerge/>
          </w:tcPr>
          <w:p w14:paraId="04394EE0" w14:textId="77777777" w:rsidR="008D520A" w:rsidRPr="00A74E48" w:rsidRDefault="008D520A" w:rsidP="00D12C97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0" w:type="dxa"/>
            <w:gridSpan w:val="4"/>
            <w:vMerge/>
          </w:tcPr>
          <w:p w14:paraId="2593A08C" w14:textId="77777777" w:rsidR="008D520A" w:rsidRPr="00A74E48" w:rsidRDefault="008D520A" w:rsidP="00D12C97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B82E50A" w14:textId="77777777" w:rsidR="008D520A" w:rsidRPr="00A74E48" w:rsidRDefault="008D520A" w:rsidP="00D12C97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79983BA" w14:textId="77777777"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2017 </w:t>
            </w:r>
          </w:p>
          <w:p w14:paraId="375F6145" w14:textId="77777777"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3403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базовый)</w:t>
            </w:r>
          </w:p>
        </w:tc>
        <w:tc>
          <w:tcPr>
            <w:tcW w:w="709" w:type="dxa"/>
          </w:tcPr>
          <w:p w14:paraId="612360B7" w14:textId="77777777" w:rsidR="008D520A" w:rsidRPr="00A74E48" w:rsidRDefault="008D520A" w:rsidP="001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</w:tcPr>
          <w:p w14:paraId="254245B7" w14:textId="77777777" w:rsidR="008D520A" w:rsidRPr="00A74E48" w:rsidRDefault="008D520A" w:rsidP="001B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14:paraId="7A795345" w14:textId="77777777" w:rsidR="008D520A" w:rsidRPr="00A74E48" w:rsidRDefault="008D520A" w:rsidP="00B8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67" w:type="dxa"/>
          </w:tcPr>
          <w:p w14:paraId="1B7C7D72" w14:textId="77777777" w:rsidR="008D520A" w:rsidRPr="00A74E48" w:rsidRDefault="008D520A" w:rsidP="00B8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gridSpan w:val="2"/>
          </w:tcPr>
          <w:p w14:paraId="11E5502A" w14:textId="77777777" w:rsidR="008D520A" w:rsidRPr="00A74E48" w:rsidRDefault="008D520A" w:rsidP="00B8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</w:tcPr>
          <w:p w14:paraId="25411541" w14:textId="77777777" w:rsidR="008D520A" w:rsidRDefault="008D520A" w:rsidP="00B8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</w:tcPr>
          <w:p w14:paraId="4CD928B8" w14:textId="77777777" w:rsidR="008D520A" w:rsidRPr="00A74E48" w:rsidRDefault="008D520A" w:rsidP="00E1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</w:tcPr>
          <w:p w14:paraId="41FBE6F9" w14:textId="77777777" w:rsidR="008D520A" w:rsidRPr="00A74E48" w:rsidRDefault="008D520A" w:rsidP="00E1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</w:tcPr>
          <w:p w14:paraId="77D8A6E9" w14:textId="77777777" w:rsidR="008D520A" w:rsidRPr="00A74E48" w:rsidRDefault="008D520A" w:rsidP="00E1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8" w:type="dxa"/>
          </w:tcPr>
          <w:p w14:paraId="4D882B49" w14:textId="77777777" w:rsidR="008D520A" w:rsidRPr="00A74E48" w:rsidRDefault="008D520A" w:rsidP="00E1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</w:tcPr>
          <w:p w14:paraId="7BF1660F" w14:textId="77777777" w:rsidR="008D520A" w:rsidRDefault="008D520A" w:rsidP="00E1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</w:tcPr>
          <w:p w14:paraId="76E545C8" w14:textId="77777777" w:rsidR="008D520A" w:rsidRPr="00A74E48" w:rsidRDefault="008D520A" w:rsidP="00E1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99" w:type="dxa"/>
          </w:tcPr>
          <w:p w14:paraId="54B2FF11" w14:textId="77777777" w:rsidR="008D520A" w:rsidRPr="00A74E48" w:rsidRDefault="008D520A" w:rsidP="00AD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2030</w:t>
            </w:r>
          </w:p>
        </w:tc>
      </w:tr>
      <w:tr w:rsidR="008D520A" w:rsidRPr="00A74E48" w14:paraId="7B89AE4C" w14:textId="77777777" w:rsidTr="008D520A">
        <w:tc>
          <w:tcPr>
            <w:tcW w:w="732" w:type="dxa"/>
            <w:gridSpan w:val="3"/>
          </w:tcPr>
          <w:p w14:paraId="243A063A" w14:textId="77777777" w:rsidR="008D520A" w:rsidRDefault="008D520A" w:rsidP="00321E49">
            <w:pPr>
              <w:spacing w:after="0" w:line="21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14:paraId="610D99BD" w14:textId="77777777" w:rsidR="008D520A" w:rsidRDefault="008D520A" w:rsidP="00321E49">
            <w:pPr>
              <w:spacing w:after="0" w:line="216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21" w:type="dxa"/>
            <w:gridSpan w:val="18"/>
          </w:tcPr>
          <w:p w14:paraId="61CFCA1D" w14:textId="77777777" w:rsidR="008D520A" w:rsidRPr="00C1574F" w:rsidRDefault="008D520A" w:rsidP="00321E49">
            <w:pPr>
              <w:spacing w:after="0" w:line="216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</w:t>
            </w:r>
            <w:r w:rsidRPr="00C157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программа </w:t>
            </w:r>
            <w:r w:rsidRPr="00C15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«Формирование комфортной среды в населённых пунктах Натальинского муниципального образования»</w:t>
            </w:r>
          </w:p>
        </w:tc>
      </w:tr>
      <w:tr w:rsidR="008D520A" w:rsidRPr="00A74E48" w14:paraId="6D87C4B7" w14:textId="77777777" w:rsidTr="008722CE">
        <w:tc>
          <w:tcPr>
            <w:tcW w:w="603" w:type="dxa"/>
            <w:gridSpan w:val="2"/>
          </w:tcPr>
          <w:p w14:paraId="6BF08BCC" w14:textId="77777777" w:rsidR="008D520A" w:rsidRPr="00A74E48" w:rsidRDefault="008D520A" w:rsidP="00D12C97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4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35" w:type="dxa"/>
            <w:gridSpan w:val="3"/>
          </w:tcPr>
          <w:p w14:paraId="06300A6C" w14:textId="77777777" w:rsidR="008D520A" w:rsidRPr="00A74E48" w:rsidRDefault="008D520A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48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и общественных территорий 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74E4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4E48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требующих проведения мероприятий по благоустройству</w:t>
            </w:r>
          </w:p>
        </w:tc>
        <w:tc>
          <w:tcPr>
            <w:tcW w:w="992" w:type="dxa"/>
          </w:tcPr>
          <w:p w14:paraId="7C0C87B4" w14:textId="77777777"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709" w:type="dxa"/>
          </w:tcPr>
          <w:p w14:paraId="07BF069F" w14:textId="77777777"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9" w:type="dxa"/>
          </w:tcPr>
          <w:p w14:paraId="466DA98C" w14:textId="77777777"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80E4B01" w14:textId="77777777"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7605BD3" w14:textId="77777777"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26AF8E3D" w14:textId="77777777"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14:paraId="37F072CF" w14:textId="77777777"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14:paraId="1E712EF7" w14:textId="77777777" w:rsidR="008D520A" w:rsidRPr="00A74E48" w:rsidRDefault="008D520A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723834F" w14:textId="77777777" w:rsidR="008D520A" w:rsidRPr="00A74E48" w:rsidRDefault="008D520A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87155C7" w14:textId="77777777" w:rsidR="008D520A" w:rsidRPr="00A74E48" w:rsidRDefault="008D520A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EF4724F" w14:textId="77777777" w:rsidR="008D520A" w:rsidRPr="00A74E48" w:rsidRDefault="008D520A" w:rsidP="009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08" w:type="dxa"/>
          </w:tcPr>
          <w:p w14:paraId="22D21153" w14:textId="77777777" w:rsidR="008D520A" w:rsidRPr="00A74E48" w:rsidRDefault="008D520A" w:rsidP="009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09" w:type="dxa"/>
          </w:tcPr>
          <w:p w14:paraId="6FEF61B6" w14:textId="77777777" w:rsidR="008D520A" w:rsidRPr="00A74E48" w:rsidRDefault="008D520A" w:rsidP="009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709" w:type="dxa"/>
          </w:tcPr>
          <w:p w14:paraId="4D8464AC" w14:textId="77777777" w:rsidR="008D520A" w:rsidRPr="00A74E48" w:rsidRDefault="008D520A" w:rsidP="009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99" w:type="dxa"/>
          </w:tcPr>
          <w:p w14:paraId="6B170781" w14:textId="77777777" w:rsidR="008D520A" w:rsidRPr="00A74E48" w:rsidRDefault="008D520A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</w:tr>
      <w:tr w:rsidR="008D520A" w:rsidRPr="00A74E48" w14:paraId="1466A04F" w14:textId="77777777" w:rsidTr="008722CE">
        <w:tc>
          <w:tcPr>
            <w:tcW w:w="603" w:type="dxa"/>
            <w:gridSpan w:val="2"/>
          </w:tcPr>
          <w:p w14:paraId="0C928D34" w14:textId="77777777" w:rsidR="008D520A" w:rsidRPr="00A74E48" w:rsidRDefault="008D520A" w:rsidP="00D12C97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4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35" w:type="dxa"/>
            <w:gridSpan w:val="3"/>
          </w:tcPr>
          <w:p w14:paraId="6D3FCCF1" w14:textId="77777777" w:rsidR="008D520A" w:rsidRPr="00A74E48" w:rsidRDefault="008D520A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E48">
              <w:rPr>
                <w:rFonts w:ascii="Times New Roman" w:hAnsi="Times New Roman" w:cs="Times New Roman"/>
                <w:sz w:val="24"/>
                <w:szCs w:val="24"/>
              </w:rPr>
              <w:t>Доля обустроенных мест массового отдыха населения (парков) от общего количества требующих проведения мероприятий по обустройству</w:t>
            </w:r>
          </w:p>
        </w:tc>
        <w:tc>
          <w:tcPr>
            <w:tcW w:w="992" w:type="dxa"/>
          </w:tcPr>
          <w:p w14:paraId="43A63D93" w14:textId="77777777"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709" w:type="dxa"/>
          </w:tcPr>
          <w:p w14:paraId="5B950C57" w14:textId="77777777"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14:paraId="00073A94" w14:textId="77777777"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05EF27E" w14:textId="77777777"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589A47D" w14:textId="77777777"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4C783949" w14:textId="77777777"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14:paraId="3B3A723F" w14:textId="77777777"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14:paraId="4C3DB4BA" w14:textId="77777777" w:rsidR="008D520A" w:rsidRPr="00A74E48" w:rsidRDefault="008D520A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64B153D" w14:textId="77777777" w:rsidR="008D520A" w:rsidRPr="00A74E48" w:rsidRDefault="008D520A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97AC4EA" w14:textId="77777777" w:rsidR="008D520A" w:rsidRPr="00A74E48" w:rsidRDefault="008D520A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5E1134F" w14:textId="77777777" w:rsidR="008D520A" w:rsidRPr="00A74E48" w:rsidRDefault="008D520A" w:rsidP="009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 w14:paraId="16AE906C" w14:textId="77777777" w:rsidR="008D520A" w:rsidRPr="00A74E48" w:rsidRDefault="008D520A" w:rsidP="009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14:paraId="41E74717" w14:textId="77777777" w:rsidR="008D520A" w:rsidRPr="00A74E48" w:rsidRDefault="008D520A" w:rsidP="009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14:paraId="609F1E9C" w14:textId="77777777" w:rsidR="008D520A" w:rsidRPr="00A74E48" w:rsidRDefault="008D520A" w:rsidP="00962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99" w:type="dxa"/>
          </w:tcPr>
          <w:p w14:paraId="53663E08" w14:textId="77777777" w:rsidR="008D520A" w:rsidRPr="00A74E48" w:rsidRDefault="008D520A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D520A" w:rsidRPr="00A74E48" w14:paraId="5C353B6B" w14:textId="77777777" w:rsidTr="008D520A">
        <w:tc>
          <w:tcPr>
            <w:tcW w:w="732" w:type="dxa"/>
            <w:gridSpan w:val="3"/>
          </w:tcPr>
          <w:p w14:paraId="4020C3A7" w14:textId="77777777" w:rsidR="008D520A" w:rsidRPr="00A74E48" w:rsidRDefault="008D520A" w:rsidP="00D12C9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14:paraId="43FEA60C" w14:textId="77777777" w:rsidR="008D520A" w:rsidRPr="00A74E48" w:rsidRDefault="008D520A" w:rsidP="00D12C9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21" w:type="dxa"/>
            <w:gridSpan w:val="18"/>
          </w:tcPr>
          <w:p w14:paraId="1B350609" w14:textId="77777777" w:rsidR="008D520A" w:rsidRPr="00A74E48" w:rsidRDefault="008D520A" w:rsidP="00D12C97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 «</w:t>
            </w:r>
            <w:r w:rsidRPr="00A74E4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комфортных условий проживания</w:t>
            </w:r>
            <w:r w:rsidRPr="00A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D520A" w:rsidRPr="00A74E48" w14:paraId="445EE98B" w14:textId="77777777" w:rsidTr="008722CE">
        <w:tc>
          <w:tcPr>
            <w:tcW w:w="603" w:type="dxa"/>
            <w:gridSpan w:val="2"/>
          </w:tcPr>
          <w:p w14:paraId="013561E6" w14:textId="77777777" w:rsidR="008D520A" w:rsidRPr="00A74E48" w:rsidRDefault="008D520A" w:rsidP="00D12C97">
            <w:pPr>
              <w:spacing w:after="0" w:line="23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E48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535" w:type="dxa"/>
            <w:gridSpan w:val="3"/>
          </w:tcPr>
          <w:p w14:paraId="77F968DA" w14:textId="77777777" w:rsidR="008D520A" w:rsidRPr="00A74E48" w:rsidRDefault="008D520A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E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и общественных </w:t>
            </w:r>
            <w:r w:rsidRPr="00A74E4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территорий муниципальных образований области с использованием</w:t>
            </w:r>
            <w:r w:rsidRPr="00A74E4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дизайн-проектов</w:t>
            </w:r>
          </w:p>
        </w:tc>
        <w:tc>
          <w:tcPr>
            <w:tcW w:w="992" w:type="dxa"/>
          </w:tcPr>
          <w:p w14:paraId="36386B28" w14:textId="77777777"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</w:tcPr>
          <w:p w14:paraId="2D73BB91" w14:textId="77777777"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14:paraId="4BEF81F1" w14:textId="77777777"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E58D357" w14:textId="77777777"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0B093CF" w14:textId="77777777"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412358EC" w14:textId="77777777"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14:paraId="04171ECB" w14:textId="77777777"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14:paraId="0605090C" w14:textId="77777777" w:rsidR="008D520A" w:rsidRPr="00A74E48" w:rsidRDefault="008D520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A38C6C9" w14:textId="77777777" w:rsidR="008D520A" w:rsidRPr="00A74E48" w:rsidRDefault="008D520A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F2ED40D" w14:textId="77777777" w:rsidR="008D520A" w:rsidRPr="00A74E48" w:rsidRDefault="008D520A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289D80F" w14:textId="77777777" w:rsidR="008D520A" w:rsidRPr="00A74E48" w:rsidRDefault="008D520A" w:rsidP="0007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14:paraId="7D32690C" w14:textId="77777777" w:rsidR="008D520A" w:rsidRPr="00A74E48" w:rsidRDefault="008D520A" w:rsidP="00070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11F4FB02" w14:textId="77777777" w:rsidR="008D520A" w:rsidRPr="00A74E48" w:rsidRDefault="008D520A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14:paraId="7E4E39B0" w14:textId="77777777" w:rsidR="008D520A" w:rsidRPr="00A74E48" w:rsidRDefault="008D520A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9" w:type="dxa"/>
          </w:tcPr>
          <w:p w14:paraId="1A081D76" w14:textId="77777777" w:rsidR="008D520A" w:rsidRDefault="008D520A" w:rsidP="00E9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8D520A" w:rsidRPr="00A74E48" w14:paraId="5A6EA8AF" w14:textId="77777777" w:rsidTr="008D520A">
        <w:tc>
          <w:tcPr>
            <w:tcW w:w="732" w:type="dxa"/>
            <w:gridSpan w:val="3"/>
          </w:tcPr>
          <w:p w14:paraId="083263C0" w14:textId="77777777" w:rsidR="008D520A" w:rsidRPr="00A74E48" w:rsidRDefault="008D520A" w:rsidP="00C1574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14:paraId="10295F98" w14:textId="77777777" w:rsidR="008D520A" w:rsidRPr="00A74E48" w:rsidRDefault="008D520A" w:rsidP="00C1574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21" w:type="dxa"/>
            <w:gridSpan w:val="18"/>
          </w:tcPr>
          <w:p w14:paraId="1E450F74" w14:textId="77777777" w:rsidR="008D520A" w:rsidRPr="00A74E48" w:rsidRDefault="008D520A" w:rsidP="00C1574F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2 «</w:t>
            </w:r>
            <w:r w:rsidRPr="00A74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современной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комфортной </w:t>
            </w:r>
            <w:r w:rsidRPr="00A74E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</w:t>
            </w:r>
            <w:r w:rsidRPr="00A74E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D520A" w:rsidRPr="00A74E48" w14:paraId="744AAA90" w14:textId="77777777" w:rsidTr="008722CE">
        <w:tc>
          <w:tcPr>
            <w:tcW w:w="603" w:type="dxa"/>
            <w:gridSpan w:val="2"/>
          </w:tcPr>
          <w:p w14:paraId="624A2FB8" w14:textId="77777777" w:rsidR="008D520A" w:rsidRPr="00A74E48" w:rsidRDefault="008D520A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4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35" w:type="dxa"/>
            <w:gridSpan w:val="3"/>
          </w:tcPr>
          <w:p w14:paraId="53158022" w14:textId="77777777" w:rsidR="008D520A" w:rsidRPr="00A74E48" w:rsidRDefault="008D520A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E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обустроенных мест </w:t>
            </w:r>
            <w:r w:rsidRPr="00A7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массового отдыха населения (парков) муниципальных образований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4E48">
              <w:rPr>
                <w:rFonts w:ascii="Times New Roman" w:hAnsi="Times New Roman" w:cs="Times New Roman"/>
                <w:sz w:val="24"/>
                <w:szCs w:val="24"/>
              </w:rPr>
              <w:t>с использованием индивидуальных дизайн-проектов</w:t>
            </w:r>
          </w:p>
        </w:tc>
        <w:tc>
          <w:tcPr>
            <w:tcW w:w="992" w:type="dxa"/>
          </w:tcPr>
          <w:p w14:paraId="7AE16D78" w14:textId="77777777" w:rsidR="008D520A" w:rsidRPr="00A74E48" w:rsidRDefault="008D520A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9" w:type="dxa"/>
          </w:tcPr>
          <w:p w14:paraId="35317B9F" w14:textId="77777777" w:rsidR="008D520A" w:rsidRPr="00A74E48" w:rsidRDefault="008D520A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660534F" w14:textId="77777777" w:rsidR="008D520A" w:rsidRPr="00A74E48" w:rsidRDefault="008D520A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68E1A7" w14:textId="77777777" w:rsidR="008D520A" w:rsidRPr="00A74E48" w:rsidRDefault="008D520A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A5A958" w14:textId="77777777" w:rsidR="008D520A" w:rsidRPr="00A74E48" w:rsidRDefault="008D520A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705E818A" w14:textId="77777777" w:rsidR="008D520A" w:rsidRPr="00A74E48" w:rsidRDefault="008D520A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749C6C89" w14:textId="77777777" w:rsidR="008D520A" w:rsidRPr="00A74E48" w:rsidRDefault="008D520A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14:paraId="2FFCC911" w14:textId="77777777" w:rsidR="008D520A" w:rsidRPr="00A74E48" w:rsidRDefault="008D520A" w:rsidP="00D12C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BA706A" w14:textId="77777777" w:rsidR="008D520A" w:rsidRPr="00A74E48" w:rsidRDefault="008D520A" w:rsidP="00E9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7740CF" w14:textId="77777777" w:rsidR="008D520A" w:rsidRPr="00A74E48" w:rsidRDefault="008D520A" w:rsidP="00E9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FE4F24" w14:textId="77777777" w:rsidR="008D520A" w:rsidRPr="00A74E48" w:rsidRDefault="008D520A" w:rsidP="00070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A2F015B" w14:textId="77777777" w:rsidR="008D520A" w:rsidRPr="00A74E48" w:rsidRDefault="008D520A" w:rsidP="000708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853BB68" w14:textId="77777777" w:rsidR="008D520A" w:rsidRPr="00A74E48" w:rsidRDefault="008D520A" w:rsidP="00E9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F4932DC" w14:textId="77777777" w:rsidR="008D520A" w:rsidRPr="00A74E48" w:rsidRDefault="008D520A" w:rsidP="00E9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14:paraId="163116F6" w14:textId="77777777" w:rsidR="008D520A" w:rsidRDefault="008D520A" w:rsidP="00E940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6F7E564A" w14:textId="77777777" w:rsidR="00F25C5A" w:rsidRPr="00A74E48" w:rsidRDefault="00F25C5A" w:rsidP="00F25C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C13803" w14:textId="77777777" w:rsidR="00F25C5A" w:rsidRDefault="00F25C5A" w:rsidP="00F25C5A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25C5A" w:rsidSect="00F004A2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7B8EB0EA" w14:textId="77777777" w:rsidR="00F25C5A" w:rsidRPr="006E3975" w:rsidRDefault="00F25C5A" w:rsidP="00A903BF">
      <w:pPr>
        <w:spacing w:after="0" w:line="230" w:lineRule="auto"/>
        <w:ind w:left="90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97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14:paraId="2C25FB71" w14:textId="77777777" w:rsidR="00C1574F" w:rsidRPr="00FA1779" w:rsidRDefault="00F25C5A" w:rsidP="00A903BF">
      <w:pPr>
        <w:spacing w:after="0" w:line="216" w:lineRule="auto"/>
        <w:ind w:left="90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3975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  <w:r w:rsidR="00C1574F" w:rsidRPr="00FA1779">
        <w:rPr>
          <w:rFonts w:ascii="Times New Roman" w:hAnsi="Times New Roman" w:cs="Times New Roman"/>
          <w:bCs/>
          <w:sz w:val="24"/>
          <w:szCs w:val="24"/>
        </w:rPr>
        <w:t>«Формирование комфортной среды в населённых пунктах Натальинского муниципального образования»</w:t>
      </w:r>
    </w:p>
    <w:p w14:paraId="482BF066" w14:textId="77777777" w:rsidR="00F25C5A" w:rsidRDefault="00F25C5A" w:rsidP="00C1574F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58B2446E" w14:textId="77777777" w:rsidR="00F25C5A" w:rsidRPr="006E3975" w:rsidRDefault="00F25C5A" w:rsidP="00F25C5A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3975">
        <w:rPr>
          <w:rFonts w:ascii="Times New Roman" w:hAnsi="Times New Roman" w:cs="Times New Roman"/>
          <w:b/>
          <w:bCs/>
          <w:sz w:val="28"/>
          <w:szCs w:val="28"/>
        </w:rPr>
        <w:t xml:space="preserve">основных мероприятий муниципальной программы Натальинского муниципального образования Балаковского муниципального района Саратовской области «Формирование комфортной среды </w:t>
      </w:r>
      <w:r>
        <w:rPr>
          <w:rFonts w:ascii="Times New Roman" w:hAnsi="Times New Roman" w:cs="Times New Roman"/>
          <w:b/>
          <w:bCs/>
          <w:sz w:val="28"/>
          <w:szCs w:val="28"/>
        </w:rPr>
        <w:t>населенных пунктов Натальинского муниципального образования</w:t>
      </w:r>
      <w:r w:rsidRPr="006E39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548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2880"/>
        <w:gridCol w:w="2005"/>
        <w:gridCol w:w="1276"/>
        <w:gridCol w:w="1276"/>
        <w:gridCol w:w="2409"/>
        <w:gridCol w:w="3261"/>
        <w:gridCol w:w="283"/>
        <w:gridCol w:w="1559"/>
      </w:tblGrid>
      <w:tr w:rsidR="00F25C5A" w:rsidRPr="002853B4" w14:paraId="614E7FF1" w14:textId="77777777" w:rsidTr="002853B4">
        <w:trPr>
          <w:trHeight w:val="20"/>
        </w:trPr>
        <w:tc>
          <w:tcPr>
            <w:tcW w:w="540" w:type="dxa"/>
            <w:vMerge w:val="restart"/>
          </w:tcPr>
          <w:p w14:paraId="49F825D3" w14:textId="77777777"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880" w:type="dxa"/>
            <w:vMerge w:val="restart"/>
          </w:tcPr>
          <w:p w14:paraId="4FCFDEC7" w14:textId="77777777"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005" w:type="dxa"/>
            <w:vMerge w:val="restart"/>
          </w:tcPr>
          <w:p w14:paraId="74A24AF0" w14:textId="77777777" w:rsidR="00F25C5A" w:rsidRPr="002853B4" w:rsidRDefault="00F25C5A" w:rsidP="0090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Ответственный исполнитель, соисполнитель, участник </w:t>
            </w:r>
            <w:r w:rsidR="009047F3"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муниципальной</w:t>
            </w: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программы (соисполнитель подпрограммы)</w:t>
            </w:r>
          </w:p>
        </w:tc>
        <w:tc>
          <w:tcPr>
            <w:tcW w:w="2552" w:type="dxa"/>
            <w:gridSpan w:val="2"/>
          </w:tcPr>
          <w:p w14:paraId="1121C071" w14:textId="77777777"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Срок</w:t>
            </w:r>
          </w:p>
        </w:tc>
        <w:tc>
          <w:tcPr>
            <w:tcW w:w="2409" w:type="dxa"/>
            <w:vMerge w:val="restart"/>
          </w:tcPr>
          <w:p w14:paraId="56E06E37" w14:textId="77777777"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3261" w:type="dxa"/>
            <w:vMerge w:val="restart"/>
          </w:tcPr>
          <w:p w14:paraId="7AF11289" w14:textId="77777777"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1842" w:type="dxa"/>
            <w:gridSpan w:val="2"/>
            <w:vMerge w:val="restart"/>
          </w:tcPr>
          <w:p w14:paraId="0D611AD1" w14:textId="77777777" w:rsidR="00F25C5A" w:rsidRPr="002853B4" w:rsidRDefault="00F25C5A" w:rsidP="00904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Связь с показателями </w:t>
            </w:r>
            <w:r w:rsidR="009047F3"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муниципальной</w:t>
            </w: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программы (подпрограммы)</w:t>
            </w:r>
          </w:p>
        </w:tc>
      </w:tr>
      <w:tr w:rsidR="00F25C5A" w:rsidRPr="002853B4" w14:paraId="5DE1D82A" w14:textId="77777777" w:rsidTr="002853B4">
        <w:trPr>
          <w:trHeight w:val="20"/>
        </w:trPr>
        <w:tc>
          <w:tcPr>
            <w:tcW w:w="540" w:type="dxa"/>
            <w:vMerge/>
          </w:tcPr>
          <w:p w14:paraId="1B8F2D59" w14:textId="77777777"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80" w:type="dxa"/>
            <w:vMerge/>
          </w:tcPr>
          <w:p w14:paraId="5ECB7F47" w14:textId="77777777"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005" w:type="dxa"/>
            <w:vMerge/>
          </w:tcPr>
          <w:p w14:paraId="3FDEBFBA" w14:textId="77777777"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14:paraId="5F6E22DA" w14:textId="77777777"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начала </w:t>
            </w:r>
            <w:r w:rsidRPr="002853B4">
              <w:rPr>
                <w:rFonts w:ascii="Times New Roman Полужирный" w:eastAsia="Times New Roman" w:hAnsi="Times New Roman Полужирный" w:cs="Times New Roman"/>
                <w:b/>
                <w:bCs/>
                <w:color w:val="000000"/>
                <w:spacing w:val="-12"/>
                <w:sz w:val="23"/>
                <w:szCs w:val="23"/>
                <w:lang w:eastAsia="ru-RU"/>
              </w:rPr>
              <w:t>реализации</w:t>
            </w:r>
          </w:p>
        </w:tc>
        <w:tc>
          <w:tcPr>
            <w:tcW w:w="1276" w:type="dxa"/>
          </w:tcPr>
          <w:p w14:paraId="1F3BEEB2" w14:textId="77777777"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окончания </w:t>
            </w:r>
            <w:r w:rsidRPr="002853B4">
              <w:rPr>
                <w:rFonts w:ascii="Times New Roman Полужирный" w:eastAsia="Times New Roman" w:hAnsi="Times New Roman Полужирный" w:cs="Times New Roman"/>
                <w:b/>
                <w:bCs/>
                <w:color w:val="000000"/>
                <w:spacing w:val="-10"/>
                <w:sz w:val="23"/>
                <w:szCs w:val="23"/>
                <w:lang w:eastAsia="ru-RU"/>
              </w:rPr>
              <w:t>реализации</w:t>
            </w:r>
          </w:p>
        </w:tc>
        <w:tc>
          <w:tcPr>
            <w:tcW w:w="2409" w:type="dxa"/>
            <w:vMerge/>
          </w:tcPr>
          <w:p w14:paraId="5940F2E9" w14:textId="77777777"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61" w:type="dxa"/>
            <w:vMerge/>
          </w:tcPr>
          <w:p w14:paraId="2BB3C317" w14:textId="77777777"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gridSpan w:val="2"/>
            <w:vMerge/>
          </w:tcPr>
          <w:p w14:paraId="2A501928" w14:textId="77777777"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F25C5A" w:rsidRPr="002853B4" w14:paraId="65810067" w14:textId="77777777" w:rsidTr="002853B4">
        <w:trPr>
          <w:trHeight w:val="20"/>
        </w:trPr>
        <w:tc>
          <w:tcPr>
            <w:tcW w:w="15489" w:type="dxa"/>
            <w:gridSpan w:val="9"/>
          </w:tcPr>
          <w:p w14:paraId="3C2EABC9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Подпрограмма 1 «Создание комфортных условий проживания»</w:t>
            </w:r>
          </w:p>
        </w:tc>
      </w:tr>
      <w:tr w:rsidR="00F25C5A" w:rsidRPr="002853B4" w14:paraId="50F7858B" w14:textId="77777777" w:rsidTr="002853B4">
        <w:trPr>
          <w:trHeight w:val="20"/>
        </w:trPr>
        <w:tc>
          <w:tcPr>
            <w:tcW w:w="540" w:type="dxa"/>
          </w:tcPr>
          <w:p w14:paraId="20F96D13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880" w:type="dxa"/>
          </w:tcPr>
          <w:p w14:paraId="1BDA3CD5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Основное мероприятие </w:t>
            </w:r>
          </w:p>
          <w:p w14:paraId="1E5C836F" w14:textId="77777777" w:rsidR="00F25C5A" w:rsidRPr="002853B4" w:rsidRDefault="00F25C5A" w:rsidP="00D12C97">
            <w:pPr>
              <w:numPr>
                <w:ilvl w:val="1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8" w:firstLine="0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«Инвентаризация благоустройства дворовых, общественных и иных территорий, подлежащих благоустройству»</w:t>
            </w:r>
          </w:p>
          <w:p w14:paraId="5E2AFACF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5" w:type="dxa"/>
          </w:tcPr>
          <w:p w14:paraId="31E4CDF6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Натальинского МО, собственники жилых помещений (по согласованию)</w:t>
            </w:r>
          </w:p>
        </w:tc>
        <w:tc>
          <w:tcPr>
            <w:tcW w:w="1276" w:type="dxa"/>
          </w:tcPr>
          <w:p w14:paraId="31BE2C63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1276" w:type="dxa"/>
          </w:tcPr>
          <w:p w14:paraId="67B99985" w14:textId="77777777" w:rsidR="00F25C5A" w:rsidRPr="002853B4" w:rsidRDefault="00F25C5A" w:rsidP="004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47247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4D662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409" w:type="dxa"/>
          </w:tcPr>
          <w:p w14:paraId="56436F10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выявление у</w:t>
            </w:r>
            <w:r w:rsidR="00F756A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ровня благоустройства дворовых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территорий и общественных пространств.</w:t>
            </w:r>
          </w:p>
          <w:p w14:paraId="74089A4B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16 объектов, в том числе 11 дворовых территорий и 5 территорий общего пользования</w:t>
            </w:r>
          </w:p>
        </w:tc>
        <w:tc>
          <w:tcPr>
            <w:tcW w:w="3261" w:type="dxa"/>
          </w:tcPr>
          <w:p w14:paraId="09141527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отсутствие фактических данных о необходимой потребности в благоустройстве дворовых территорий и общественных пространств</w:t>
            </w:r>
          </w:p>
        </w:tc>
        <w:tc>
          <w:tcPr>
            <w:tcW w:w="1842" w:type="dxa"/>
            <w:gridSpan w:val="2"/>
          </w:tcPr>
          <w:p w14:paraId="627C2DD7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пункты 1, 1.1</w:t>
            </w:r>
          </w:p>
        </w:tc>
      </w:tr>
      <w:tr w:rsidR="00F25C5A" w:rsidRPr="002853B4" w14:paraId="68DB51D3" w14:textId="77777777" w:rsidTr="002853B4">
        <w:trPr>
          <w:trHeight w:val="20"/>
        </w:trPr>
        <w:tc>
          <w:tcPr>
            <w:tcW w:w="540" w:type="dxa"/>
          </w:tcPr>
          <w:p w14:paraId="42CB09AD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880" w:type="dxa"/>
          </w:tcPr>
          <w:p w14:paraId="023F0612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Основное мероприятие </w:t>
            </w:r>
          </w:p>
          <w:p w14:paraId="46D89A4F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1.2 «Разработка дизайн-проектов благоустройства дворовых и общественных территорий»</w:t>
            </w:r>
          </w:p>
          <w:p w14:paraId="7EA4A443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5" w:type="dxa"/>
          </w:tcPr>
          <w:p w14:paraId="0D3E8DD6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Натальинского МО, собственники жилых помещений (по согласованию)</w:t>
            </w:r>
          </w:p>
        </w:tc>
        <w:tc>
          <w:tcPr>
            <w:tcW w:w="1276" w:type="dxa"/>
          </w:tcPr>
          <w:p w14:paraId="33D40902" w14:textId="77777777" w:rsidR="00F25C5A" w:rsidRPr="002853B4" w:rsidRDefault="00F25C5A" w:rsidP="00657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657CA0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18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14:paraId="686A6964" w14:textId="77777777" w:rsidR="00F25C5A" w:rsidRPr="002853B4" w:rsidRDefault="00F25C5A" w:rsidP="004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4D662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30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409" w:type="dxa"/>
          </w:tcPr>
          <w:p w14:paraId="555A0F19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создание индивидуальных дизайн-кодов</w:t>
            </w:r>
            <w:r w:rsidR="00F756A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применяемых для благоустройства дворовых территорий и общественных 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пространств.</w:t>
            </w:r>
          </w:p>
          <w:p w14:paraId="7B020FE4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16 объектов, в том числе 11 дворовых территорий и 5 территорий общего пользования</w:t>
            </w:r>
          </w:p>
        </w:tc>
        <w:tc>
          <w:tcPr>
            <w:tcW w:w="3261" w:type="dxa"/>
          </w:tcPr>
          <w:p w14:paraId="1928878E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отсутствие индивидуального подхода к развитию пространственной доступности комфортного проживания граждан</w:t>
            </w:r>
          </w:p>
        </w:tc>
        <w:tc>
          <w:tcPr>
            <w:tcW w:w="1842" w:type="dxa"/>
            <w:gridSpan w:val="2"/>
          </w:tcPr>
          <w:p w14:paraId="42E51173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пункты 1, 1.1</w:t>
            </w:r>
          </w:p>
        </w:tc>
      </w:tr>
      <w:tr w:rsidR="00F25C5A" w:rsidRPr="002853B4" w14:paraId="22846977" w14:textId="77777777" w:rsidTr="002853B4">
        <w:trPr>
          <w:trHeight w:val="20"/>
        </w:trPr>
        <w:tc>
          <w:tcPr>
            <w:tcW w:w="540" w:type="dxa"/>
          </w:tcPr>
          <w:p w14:paraId="40DEFED1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880" w:type="dxa"/>
          </w:tcPr>
          <w:p w14:paraId="45E278BC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Основное мероприятие </w:t>
            </w:r>
          </w:p>
          <w:p w14:paraId="1C3E91DA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pacing w:val="-14"/>
                <w:sz w:val="23"/>
                <w:szCs w:val="23"/>
                <w:lang w:eastAsia="ru-RU"/>
              </w:rPr>
              <w:t>1.3 Р</w:t>
            </w:r>
            <w:r w:rsidRPr="002853B4"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  <w:t xml:space="preserve">еализация мероприятий </w:t>
            </w:r>
            <w:r w:rsidRPr="002853B4">
              <w:rPr>
                <w:rFonts w:ascii="Times New Roman" w:hAnsi="Times New Roman" w:cs="Times New Roman"/>
                <w:bCs/>
                <w:sz w:val="23"/>
                <w:szCs w:val="23"/>
              </w:rPr>
              <w:t>муниципальной программы по формированию среды населенных пунктов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276E0B99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5" w:type="dxa"/>
          </w:tcPr>
          <w:p w14:paraId="43BFB749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Натальинского МО, собственники жилых помещений (по согласованию)</w:t>
            </w:r>
          </w:p>
        </w:tc>
        <w:tc>
          <w:tcPr>
            <w:tcW w:w="1276" w:type="dxa"/>
          </w:tcPr>
          <w:p w14:paraId="2CE74908" w14:textId="77777777" w:rsidR="00F25C5A" w:rsidRPr="002853B4" w:rsidRDefault="00F25C5A" w:rsidP="00AE1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440CCA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AE1BC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14:paraId="3FE985C2" w14:textId="77777777" w:rsidR="00F25C5A" w:rsidRPr="002853B4" w:rsidRDefault="00F25C5A" w:rsidP="004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4D662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30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409" w:type="dxa"/>
          </w:tcPr>
          <w:p w14:paraId="7CBD32BF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благоустройство 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2853B4">
              <w:rPr>
                <w:rFonts w:ascii="Times New Roman" w:hAnsi="Times New Roman" w:cs="Times New Roman"/>
                <w:spacing w:val="-10"/>
                <w:sz w:val="23"/>
                <w:szCs w:val="23"/>
                <w:lang w:eastAsia="ru-RU"/>
              </w:rPr>
              <w:t>не менее 16 дворовых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и общественных территорий; реализованные дизайн-проекты по благоустройству дворовых и общественных территорий, </w:t>
            </w:r>
          </w:p>
        </w:tc>
        <w:tc>
          <w:tcPr>
            <w:tcW w:w="3261" w:type="dxa"/>
          </w:tcPr>
          <w:p w14:paraId="0150D056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неисполнение обязательств </w:t>
            </w:r>
            <w:r w:rsidRPr="002853B4">
              <w:rPr>
                <w:rFonts w:ascii="Times New Roman" w:hAnsi="Times New Roman" w:cs="Times New Roman"/>
                <w:spacing w:val="-12"/>
                <w:sz w:val="23"/>
                <w:szCs w:val="23"/>
                <w:lang w:eastAsia="ru-RU"/>
              </w:rPr>
              <w:t>повлечет увеличение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количества неблагоустроенных дворовых территорий, срыв исполнения комплекса первоочередных мероприятий по благоустройству, ухудшение 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br/>
              <w:t>условий проживания граждан</w:t>
            </w:r>
          </w:p>
        </w:tc>
        <w:tc>
          <w:tcPr>
            <w:tcW w:w="1842" w:type="dxa"/>
            <w:gridSpan w:val="2"/>
          </w:tcPr>
          <w:p w14:paraId="14552BF7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пункты 1, 1.1</w:t>
            </w:r>
          </w:p>
        </w:tc>
      </w:tr>
      <w:tr w:rsidR="00F25C5A" w:rsidRPr="002853B4" w14:paraId="3455E789" w14:textId="77777777" w:rsidTr="002853B4">
        <w:trPr>
          <w:trHeight w:val="20"/>
        </w:trPr>
        <w:tc>
          <w:tcPr>
            <w:tcW w:w="15489" w:type="dxa"/>
            <w:gridSpan w:val="9"/>
          </w:tcPr>
          <w:p w14:paraId="4CCECB31" w14:textId="77777777" w:rsidR="00F25C5A" w:rsidRPr="002853B4" w:rsidRDefault="00F25C5A" w:rsidP="00C1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 xml:space="preserve">Подпрограмма 2 «Развитие современной </w:t>
            </w:r>
            <w:r w:rsidR="00C1574F" w:rsidRPr="002853B4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комфортной</w:t>
            </w:r>
            <w:r w:rsidRPr="002853B4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 xml:space="preserve"> среды»</w:t>
            </w:r>
          </w:p>
        </w:tc>
      </w:tr>
      <w:tr w:rsidR="00F25C5A" w:rsidRPr="002853B4" w14:paraId="60484899" w14:textId="77777777" w:rsidTr="002853B4">
        <w:trPr>
          <w:trHeight w:val="2152"/>
        </w:trPr>
        <w:tc>
          <w:tcPr>
            <w:tcW w:w="540" w:type="dxa"/>
          </w:tcPr>
          <w:p w14:paraId="5EA054ED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880" w:type="dxa"/>
          </w:tcPr>
          <w:p w14:paraId="47E6DFFD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Основное мероприятие 2.1 «Разработка дизайн-проектов обустройства мест массового отдыха населения (парков)»</w:t>
            </w:r>
          </w:p>
        </w:tc>
        <w:tc>
          <w:tcPr>
            <w:tcW w:w="2005" w:type="dxa"/>
          </w:tcPr>
          <w:p w14:paraId="7F2BC938" w14:textId="77777777"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Администрация Натальинского МО, ТОС </w:t>
            </w:r>
          </w:p>
          <w:p w14:paraId="4DD36127" w14:textId="77777777"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(по согласованию)</w:t>
            </w:r>
          </w:p>
        </w:tc>
        <w:tc>
          <w:tcPr>
            <w:tcW w:w="1276" w:type="dxa"/>
          </w:tcPr>
          <w:p w14:paraId="41430017" w14:textId="77777777" w:rsidR="00F25C5A" w:rsidRPr="002853B4" w:rsidRDefault="00F25C5A" w:rsidP="00F01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F01E2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18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14:paraId="426753EA" w14:textId="77777777" w:rsidR="00F25C5A" w:rsidRPr="002853B4" w:rsidRDefault="00F25C5A" w:rsidP="004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4D662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30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409" w:type="dxa"/>
          </w:tcPr>
          <w:p w14:paraId="110AFE85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создание индивидуальных дизайн-кодов, применяемых для обустройства мест массового отдыха населения (парков)</w:t>
            </w:r>
          </w:p>
        </w:tc>
        <w:tc>
          <w:tcPr>
            <w:tcW w:w="3544" w:type="dxa"/>
            <w:gridSpan w:val="2"/>
          </w:tcPr>
          <w:p w14:paraId="6DD2E4DE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отсутствие индивидуального подхода к обустройству мест массового отдыха населения (парков)</w:t>
            </w:r>
          </w:p>
        </w:tc>
        <w:tc>
          <w:tcPr>
            <w:tcW w:w="1559" w:type="dxa"/>
          </w:tcPr>
          <w:p w14:paraId="4EA30D76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пункты 2, 2.1</w:t>
            </w:r>
          </w:p>
        </w:tc>
      </w:tr>
      <w:tr w:rsidR="00F25C5A" w:rsidRPr="002853B4" w14:paraId="35F74C9F" w14:textId="77777777" w:rsidTr="002853B4">
        <w:trPr>
          <w:trHeight w:val="20"/>
        </w:trPr>
        <w:tc>
          <w:tcPr>
            <w:tcW w:w="540" w:type="dxa"/>
          </w:tcPr>
          <w:p w14:paraId="50160287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880" w:type="dxa"/>
          </w:tcPr>
          <w:p w14:paraId="776BD2ED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Основное мероприятие 2.2 «Содействие обустройству мест массового отдыха населения (парков)»</w:t>
            </w:r>
          </w:p>
        </w:tc>
        <w:tc>
          <w:tcPr>
            <w:tcW w:w="2005" w:type="dxa"/>
          </w:tcPr>
          <w:p w14:paraId="7E87BEC9" w14:textId="77777777"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Администрация Натальинского МО, ТОС </w:t>
            </w:r>
          </w:p>
          <w:p w14:paraId="38AF2C6A" w14:textId="77777777" w:rsidR="00F25C5A" w:rsidRPr="002853B4" w:rsidRDefault="00F25C5A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(по согласованию)</w:t>
            </w:r>
          </w:p>
        </w:tc>
        <w:tc>
          <w:tcPr>
            <w:tcW w:w="1276" w:type="dxa"/>
          </w:tcPr>
          <w:p w14:paraId="3347C10A" w14:textId="77777777" w:rsidR="00F25C5A" w:rsidRPr="002853B4" w:rsidRDefault="00F25C5A" w:rsidP="004A2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82290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4A2396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276" w:type="dxa"/>
          </w:tcPr>
          <w:p w14:paraId="62C57100" w14:textId="77777777" w:rsidR="00F25C5A" w:rsidRPr="002853B4" w:rsidRDefault="00F25C5A" w:rsidP="004D6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4D6622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30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2409" w:type="dxa"/>
          </w:tcPr>
          <w:p w14:paraId="4B8CFB12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4 обустроенных места массового отдыха населения (парков), </w:t>
            </w:r>
          </w:p>
        </w:tc>
        <w:tc>
          <w:tcPr>
            <w:tcW w:w="3544" w:type="dxa"/>
            <w:gridSpan w:val="2"/>
          </w:tcPr>
          <w:p w14:paraId="7A88B4DB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неисполнение обязательств </w:t>
            </w:r>
            <w:r w:rsidRPr="002853B4">
              <w:rPr>
                <w:rFonts w:ascii="Times New Roman" w:hAnsi="Times New Roman" w:cs="Times New Roman"/>
                <w:spacing w:val="-10"/>
                <w:sz w:val="23"/>
                <w:szCs w:val="23"/>
                <w:lang w:eastAsia="ru-RU"/>
              </w:rPr>
              <w:t>повлечет увеличение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количества неблагоустроенных мест массового отдыха населения, срыв исполнения комплекса первоочередных мероприятий по их обустройству, ухудшение условий проживания и свободного </w:t>
            </w:r>
            <w:r w:rsidRPr="002853B4">
              <w:rPr>
                <w:rFonts w:ascii="Times New Roman" w:hAnsi="Times New Roman" w:cs="Times New Roman"/>
                <w:spacing w:val="-12"/>
                <w:sz w:val="23"/>
                <w:szCs w:val="23"/>
                <w:lang w:eastAsia="ru-RU"/>
              </w:rPr>
              <w:t>времяпрепровождения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граждан</w:t>
            </w:r>
          </w:p>
        </w:tc>
        <w:tc>
          <w:tcPr>
            <w:tcW w:w="1559" w:type="dxa"/>
          </w:tcPr>
          <w:p w14:paraId="698F3529" w14:textId="77777777" w:rsidR="00F25C5A" w:rsidRPr="002853B4" w:rsidRDefault="00F25C5A" w:rsidP="00D12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пункты 2, 2.1</w:t>
            </w:r>
          </w:p>
        </w:tc>
      </w:tr>
    </w:tbl>
    <w:p w14:paraId="6B434AB9" w14:textId="77777777" w:rsidR="00F25C5A" w:rsidRDefault="00F25C5A" w:rsidP="00F25C5A">
      <w:pPr>
        <w:spacing w:after="0" w:line="230" w:lineRule="auto"/>
        <w:ind w:left="9072"/>
        <w:rPr>
          <w:rFonts w:ascii="Times New Roman" w:hAnsi="Times New Roman" w:cs="Times New Roman"/>
          <w:bCs/>
          <w:sz w:val="24"/>
          <w:szCs w:val="24"/>
        </w:rPr>
      </w:pPr>
    </w:p>
    <w:p w14:paraId="0F9688AE" w14:textId="77777777" w:rsidR="00F25C5A" w:rsidRPr="006E3975" w:rsidRDefault="00F25C5A" w:rsidP="00F25C5A">
      <w:pPr>
        <w:spacing w:after="0" w:line="230" w:lineRule="auto"/>
        <w:ind w:left="9072"/>
        <w:rPr>
          <w:rFonts w:ascii="Times New Roman" w:hAnsi="Times New Roman" w:cs="Times New Roman"/>
          <w:bCs/>
          <w:sz w:val="24"/>
          <w:szCs w:val="24"/>
        </w:rPr>
      </w:pPr>
      <w:r w:rsidRPr="006E397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14:paraId="1D063D3A" w14:textId="77777777" w:rsidR="00C1574F" w:rsidRPr="00FA1779" w:rsidRDefault="00F25C5A" w:rsidP="007203CC">
      <w:pPr>
        <w:spacing w:after="0" w:line="216" w:lineRule="auto"/>
        <w:ind w:left="9072"/>
        <w:rPr>
          <w:rFonts w:ascii="Times New Roman" w:hAnsi="Times New Roman" w:cs="Times New Roman"/>
          <w:b/>
          <w:bCs/>
          <w:sz w:val="24"/>
          <w:szCs w:val="24"/>
        </w:rPr>
      </w:pPr>
      <w:r w:rsidRPr="006E3975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  <w:r w:rsidR="00C1574F" w:rsidRPr="00FA1779">
        <w:rPr>
          <w:rFonts w:ascii="Times New Roman" w:hAnsi="Times New Roman" w:cs="Times New Roman"/>
          <w:bCs/>
          <w:sz w:val="24"/>
          <w:szCs w:val="24"/>
        </w:rPr>
        <w:t>«Формирование комфортной среды в населённых пунктах Натальинского муниципального образования»</w:t>
      </w:r>
    </w:p>
    <w:p w14:paraId="13678E86" w14:textId="77777777" w:rsidR="00F25C5A" w:rsidRPr="005B2E70" w:rsidRDefault="00F25C5A" w:rsidP="00C1574F">
      <w:pPr>
        <w:spacing w:after="0" w:line="216" w:lineRule="auto"/>
        <w:ind w:left="9072"/>
        <w:rPr>
          <w:rFonts w:ascii="Times New Roman" w:hAnsi="Times New Roman" w:cs="Times New Roman"/>
          <w:b/>
          <w:bCs/>
          <w:sz w:val="16"/>
          <w:szCs w:val="16"/>
        </w:rPr>
      </w:pPr>
    </w:p>
    <w:p w14:paraId="06D363DB" w14:textId="77777777" w:rsidR="00F25C5A" w:rsidRDefault="00F25C5A" w:rsidP="00F25C5A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14:paraId="76AA6C5F" w14:textId="77777777" w:rsidR="00F25C5A" w:rsidRPr="00C1574F" w:rsidRDefault="00F25C5A" w:rsidP="00F25C5A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B1083">
        <w:rPr>
          <w:rFonts w:ascii="Times New Roman" w:hAnsi="Times New Roman" w:cs="Times New Roman"/>
          <w:b/>
          <w:bCs/>
          <w:sz w:val="28"/>
          <w:szCs w:val="28"/>
        </w:rPr>
        <w:t xml:space="preserve">об объемах и источниках финансового обеспечения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 w:rsidRPr="006E3975">
        <w:rPr>
          <w:rFonts w:ascii="Times New Roman" w:hAnsi="Times New Roman" w:cs="Times New Roman"/>
          <w:b/>
          <w:bCs/>
          <w:sz w:val="28"/>
          <w:szCs w:val="28"/>
        </w:rPr>
        <w:t xml:space="preserve">Натальинского муниципального образования Балаковского муниципального района Саратовской области </w:t>
      </w:r>
      <w:r w:rsidRPr="00C1574F">
        <w:rPr>
          <w:rFonts w:ascii="Times New Roman" w:hAnsi="Times New Roman" w:cs="Times New Roman"/>
          <w:b/>
          <w:bCs/>
          <w:sz w:val="28"/>
          <w:szCs w:val="28"/>
        </w:rPr>
        <w:t>«Формирование комфортной среды в населённых пунктах Натальинского муниципального образования»</w:t>
      </w:r>
    </w:p>
    <w:tbl>
      <w:tblPr>
        <w:tblW w:w="1481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1"/>
        <w:gridCol w:w="993"/>
        <w:gridCol w:w="1701"/>
        <w:gridCol w:w="992"/>
        <w:gridCol w:w="567"/>
        <w:gridCol w:w="142"/>
        <w:gridCol w:w="425"/>
        <w:gridCol w:w="567"/>
        <w:gridCol w:w="567"/>
        <w:gridCol w:w="567"/>
        <w:gridCol w:w="567"/>
        <w:gridCol w:w="567"/>
        <w:gridCol w:w="709"/>
        <w:gridCol w:w="709"/>
        <w:gridCol w:w="850"/>
        <w:gridCol w:w="851"/>
        <w:gridCol w:w="850"/>
        <w:gridCol w:w="1134"/>
      </w:tblGrid>
      <w:tr w:rsidR="00552062" w:rsidRPr="002853B4" w14:paraId="1674128A" w14:textId="77777777" w:rsidTr="00552062">
        <w:trPr>
          <w:trHeight w:val="20"/>
        </w:trPr>
        <w:tc>
          <w:tcPr>
            <w:tcW w:w="2061" w:type="dxa"/>
            <w:vMerge w:val="restart"/>
          </w:tcPr>
          <w:p w14:paraId="030C71F9" w14:textId="77777777"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993" w:type="dxa"/>
            <w:vMerge w:val="restart"/>
          </w:tcPr>
          <w:p w14:paraId="0F7D21DF" w14:textId="77777777"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Ответственный исполнитель, </w:t>
            </w:r>
          </w:p>
          <w:p w14:paraId="4E891545" w14:textId="77777777"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14:paraId="7C01DDD1" w14:textId="77777777"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Источники финансового обеспечения</w:t>
            </w:r>
          </w:p>
        </w:tc>
        <w:tc>
          <w:tcPr>
            <w:tcW w:w="992" w:type="dxa"/>
            <w:vMerge w:val="restart"/>
          </w:tcPr>
          <w:p w14:paraId="6EA78E63" w14:textId="77777777"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Объемы финансового </w:t>
            </w:r>
            <w:r w:rsidRPr="002853B4"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-8"/>
                <w:sz w:val="23"/>
                <w:szCs w:val="23"/>
                <w:lang w:eastAsia="ru-RU"/>
              </w:rPr>
              <w:t>обеспечения –</w:t>
            </w:r>
            <w:r w:rsidRPr="002853B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всего, тыс. рублей</w:t>
            </w:r>
          </w:p>
        </w:tc>
        <w:tc>
          <w:tcPr>
            <w:tcW w:w="709" w:type="dxa"/>
            <w:gridSpan w:val="2"/>
          </w:tcPr>
          <w:p w14:paraId="2D0E68B9" w14:textId="77777777"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8363" w:type="dxa"/>
            <w:gridSpan w:val="12"/>
          </w:tcPr>
          <w:p w14:paraId="1CD44552" w14:textId="77777777"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 том числе по годам реализации</w:t>
            </w:r>
          </w:p>
        </w:tc>
      </w:tr>
      <w:tr w:rsidR="00552062" w:rsidRPr="002853B4" w14:paraId="363C4E2A" w14:textId="77777777" w:rsidTr="00E13A87">
        <w:trPr>
          <w:trHeight w:val="938"/>
        </w:trPr>
        <w:tc>
          <w:tcPr>
            <w:tcW w:w="2061" w:type="dxa"/>
            <w:vMerge/>
          </w:tcPr>
          <w:p w14:paraId="7DF7F100" w14:textId="77777777"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vMerge/>
          </w:tcPr>
          <w:p w14:paraId="2BE58809" w14:textId="77777777"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</w:tcPr>
          <w:p w14:paraId="1FA07EA3" w14:textId="77777777"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</w:tcPr>
          <w:p w14:paraId="6B2703FC" w14:textId="77777777"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52D0D368" w14:textId="77777777" w:rsidR="00552062" w:rsidRPr="002853B4" w:rsidRDefault="00552062" w:rsidP="00BC43A1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567" w:type="dxa"/>
            <w:gridSpan w:val="2"/>
            <w:vAlign w:val="center"/>
          </w:tcPr>
          <w:p w14:paraId="304B162C" w14:textId="77777777" w:rsidR="00552062" w:rsidRPr="002853B4" w:rsidRDefault="00552062" w:rsidP="00BC43A1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</w:tcPr>
          <w:p w14:paraId="4B9E6436" w14:textId="77777777" w:rsidR="00552062" w:rsidRPr="002853B4" w:rsidRDefault="00552062" w:rsidP="00BC43A1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567" w:type="dxa"/>
            <w:vAlign w:val="center"/>
          </w:tcPr>
          <w:p w14:paraId="1677375F" w14:textId="77777777" w:rsidR="00552062" w:rsidRPr="002853B4" w:rsidRDefault="00552062" w:rsidP="00BC43A1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2021</w:t>
            </w:r>
          </w:p>
        </w:tc>
        <w:tc>
          <w:tcPr>
            <w:tcW w:w="567" w:type="dxa"/>
            <w:vAlign w:val="center"/>
          </w:tcPr>
          <w:p w14:paraId="7694037C" w14:textId="77777777" w:rsidR="00552062" w:rsidRPr="002853B4" w:rsidRDefault="00552062" w:rsidP="00BC43A1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2022</w:t>
            </w:r>
          </w:p>
        </w:tc>
        <w:tc>
          <w:tcPr>
            <w:tcW w:w="567" w:type="dxa"/>
            <w:vAlign w:val="center"/>
          </w:tcPr>
          <w:p w14:paraId="2756B34B" w14:textId="77777777" w:rsidR="00552062" w:rsidRPr="002853B4" w:rsidRDefault="00552062" w:rsidP="00BC43A1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67" w:type="dxa"/>
            <w:vAlign w:val="center"/>
          </w:tcPr>
          <w:p w14:paraId="442918D7" w14:textId="77777777" w:rsidR="00552062" w:rsidRDefault="00552062" w:rsidP="00BC43A1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2024</w:t>
            </w:r>
          </w:p>
        </w:tc>
        <w:tc>
          <w:tcPr>
            <w:tcW w:w="709" w:type="dxa"/>
            <w:vAlign w:val="center"/>
          </w:tcPr>
          <w:p w14:paraId="77AACCB7" w14:textId="77777777" w:rsidR="00552062" w:rsidRPr="002853B4" w:rsidRDefault="00552062" w:rsidP="00E13A8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2025</w:t>
            </w:r>
          </w:p>
        </w:tc>
        <w:tc>
          <w:tcPr>
            <w:tcW w:w="709" w:type="dxa"/>
            <w:vAlign w:val="center"/>
          </w:tcPr>
          <w:p w14:paraId="6E7C75CC" w14:textId="77777777" w:rsidR="00552062" w:rsidRPr="002853B4" w:rsidRDefault="00552062" w:rsidP="00E13A8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2026</w:t>
            </w:r>
          </w:p>
        </w:tc>
        <w:tc>
          <w:tcPr>
            <w:tcW w:w="850" w:type="dxa"/>
            <w:vAlign w:val="center"/>
          </w:tcPr>
          <w:p w14:paraId="37C013E9" w14:textId="77777777" w:rsidR="00552062" w:rsidRPr="002853B4" w:rsidRDefault="00552062" w:rsidP="00E13A8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2027</w:t>
            </w:r>
          </w:p>
        </w:tc>
        <w:tc>
          <w:tcPr>
            <w:tcW w:w="851" w:type="dxa"/>
            <w:vAlign w:val="center"/>
          </w:tcPr>
          <w:p w14:paraId="5EC8B4C6" w14:textId="77777777" w:rsidR="00552062" w:rsidRPr="002853B4" w:rsidRDefault="00552062" w:rsidP="00E13A8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2028</w:t>
            </w:r>
          </w:p>
        </w:tc>
        <w:tc>
          <w:tcPr>
            <w:tcW w:w="850" w:type="dxa"/>
            <w:vAlign w:val="center"/>
          </w:tcPr>
          <w:p w14:paraId="54CBF5AE" w14:textId="77777777" w:rsidR="00552062" w:rsidRPr="002853B4" w:rsidRDefault="00552062" w:rsidP="00E13A8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1134" w:type="dxa"/>
            <w:vAlign w:val="center"/>
          </w:tcPr>
          <w:p w14:paraId="2F9D07AD" w14:textId="77777777" w:rsidR="00552062" w:rsidRPr="002853B4" w:rsidRDefault="00552062" w:rsidP="00BC43A1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2030</w:t>
            </w:r>
          </w:p>
        </w:tc>
      </w:tr>
      <w:tr w:rsidR="00E42890" w:rsidRPr="002853B4" w14:paraId="0A2D93AF" w14:textId="77777777" w:rsidTr="00552062">
        <w:trPr>
          <w:trHeight w:val="20"/>
        </w:trPr>
        <w:tc>
          <w:tcPr>
            <w:tcW w:w="2061" w:type="dxa"/>
            <w:vMerge w:val="restart"/>
          </w:tcPr>
          <w:p w14:paraId="428F84B0" w14:textId="77777777" w:rsidR="00E42890" w:rsidRPr="002853B4" w:rsidRDefault="00E42890" w:rsidP="0011687F">
            <w:pPr>
              <w:spacing w:after="0" w:line="221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02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Муниципальная  программа</w:t>
            </w: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Натальинского МО Балаковского МР Саратовской области «Формирование комфортной среды в населённых пунктах Натальинского муниципального образования</w:t>
            </w:r>
            <w:r w:rsidRPr="002853B4">
              <w:rPr>
                <w:rFonts w:ascii="Times New Roman" w:eastAsia="Times New Roman" w:hAnsi="Times New Roman" w:cs="Times New Roman"/>
                <w:bCs/>
                <w:spacing w:val="-8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93" w:type="dxa"/>
            <w:vMerge w:val="restart"/>
          </w:tcPr>
          <w:p w14:paraId="16E22F34" w14:textId="77777777" w:rsidR="00E42890" w:rsidRPr="002853B4" w:rsidRDefault="00E42890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Натальинского МО</w:t>
            </w:r>
          </w:p>
        </w:tc>
        <w:tc>
          <w:tcPr>
            <w:tcW w:w="1701" w:type="dxa"/>
          </w:tcPr>
          <w:p w14:paraId="7E399A81" w14:textId="77777777" w:rsidR="00E42890" w:rsidRPr="002853B4" w:rsidRDefault="00E42890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14:paraId="02E9450C" w14:textId="77777777" w:rsidR="00E42890" w:rsidRPr="002014DD" w:rsidRDefault="00E42890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33213,5</w:t>
            </w:r>
          </w:p>
        </w:tc>
        <w:tc>
          <w:tcPr>
            <w:tcW w:w="567" w:type="dxa"/>
            <w:vAlign w:val="center"/>
          </w:tcPr>
          <w:p w14:paraId="4A0A8C57" w14:textId="77777777" w:rsidR="00E42890" w:rsidRPr="002014DD" w:rsidRDefault="00E42890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14:paraId="11B6BB2E" w14:textId="77777777" w:rsidR="00E42890" w:rsidRPr="002014DD" w:rsidRDefault="00E42890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2A378876" w14:textId="77777777" w:rsidR="00E42890" w:rsidRPr="002014DD" w:rsidRDefault="00E42890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2F7AEBEA" w14:textId="77777777" w:rsidR="00E42890" w:rsidRPr="002014DD" w:rsidRDefault="00E42890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19B929B5" w14:textId="77777777" w:rsidR="00E42890" w:rsidRPr="002014DD" w:rsidRDefault="00E42890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6F81B2FB" w14:textId="77777777" w:rsidR="00E42890" w:rsidRPr="002014DD" w:rsidRDefault="00E42890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5DBC4A28" w14:textId="77777777" w:rsidR="00E42890" w:rsidRPr="002014DD" w:rsidRDefault="00E42890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1B75CDDB" w14:textId="77777777" w:rsidR="00E42890" w:rsidRPr="002014DD" w:rsidRDefault="00E42890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1166FE90" w14:textId="77777777" w:rsidR="00E42890" w:rsidRPr="002014DD" w:rsidRDefault="00E42890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14:paraId="37409009" w14:textId="77777777" w:rsidR="00E42890" w:rsidRPr="002014DD" w:rsidRDefault="00E42890" w:rsidP="00E42890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8303,38</w:t>
            </w:r>
          </w:p>
        </w:tc>
        <w:tc>
          <w:tcPr>
            <w:tcW w:w="851" w:type="dxa"/>
          </w:tcPr>
          <w:p w14:paraId="42E28C2D" w14:textId="77777777" w:rsidR="00E42890" w:rsidRPr="002014DD" w:rsidRDefault="00E42890">
            <w:pPr>
              <w:rPr>
                <w:b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8303,38</w:t>
            </w:r>
          </w:p>
        </w:tc>
        <w:tc>
          <w:tcPr>
            <w:tcW w:w="850" w:type="dxa"/>
          </w:tcPr>
          <w:p w14:paraId="08286B33" w14:textId="77777777" w:rsidR="00E42890" w:rsidRPr="002014DD" w:rsidRDefault="00E42890">
            <w:pPr>
              <w:rPr>
                <w:b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8303,38</w:t>
            </w:r>
          </w:p>
        </w:tc>
        <w:tc>
          <w:tcPr>
            <w:tcW w:w="1134" w:type="dxa"/>
          </w:tcPr>
          <w:p w14:paraId="11A536A2" w14:textId="77777777" w:rsidR="00E42890" w:rsidRPr="002014DD" w:rsidRDefault="00E42890" w:rsidP="002014DD">
            <w:pPr>
              <w:jc w:val="center"/>
              <w:rPr>
                <w:b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8303,3</w:t>
            </w:r>
            <w:r w:rsidR="00D92EC9"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</w:t>
            </w:r>
          </w:p>
        </w:tc>
      </w:tr>
      <w:tr w:rsidR="00E42890" w:rsidRPr="002853B4" w14:paraId="46702EE6" w14:textId="77777777" w:rsidTr="00552062">
        <w:trPr>
          <w:trHeight w:val="20"/>
        </w:trPr>
        <w:tc>
          <w:tcPr>
            <w:tcW w:w="2061" w:type="dxa"/>
            <w:vMerge/>
          </w:tcPr>
          <w:p w14:paraId="11876835" w14:textId="77777777" w:rsidR="00E42890" w:rsidRPr="002853B4" w:rsidRDefault="00E42890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12B5859C" w14:textId="77777777" w:rsidR="00E42890" w:rsidRPr="002853B4" w:rsidRDefault="00E42890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58D368AB" w14:textId="77777777" w:rsidR="00E42890" w:rsidRPr="002853B4" w:rsidRDefault="00E42890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федеральный бюджет (прогнозно) </w:t>
            </w:r>
          </w:p>
        </w:tc>
        <w:tc>
          <w:tcPr>
            <w:tcW w:w="992" w:type="dxa"/>
            <w:vAlign w:val="center"/>
          </w:tcPr>
          <w:p w14:paraId="41634E66" w14:textId="77777777" w:rsidR="00E42890" w:rsidRPr="002014DD" w:rsidRDefault="00E42890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28563,5</w:t>
            </w:r>
          </w:p>
        </w:tc>
        <w:tc>
          <w:tcPr>
            <w:tcW w:w="567" w:type="dxa"/>
            <w:vAlign w:val="center"/>
          </w:tcPr>
          <w:p w14:paraId="19C37693" w14:textId="77777777" w:rsidR="00E42890" w:rsidRPr="002014DD" w:rsidRDefault="00E42890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14:paraId="7AA89EDE" w14:textId="77777777" w:rsidR="00E42890" w:rsidRPr="002014DD" w:rsidRDefault="00E42890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31E3B711" w14:textId="77777777" w:rsidR="00E42890" w:rsidRPr="002014DD" w:rsidRDefault="00E42890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07F2C9F1" w14:textId="77777777" w:rsidR="00E42890" w:rsidRPr="002014DD" w:rsidRDefault="00E42890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0839CFF6" w14:textId="77777777" w:rsidR="00E42890" w:rsidRPr="002014DD" w:rsidRDefault="00E42890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2CEBC6B1" w14:textId="77777777" w:rsidR="00E42890" w:rsidRPr="002014DD" w:rsidRDefault="00E42890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6C324239" w14:textId="77777777" w:rsidR="00E42890" w:rsidRPr="002014DD" w:rsidRDefault="00E42890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5F238150" w14:textId="77777777" w:rsidR="00E42890" w:rsidRPr="002014DD" w:rsidRDefault="00E42890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7024B699" w14:textId="77777777" w:rsidR="00E42890" w:rsidRPr="002014DD" w:rsidRDefault="00E42890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14:paraId="4B7DF1EF" w14:textId="77777777" w:rsidR="00E42890" w:rsidRPr="002014DD" w:rsidRDefault="00E42890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7140,88</w:t>
            </w:r>
          </w:p>
        </w:tc>
        <w:tc>
          <w:tcPr>
            <w:tcW w:w="851" w:type="dxa"/>
          </w:tcPr>
          <w:p w14:paraId="39B73C76" w14:textId="77777777" w:rsidR="00E42890" w:rsidRPr="002014DD" w:rsidRDefault="00E42890" w:rsidP="00907104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7140,88</w:t>
            </w:r>
          </w:p>
        </w:tc>
        <w:tc>
          <w:tcPr>
            <w:tcW w:w="850" w:type="dxa"/>
          </w:tcPr>
          <w:p w14:paraId="45973E27" w14:textId="77777777" w:rsidR="00E42890" w:rsidRPr="002014DD" w:rsidRDefault="00E42890" w:rsidP="00907104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7140,88</w:t>
            </w:r>
          </w:p>
        </w:tc>
        <w:tc>
          <w:tcPr>
            <w:tcW w:w="1134" w:type="dxa"/>
          </w:tcPr>
          <w:p w14:paraId="56383C5A" w14:textId="77777777" w:rsidR="00E42890" w:rsidRPr="002014DD" w:rsidRDefault="00D92EC9" w:rsidP="002014DD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7140,86</w:t>
            </w:r>
          </w:p>
        </w:tc>
      </w:tr>
      <w:tr w:rsidR="00E42890" w:rsidRPr="002853B4" w14:paraId="560C45F5" w14:textId="77777777" w:rsidTr="00552062">
        <w:trPr>
          <w:trHeight w:val="20"/>
        </w:trPr>
        <w:tc>
          <w:tcPr>
            <w:tcW w:w="2061" w:type="dxa"/>
            <w:vMerge/>
          </w:tcPr>
          <w:p w14:paraId="58C3FE1A" w14:textId="77777777" w:rsidR="00E42890" w:rsidRPr="002853B4" w:rsidRDefault="00E42890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71F80F66" w14:textId="77777777" w:rsidR="00E42890" w:rsidRPr="002853B4" w:rsidRDefault="00E42890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5473A1BB" w14:textId="77777777" w:rsidR="00E42890" w:rsidRPr="002853B4" w:rsidRDefault="00E42890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областной бюджет (прогнозно)</w:t>
            </w:r>
          </w:p>
        </w:tc>
        <w:tc>
          <w:tcPr>
            <w:tcW w:w="992" w:type="dxa"/>
            <w:vAlign w:val="center"/>
          </w:tcPr>
          <w:p w14:paraId="73106F80" w14:textId="77777777" w:rsidR="00E42890" w:rsidRPr="002014DD" w:rsidRDefault="00E42890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3321,35</w:t>
            </w:r>
          </w:p>
        </w:tc>
        <w:tc>
          <w:tcPr>
            <w:tcW w:w="567" w:type="dxa"/>
            <w:vAlign w:val="center"/>
          </w:tcPr>
          <w:p w14:paraId="58928945" w14:textId="77777777" w:rsidR="00E42890" w:rsidRPr="002014DD" w:rsidRDefault="00E42890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14:paraId="08A8FB01" w14:textId="77777777" w:rsidR="00E42890" w:rsidRPr="002014DD" w:rsidRDefault="00E42890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55B20E28" w14:textId="77777777" w:rsidR="00E42890" w:rsidRPr="002014DD" w:rsidRDefault="00E42890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2AD60899" w14:textId="77777777" w:rsidR="00E42890" w:rsidRPr="002014DD" w:rsidRDefault="00E42890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701496EB" w14:textId="77777777" w:rsidR="00E42890" w:rsidRPr="002014DD" w:rsidRDefault="00E42890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60EE9E32" w14:textId="77777777" w:rsidR="00E42890" w:rsidRPr="002014DD" w:rsidRDefault="00E42890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3D37C280" w14:textId="77777777" w:rsidR="00E42890" w:rsidRPr="002014DD" w:rsidRDefault="00E42890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1F2D7647" w14:textId="77777777" w:rsidR="00E42890" w:rsidRPr="002014DD" w:rsidRDefault="00E42890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2E1F4A1A" w14:textId="77777777" w:rsidR="00E42890" w:rsidRPr="002014DD" w:rsidRDefault="00E42890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14:paraId="016A85CA" w14:textId="77777777" w:rsidR="00E42890" w:rsidRPr="002014DD" w:rsidRDefault="00E42890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830,34</w:t>
            </w:r>
          </w:p>
        </w:tc>
        <w:tc>
          <w:tcPr>
            <w:tcW w:w="851" w:type="dxa"/>
          </w:tcPr>
          <w:p w14:paraId="6E9B4EA7" w14:textId="77777777" w:rsidR="00E42890" w:rsidRPr="002014DD" w:rsidRDefault="00E42890">
            <w:pPr>
              <w:rPr>
                <w:b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830,34</w:t>
            </w:r>
          </w:p>
        </w:tc>
        <w:tc>
          <w:tcPr>
            <w:tcW w:w="850" w:type="dxa"/>
          </w:tcPr>
          <w:p w14:paraId="57254651" w14:textId="77777777" w:rsidR="00E42890" w:rsidRPr="002014DD" w:rsidRDefault="00E42890">
            <w:pPr>
              <w:rPr>
                <w:b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830,34</w:t>
            </w:r>
          </w:p>
        </w:tc>
        <w:tc>
          <w:tcPr>
            <w:tcW w:w="1134" w:type="dxa"/>
          </w:tcPr>
          <w:p w14:paraId="4C077B26" w14:textId="77777777" w:rsidR="00E42890" w:rsidRPr="002014DD" w:rsidRDefault="00D92EC9" w:rsidP="002014DD">
            <w:pPr>
              <w:jc w:val="center"/>
              <w:rPr>
                <w:b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830,33</w:t>
            </w:r>
          </w:p>
        </w:tc>
      </w:tr>
      <w:tr w:rsidR="00E42890" w:rsidRPr="002853B4" w14:paraId="536413C7" w14:textId="77777777" w:rsidTr="00552062">
        <w:trPr>
          <w:trHeight w:val="20"/>
        </w:trPr>
        <w:tc>
          <w:tcPr>
            <w:tcW w:w="2061" w:type="dxa"/>
            <w:vMerge/>
          </w:tcPr>
          <w:p w14:paraId="2FE4AA16" w14:textId="77777777" w:rsidR="00E42890" w:rsidRPr="002853B4" w:rsidRDefault="00E42890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725DDEE9" w14:textId="77777777" w:rsidR="00E42890" w:rsidRPr="002853B4" w:rsidRDefault="00E42890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163D9772" w14:textId="77777777" w:rsidR="00E42890" w:rsidRPr="002853B4" w:rsidRDefault="00E42890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местные бюджеты</w:t>
            </w:r>
          </w:p>
        </w:tc>
        <w:tc>
          <w:tcPr>
            <w:tcW w:w="992" w:type="dxa"/>
            <w:vAlign w:val="center"/>
          </w:tcPr>
          <w:p w14:paraId="53E79B32" w14:textId="77777777" w:rsidR="00E42890" w:rsidRPr="002014DD" w:rsidRDefault="00E42890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1328,65</w:t>
            </w:r>
          </w:p>
        </w:tc>
        <w:tc>
          <w:tcPr>
            <w:tcW w:w="567" w:type="dxa"/>
            <w:vAlign w:val="center"/>
          </w:tcPr>
          <w:p w14:paraId="7739C280" w14:textId="77777777" w:rsidR="00E42890" w:rsidRPr="002014DD" w:rsidRDefault="00E42890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14:paraId="7DE79392" w14:textId="77777777" w:rsidR="00E42890" w:rsidRPr="002014DD" w:rsidRDefault="00E42890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3815379C" w14:textId="77777777" w:rsidR="00E42890" w:rsidRPr="002014DD" w:rsidRDefault="00E42890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210320FC" w14:textId="77777777" w:rsidR="00E42890" w:rsidRPr="002014DD" w:rsidRDefault="00E42890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101517B3" w14:textId="77777777" w:rsidR="00E42890" w:rsidRPr="002014DD" w:rsidRDefault="00E42890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143AF1B1" w14:textId="77777777" w:rsidR="00E42890" w:rsidRPr="002014DD" w:rsidRDefault="00E42890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3456C79A" w14:textId="77777777" w:rsidR="00E42890" w:rsidRPr="002014DD" w:rsidRDefault="00E42890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0034308C" w14:textId="77777777" w:rsidR="00E42890" w:rsidRPr="002014DD" w:rsidRDefault="00E42890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6D3716EA" w14:textId="77777777" w:rsidR="00E42890" w:rsidRPr="002014DD" w:rsidRDefault="00E42890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14:paraId="757707B7" w14:textId="77777777" w:rsidR="00E42890" w:rsidRPr="002014DD" w:rsidRDefault="00E42890" w:rsidP="00CC1EC1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332,16</w:t>
            </w:r>
          </w:p>
        </w:tc>
        <w:tc>
          <w:tcPr>
            <w:tcW w:w="851" w:type="dxa"/>
          </w:tcPr>
          <w:p w14:paraId="726FF7AE" w14:textId="77777777" w:rsidR="00E42890" w:rsidRPr="002014DD" w:rsidRDefault="00E42890">
            <w:pPr>
              <w:rPr>
                <w:b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332,16</w:t>
            </w:r>
          </w:p>
        </w:tc>
        <w:tc>
          <w:tcPr>
            <w:tcW w:w="850" w:type="dxa"/>
          </w:tcPr>
          <w:p w14:paraId="4C7DC652" w14:textId="77777777" w:rsidR="00E42890" w:rsidRPr="002014DD" w:rsidRDefault="00E42890">
            <w:pPr>
              <w:rPr>
                <w:b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332,16</w:t>
            </w:r>
          </w:p>
        </w:tc>
        <w:tc>
          <w:tcPr>
            <w:tcW w:w="1134" w:type="dxa"/>
          </w:tcPr>
          <w:p w14:paraId="102E183A" w14:textId="77777777" w:rsidR="00E42890" w:rsidRPr="002014DD" w:rsidRDefault="00D92EC9" w:rsidP="002014DD">
            <w:pPr>
              <w:jc w:val="center"/>
              <w:rPr>
                <w:b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332,17</w:t>
            </w:r>
          </w:p>
        </w:tc>
      </w:tr>
      <w:tr w:rsidR="00552062" w:rsidRPr="002853B4" w14:paraId="7079EFB8" w14:textId="77777777" w:rsidTr="00552062">
        <w:trPr>
          <w:trHeight w:val="20"/>
        </w:trPr>
        <w:tc>
          <w:tcPr>
            <w:tcW w:w="2061" w:type="dxa"/>
            <w:vMerge/>
          </w:tcPr>
          <w:p w14:paraId="4157A7AA" w14:textId="77777777"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5AC7ED96" w14:textId="77777777"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42F2829C" w14:textId="77777777"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pacing w:val="-10"/>
                <w:sz w:val="23"/>
                <w:szCs w:val="23"/>
                <w:lang w:eastAsia="ru-RU"/>
              </w:rPr>
              <w:t>внебюджетные источники (прогнозно)</w:t>
            </w:r>
          </w:p>
        </w:tc>
        <w:tc>
          <w:tcPr>
            <w:tcW w:w="992" w:type="dxa"/>
          </w:tcPr>
          <w:p w14:paraId="6C8982D2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726C9E8F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14:paraId="4C0BBFEC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79CE90D4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04971BE4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3415AB82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3E615E1D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386447BE" w14:textId="77777777" w:rsidR="00552062" w:rsidRPr="002014DD" w:rsidRDefault="00552062" w:rsidP="00CC1EC1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7A210941" w14:textId="77777777" w:rsidR="00552062" w:rsidRPr="002014DD" w:rsidRDefault="00552062" w:rsidP="00CC1EC1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606CFC85" w14:textId="77777777" w:rsidR="00552062" w:rsidRPr="002014DD" w:rsidRDefault="00552062" w:rsidP="00CC1EC1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50206889" w14:textId="77777777" w:rsidR="00552062" w:rsidRPr="002014DD" w:rsidRDefault="00552062" w:rsidP="00CC1EC1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14:paraId="06573108" w14:textId="77777777" w:rsidR="00552062" w:rsidRPr="002014DD" w:rsidRDefault="00552062" w:rsidP="00CC1EC1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5A00AA8A" w14:textId="77777777" w:rsidR="00552062" w:rsidRPr="002014DD" w:rsidRDefault="00552062" w:rsidP="00CC1EC1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69B5788" w14:textId="77777777" w:rsidR="00552062" w:rsidRPr="002014DD" w:rsidRDefault="00552062" w:rsidP="002014D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</w:tr>
      <w:tr w:rsidR="00337774" w:rsidRPr="002853B4" w14:paraId="37B01EAD" w14:textId="77777777" w:rsidTr="00552062">
        <w:trPr>
          <w:trHeight w:val="20"/>
        </w:trPr>
        <w:tc>
          <w:tcPr>
            <w:tcW w:w="2061" w:type="dxa"/>
            <w:vMerge w:val="restart"/>
          </w:tcPr>
          <w:p w14:paraId="10EE5497" w14:textId="77777777" w:rsidR="00337774" w:rsidRPr="002853B4" w:rsidRDefault="00337774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02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Подпрограмма 1</w:t>
            </w: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«Создание комфортных условий проживания»</w:t>
            </w:r>
          </w:p>
        </w:tc>
        <w:tc>
          <w:tcPr>
            <w:tcW w:w="993" w:type="dxa"/>
            <w:vMerge w:val="restart"/>
          </w:tcPr>
          <w:p w14:paraId="222FEA51" w14:textId="77777777" w:rsidR="00337774" w:rsidRPr="002853B4" w:rsidRDefault="00337774" w:rsidP="00D12C97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Натальинского МО</w:t>
            </w:r>
          </w:p>
        </w:tc>
        <w:tc>
          <w:tcPr>
            <w:tcW w:w="1701" w:type="dxa"/>
          </w:tcPr>
          <w:p w14:paraId="233CE784" w14:textId="77777777" w:rsidR="00337774" w:rsidRPr="002853B4" w:rsidRDefault="00337774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14:paraId="728A6E5E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23613,5</w:t>
            </w:r>
          </w:p>
        </w:tc>
        <w:tc>
          <w:tcPr>
            <w:tcW w:w="567" w:type="dxa"/>
            <w:vAlign w:val="center"/>
          </w:tcPr>
          <w:p w14:paraId="43B90DED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D5807A7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14:paraId="252A613E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65E15D9D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11D144ED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14:paraId="244DF95D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5E642047" w14:textId="77777777" w:rsidR="00337774" w:rsidRPr="002014DD" w:rsidRDefault="00337774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4237262D" w14:textId="77777777" w:rsidR="00337774" w:rsidRPr="002014DD" w:rsidRDefault="00337774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58C052C7" w14:textId="77777777" w:rsidR="00337774" w:rsidRPr="002014DD" w:rsidRDefault="00337774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14:paraId="6534929A" w14:textId="77777777" w:rsidR="00337774" w:rsidRPr="002014DD" w:rsidRDefault="00337774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5903,38</w:t>
            </w:r>
          </w:p>
        </w:tc>
        <w:tc>
          <w:tcPr>
            <w:tcW w:w="851" w:type="dxa"/>
          </w:tcPr>
          <w:p w14:paraId="2CE916E2" w14:textId="77777777" w:rsidR="00337774" w:rsidRPr="002014DD" w:rsidRDefault="00337774">
            <w:pPr>
              <w:rPr>
                <w:b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5903,38</w:t>
            </w:r>
          </w:p>
        </w:tc>
        <w:tc>
          <w:tcPr>
            <w:tcW w:w="850" w:type="dxa"/>
          </w:tcPr>
          <w:p w14:paraId="051F9606" w14:textId="77777777" w:rsidR="00337774" w:rsidRPr="002014DD" w:rsidRDefault="00337774">
            <w:pPr>
              <w:rPr>
                <w:b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5903,38</w:t>
            </w:r>
          </w:p>
        </w:tc>
        <w:tc>
          <w:tcPr>
            <w:tcW w:w="1134" w:type="dxa"/>
          </w:tcPr>
          <w:p w14:paraId="27CB2751" w14:textId="77777777" w:rsidR="00337774" w:rsidRPr="002014DD" w:rsidRDefault="00A72908" w:rsidP="002014DD">
            <w:pPr>
              <w:jc w:val="center"/>
              <w:rPr>
                <w:b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5903,36</w:t>
            </w:r>
          </w:p>
        </w:tc>
      </w:tr>
      <w:tr w:rsidR="00337774" w:rsidRPr="002853B4" w14:paraId="79969B9C" w14:textId="77777777" w:rsidTr="00552062">
        <w:trPr>
          <w:trHeight w:val="20"/>
        </w:trPr>
        <w:tc>
          <w:tcPr>
            <w:tcW w:w="2061" w:type="dxa"/>
            <w:vMerge/>
          </w:tcPr>
          <w:p w14:paraId="7A959AED" w14:textId="77777777" w:rsidR="00337774" w:rsidRPr="002853B4" w:rsidRDefault="00337774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58656C42" w14:textId="77777777" w:rsidR="00337774" w:rsidRPr="002853B4" w:rsidRDefault="00337774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45F70B0D" w14:textId="77777777" w:rsidR="00337774" w:rsidRPr="002853B4" w:rsidRDefault="00337774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федеральный бюджет (прогнозно)</w:t>
            </w:r>
          </w:p>
        </w:tc>
        <w:tc>
          <w:tcPr>
            <w:tcW w:w="992" w:type="dxa"/>
            <w:vAlign w:val="center"/>
          </w:tcPr>
          <w:p w14:paraId="316FBADB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20307,5</w:t>
            </w:r>
          </w:p>
        </w:tc>
        <w:tc>
          <w:tcPr>
            <w:tcW w:w="567" w:type="dxa"/>
            <w:vAlign w:val="center"/>
          </w:tcPr>
          <w:p w14:paraId="266021D3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0FE7351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14:paraId="4C9AD832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6B64D3F9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1624E12F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14:paraId="1FDF86F1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5D488E3C" w14:textId="77777777" w:rsidR="00337774" w:rsidRPr="002014DD" w:rsidRDefault="00337774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438586F6" w14:textId="77777777" w:rsidR="00337774" w:rsidRPr="002014DD" w:rsidRDefault="00337774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74976C2C" w14:textId="77777777" w:rsidR="00337774" w:rsidRPr="002014DD" w:rsidRDefault="00337774" w:rsidP="003377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14:paraId="701DC7E5" w14:textId="77777777" w:rsidR="00337774" w:rsidRPr="002014DD" w:rsidRDefault="00337774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5076,88</w:t>
            </w:r>
          </w:p>
        </w:tc>
        <w:tc>
          <w:tcPr>
            <w:tcW w:w="851" w:type="dxa"/>
          </w:tcPr>
          <w:p w14:paraId="418A9C65" w14:textId="77777777" w:rsidR="00337774" w:rsidRPr="002014DD" w:rsidRDefault="00337774">
            <w:pPr>
              <w:rPr>
                <w:b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5076,88</w:t>
            </w:r>
          </w:p>
        </w:tc>
        <w:tc>
          <w:tcPr>
            <w:tcW w:w="850" w:type="dxa"/>
          </w:tcPr>
          <w:p w14:paraId="7D9EA06F" w14:textId="77777777" w:rsidR="00337774" w:rsidRPr="002014DD" w:rsidRDefault="00337774">
            <w:pPr>
              <w:rPr>
                <w:b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5076,88</w:t>
            </w:r>
          </w:p>
        </w:tc>
        <w:tc>
          <w:tcPr>
            <w:tcW w:w="1134" w:type="dxa"/>
          </w:tcPr>
          <w:p w14:paraId="497DC90C" w14:textId="77777777" w:rsidR="00337774" w:rsidRPr="002014DD" w:rsidRDefault="00A72908" w:rsidP="002014DD">
            <w:pPr>
              <w:jc w:val="center"/>
              <w:rPr>
                <w:b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5076,86</w:t>
            </w:r>
          </w:p>
        </w:tc>
      </w:tr>
      <w:tr w:rsidR="00337774" w:rsidRPr="002853B4" w14:paraId="1ADDD973" w14:textId="77777777" w:rsidTr="00552062">
        <w:trPr>
          <w:trHeight w:val="20"/>
        </w:trPr>
        <w:tc>
          <w:tcPr>
            <w:tcW w:w="2061" w:type="dxa"/>
            <w:vMerge/>
          </w:tcPr>
          <w:p w14:paraId="21DCB01A" w14:textId="77777777" w:rsidR="00337774" w:rsidRPr="002853B4" w:rsidRDefault="00337774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2A5C95CF" w14:textId="77777777" w:rsidR="00337774" w:rsidRPr="002853B4" w:rsidRDefault="00337774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3CEC012A" w14:textId="77777777" w:rsidR="00337774" w:rsidRPr="002853B4" w:rsidRDefault="00337774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областной бюджет </w:t>
            </w: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(прогнозно)</w:t>
            </w:r>
          </w:p>
        </w:tc>
        <w:tc>
          <w:tcPr>
            <w:tcW w:w="992" w:type="dxa"/>
            <w:vAlign w:val="center"/>
          </w:tcPr>
          <w:p w14:paraId="44F56F5D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2361,35</w:t>
            </w:r>
          </w:p>
        </w:tc>
        <w:tc>
          <w:tcPr>
            <w:tcW w:w="567" w:type="dxa"/>
            <w:vAlign w:val="center"/>
          </w:tcPr>
          <w:p w14:paraId="16BE2B17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887BED7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14:paraId="2AB0FB66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62A941DB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12506B8B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14:paraId="323A6613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056AB1AF" w14:textId="77777777" w:rsidR="00337774" w:rsidRPr="002014DD" w:rsidRDefault="00337774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692F44B0" w14:textId="77777777" w:rsidR="00337774" w:rsidRPr="002014DD" w:rsidRDefault="00337774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556B0407" w14:textId="77777777" w:rsidR="00337774" w:rsidRPr="002014DD" w:rsidRDefault="00337774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14:paraId="0586768F" w14:textId="77777777" w:rsidR="00337774" w:rsidRPr="002014DD" w:rsidRDefault="00337774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590,34</w:t>
            </w:r>
          </w:p>
        </w:tc>
        <w:tc>
          <w:tcPr>
            <w:tcW w:w="851" w:type="dxa"/>
          </w:tcPr>
          <w:p w14:paraId="127F02A6" w14:textId="77777777" w:rsidR="00337774" w:rsidRPr="002014DD" w:rsidRDefault="00337774">
            <w:pPr>
              <w:rPr>
                <w:b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590,34</w:t>
            </w:r>
          </w:p>
        </w:tc>
        <w:tc>
          <w:tcPr>
            <w:tcW w:w="850" w:type="dxa"/>
          </w:tcPr>
          <w:p w14:paraId="2D9564B6" w14:textId="77777777" w:rsidR="00337774" w:rsidRPr="002014DD" w:rsidRDefault="00337774">
            <w:pPr>
              <w:rPr>
                <w:b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590,34</w:t>
            </w:r>
          </w:p>
        </w:tc>
        <w:tc>
          <w:tcPr>
            <w:tcW w:w="1134" w:type="dxa"/>
          </w:tcPr>
          <w:p w14:paraId="57455BC1" w14:textId="77777777" w:rsidR="00337774" w:rsidRPr="002014DD" w:rsidRDefault="00A72908" w:rsidP="002014DD">
            <w:pPr>
              <w:jc w:val="center"/>
              <w:rPr>
                <w:b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590,33</w:t>
            </w:r>
          </w:p>
        </w:tc>
      </w:tr>
      <w:tr w:rsidR="00337774" w:rsidRPr="002853B4" w14:paraId="29822DEB" w14:textId="77777777" w:rsidTr="00552062">
        <w:trPr>
          <w:trHeight w:val="20"/>
        </w:trPr>
        <w:tc>
          <w:tcPr>
            <w:tcW w:w="2061" w:type="dxa"/>
            <w:vMerge/>
          </w:tcPr>
          <w:p w14:paraId="4BEBDE8D" w14:textId="77777777" w:rsidR="00337774" w:rsidRPr="002853B4" w:rsidRDefault="00337774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32C5B5E5" w14:textId="77777777" w:rsidR="00337774" w:rsidRPr="002853B4" w:rsidRDefault="00337774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65DFD088" w14:textId="77777777" w:rsidR="00337774" w:rsidRPr="002853B4" w:rsidRDefault="00337774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местные бюджеты </w:t>
            </w:r>
          </w:p>
        </w:tc>
        <w:tc>
          <w:tcPr>
            <w:tcW w:w="992" w:type="dxa"/>
            <w:vAlign w:val="center"/>
          </w:tcPr>
          <w:p w14:paraId="564FD00A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944,65</w:t>
            </w:r>
          </w:p>
        </w:tc>
        <w:tc>
          <w:tcPr>
            <w:tcW w:w="567" w:type="dxa"/>
            <w:vAlign w:val="center"/>
          </w:tcPr>
          <w:p w14:paraId="4EECF948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4241D57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14:paraId="288678CF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49D56DBF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1BE01C58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14:paraId="7FAC1B48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089F85A8" w14:textId="77777777" w:rsidR="00337774" w:rsidRPr="002014DD" w:rsidRDefault="00337774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6AD7321B" w14:textId="77777777" w:rsidR="00337774" w:rsidRPr="002014DD" w:rsidRDefault="00337774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5CAA18DD" w14:textId="77777777" w:rsidR="00337774" w:rsidRPr="002014DD" w:rsidRDefault="00337774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14:paraId="0488B539" w14:textId="77777777" w:rsidR="00337774" w:rsidRPr="002014DD" w:rsidRDefault="00337774" w:rsidP="00CC1E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236,16</w:t>
            </w:r>
          </w:p>
        </w:tc>
        <w:tc>
          <w:tcPr>
            <w:tcW w:w="851" w:type="dxa"/>
          </w:tcPr>
          <w:p w14:paraId="0B9D0482" w14:textId="77777777" w:rsidR="00337774" w:rsidRPr="002014DD" w:rsidRDefault="00337774">
            <w:pPr>
              <w:rPr>
                <w:b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236,16</w:t>
            </w:r>
          </w:p>
        </w:tc>
        <w:tc>
          <w:tcPr>
            <w:tcW w:w="850" w:type="dxa"/>
          </w:tcPr>
          <w:p w14:paraId="21C29691" w14:textId="77777777" w:rsidR="00337774" w:rsidRPr="002014DD" w:rsidRDefault="00337774">
            <w:pPr>
              <w:rPr>
                <w:b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236,16</w:t>
            </w:r>
          </w:p>
        </w:tc>
        <w:tc>
          <w:tcPr>
            <w:tcW w:w="1134" w:type="dxa"/>
          </w:tcPr>
          <w:p w14:paraId="4116FA03" w14:textId="77777777" w:rsidR="00337774" w:rsidRPr="002014DD" w:rsidRDefault="00A72908" w:rsidP="002014DD">
            <w:pPr>
              <w:jc w:val="center"/>
              <w:rPr>
                <w:b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236,17</w:t>
            </w:r>
          </w:p>
        </w:tc>
      </w:tr>
      <w:tr w:rsidR="00552062" w:rsidRPr="002853B4" w14:paraId="4EC59280" w14:textId="77777777" w:rsidTr="00552062">
        <w:trPr>
          <w:trHeight w:val="20"/>
        </w:trPr>
        <w:tc>
          <w:tcPr>
            <w:tcW w:w="2061" w:type="dxa"/>
            <w:vMerge/>
          </w:tcPr>
          <w:p w14:paraId="02284846" w14:textId="77777777"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5E6945DF" w14:textId="77777777"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07AA6ECF" w14:textId="77777777"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внебюджетные источники (прогнозно)</w:t>
            </w:r>
          </w:p>
        </w:tc>
        <w:tc>
          <w:tcPr>
            <w:tcW w:w="992" w:type="dxa"/>
          </w:tcPr>
          <w:p w14:paraId="3069A9CE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60A41CED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14:paraId="12F688D1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16EB6FCD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612CD5F3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1018BA40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1FADDD1A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6C07FC98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09723E5F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7ECF6C65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767E4D22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14:paraId="666207A9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59CCD767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27071AC" w14:textId="77777777" w:rsidR="00552062" w:rsidRPr="002014DD" w:rsidRDefault="00552062" w:rsidP="002014D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</w:tr>
      <w:tr w:rsidR="00552062" w:rsidRPr="002853B4" w14:paraId="3A6042DA" w14:textId="77777777" w:rsidTr="00552062">
        <w:trPr>
          <w:trHeight w:val="20"/>
        </w:trPr>
        <w:tc>
          <w:tcPr>
            <w:tcW w:w="2061" w:type="dxa"/>
            <w:vMerge w:val="restart"/>
          </w:tcPr>
          <w:p w14:paraId="0C920920" w14:textId="77777777"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Основное мероприятие 1.1 «Инвентаризация благоустройства дворовых, общественных и иных территорий, подлежащих благоустройству»</w:t>
            </w:r>
          </w:p>
        </w:tc>
        <w:tc>
          <w:tcPr>
            <w:tcW w:w="993" w:type="dxa"/>
            <w:vMerge w:val="restart"/>
          </w:tcPr>
          <w:p w14:paraId="5974D52F" w14:textId="77777777" w:rsidR="00552062" w:rsidRPr="002853B4" w:rsidRDefault="00552062" w:rsidP="00D12C97">
            <w:pPr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Натальинского МО</w:t>
            </w:r>
          </w:p>
        </w:tc>
        <w:tc>
          <w:tcPr>
            <w:tcW w:w="1701" w:type="dxa"/>
          </w:tcPr>
          <w:p w14:paraId="72234DA1" w14:textId="77777777"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14:paraId="4F66065C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180ECE6B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14:paraId="0B118DEE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3B7E99A2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02D8C235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509F2360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041CF598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660678EC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2159D220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0DDEC7AE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369F1E93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14:paraId="1164C85E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62678541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86FF6EA" w14:textId="77777777" w:rsidR="00552062" w:rsidRPr="002014DD" w:rsidRDefault="00552062" w:rsidP="002014D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</w:tr>
      <w:tr w:rsidR="00552062" w:rsidRPr="002853B4" w14:paraId="2A42555B" w14:textId="77777777" w:rsidTr="00552062">
        <w:trPr>
          <w:trHeight w:val="20"/>
        </w:trPr>
        <w:tc>
          <w:tcPr>
            <w:tcW w:w="2061" w:type="dxa"/>
            <w:vMerge/>
          </w:tcPr>
          <w:p w14:paraId="19F188DA" w14:textId="77777777"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621BDCFF" w14:textId="77777777"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61FA1F9E" w14:textId="77777777"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федеральный бюджет (прогнозно)</w:t>
            </w:r>
          </w:p>
        </w:tc>
        <w:tc>
          <w:tcPr>
            <w:tcW w:w="992" w:type="dxa"/>
          </w:tcPr>
          <w:p w14:paraId="539BC956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1A87D963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14:paraId="68AB6914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12EB145D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5F78DD12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3AC5D89A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53135659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27E47C56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0382A738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4655B6C2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6150F8C8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14:paraId="7A64F55B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0E25A90F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5D367CF" w14:textId="77777777" w:rsidR="00552062" w:rsidRPr="002014DD" w:rsidRDefault="00552062" w:rsidP="002014D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</w:tr>
      <w:tr w:rsidR="00552062" w:rsidRPr="002853B4" w14:paraId="676F28CD" w14:textId="77777777" w:rsidTr="00552062">
        <w:trPr>
          <w:trHeight w:val="20"/>
        </w:trPr>
        <w:tc>
          <w:tcPr>
            <w:tcW w:w="2061" w:type="dxa"/>
            <w:vMerge/>
          </w:tcPr>
          <w:p w14:paraId="4DD13FC7" w14:textId="77777777"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6F888637" w14:textId="77777777"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6391CC69" w14:textId="77777777"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Областной бюджет (прогнозно)</w:t>
            </w:r>
          </w:p>
        </w:tc>
        <w:tc>
          <w:tcPr>
            <w:tcW w:w="992" w:type="dxa"/>
          </w:tcPr>
          <w:p w14:paraId="6B5BCFA7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3C3A2F02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14:paraId="1F2A2497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2ECA658F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25A6FB56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1204EAA9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61AB15C2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7B6E8E70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5B5B4C28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588582E8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14FBD919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14:paraId="1CC44D41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31D480CB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05DBED8" w14:textId="77777777" w:rsidR="00552062" w:rsidRPr="002014DD" w:rsidRDefault="00552062" w:rsidP="002014D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</w:tr>
      <w:tr w:rsidR="00552062" w:rsidRPr="002853B4" w14:paraId="6457C21C" w14:textId="77777777" w:rsidTr="00552062">
        <w:trPr>
          <w:trHeight w:val="20"/>
        </w:trPr>
        <w:tc>
          <w:tcPr>
            <w:tcW w:w="2061" w:type="dxa"/>
            <w:vMerge/>
          </w:tcPr>
          <w:p w14:paraId="2E7D337D" w14:textId="77777777"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142D1549" w14:textId="77777777"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209640F4" w14:textId="77777777"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местные бюджеты</w:t>
            </w:r>
          </w:p>
        </w:tc>
        <w:tc>
          <w:tcPr>
            <w:tcW w:w="992" w:type="dxa"/>
          </w:tcPr>
          <w:p w14:paraId="3F46834B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0F27A5FF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14:paraId="7F17E1A1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5237CDF4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41E4FC35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08AC4CAE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5506775E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741E27EA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43EE22E2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21BD2114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6FAAC219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14:paraId="04E51E04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64BD2657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14:paraId="4774BBDC" w14:textId="77777777" w:rsidR="00552062" w:rsidRPr="002014DD" w:rsidRDefault="00552062" w:rsidP="002014D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</w:tr>
      <w:tr w:rsidR="00552062" w:rsidRPr="002853B4" w14:paraId="44124DF0" w14:textId="77777777" w:rsidTr="00552062">
        <w:trPr>
          <w:trHeight w:val="20"/>
        </w:trPr>
        <w:tc>
          <w:tcPr>
            <w:tcW w:w="2061" w:type="dxa"/>
            <w:vMerge/>
          </w:tcPr>
          <w:p w14:paraId="15BE8830" w14:textId="77777777"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497B4F03" w14:textId="77777777"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1A92FB10" w14:textId="77777777"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внебюджетные источники (прогнозно)</w:t>
            </w:r>
          </w:p>
        </w:tc>
        <w:tc>
          <w:tcPr>
            <w:tcW w:w="992" w:type="dxa"/>
          </w:tcPr>
          <w:p w14:paraId="13B6478B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52E351D9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14:paraId="75C7CE11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0D395305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6B32AF92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12865C31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478B89DC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4F349064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2E943381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0688BA47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465EE42C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14:paraId="41645688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4158847C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BDF6428" w14:textId="77777777" w:rsidR="00552062" w:rsidRPr="002014DD" w:rsidRDefault="00552062" w:rsidP="002014D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</w:tr>
      <w:tr w:rsidR="00552062" w:rsidRPr="002853B4" w14:paraId="68B2A913" w14:textId="77777777" w:rsidTr="00552062">
        <w:trPr>
          <w:trHeight w:val="20"/>
        </w:trPr>
        <w:tc>
          <w:tcPr>
            <w:tcW w:w="2061" w:type="dxa"/>
            <w:vMerge w:val="restart"/>
          </w:tcPr>
          <w:p w14:paraId="0D44D053" w14:textId="77777777"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Основное мероприятие 1.2 «Разработка дизайн-проектов благоустройства дворовых и общественных территорий»</w:t>
            </w:r>
          </w:p>
        </w:tc>
        <w:tc>
          <w:tcPr>
            <w:tcW w:w="993" w:type="dxa"/>
            <w:vMerge w:val="restart"/>
          </w:tcPr>
          <w:p w14:paraId="23F8B55A" w14:textId="77777777" w:rsidR="00552062" w:rsidRPr="002853B4" w:rsidRDefault="00552062" w:rsidP="00D12C97">
            <w:pPr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Натальинского МО</w:t>
            </w:r>
          </w:p>
        </w:tc>
        <w:tc>
          <w:tcPr>
            <w:tcW w:w="1701" w:type="dxa"/>
          </w:tcPr>
          <w:p w14:paraId="17521630" w14:textId="77777777"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14:paraId="4329F6C5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3BECBA69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14:paraId="03B815A1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48227FE7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6E91A685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64AE21D8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07553A1B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6BA2E118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62A233E7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03AE0B33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46F054AE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14:paraId="0CED770C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0CFCC70D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86D0055" w14:textId="77777777" w:rsidR="00552062" w:rsidRPr="002014DD" w:rsidRDefault="00552062" w:rsidP="002014D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</w:tr>
      <w:tr w:rsidR="00552062" w:rsidRPr="002853B4" w14:paraId="38986F9F" w14:textId="77777777" w:rsidTr="00552062">
        <w:trPr>
          <w:trHeight w:val="20"/>
        </w:trPr>
        <w:tc>
          <w:tcPr>
            <w:tcW w:w="2061" w:type="dxa"/>
            <w:vMerge/>
          </w:tcPr>
          <w:p w14:paraId="290D22D5" w14:textId="77777777"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77FE128D" w14:textId="77777777"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691AAEDF" w14:textId="77777777"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федеральный бюджет (прогнозно)</w:t>
            </w:r>
          </w:p>
        </w:tc>
        <w:tc>
          <w:tcPr>
            <w:tcW w:w="992" w:type="dxa"/>
          </w:tcPr>
          <w:p w14:paraId="3FB38065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6451854C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14:paraId="26738FF3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3A6620DD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7B0791FA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6C781FE6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576CB2F7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001A83AD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143A4470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1A604632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7A71B546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14:paraId="77442AE7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0D2EE8AA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14:paraId="5BA08844" w14:textId="77777777" w:rsidR="00552062" w:rsidRPr="002014DD" w:rsidRDefault="00552062" w:rsidP="002014D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</w:tr>
      <w:tr w:rsidR="00552062" w:rsidRPr="002853B4" w14:paraId="50610E01" w14:textId="77777777" w:rsidTr="00552062">
        <w:trPr>
          <w:trHeight w:val="20"/>
        </w:trPr>
        <w:tc>
          <w:tcPr>
            <w:tcW w:w="2061" w:type="dxa"/>
            <w:vMerge/>
          </w:tcPr>
          <w:p w14:paraId="4AFEF536" w14:textId="77777777"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3211F947" w14:textId="77777777"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7694D867" w14:textId="77777777"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Областной бюджет (прогнозно)</w:t>
            </w:r>
          </w:p>
        </w:tc>
        <w:tc>
          <w:tcPr>
            <w:tcW w:w="992" w:type="dxa"/>
          </w:tcPr>
          <w:p w14:paraId="473EEFCA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5481E256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14:paraId="15D4E1CD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22E71FCF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17BC13BB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254DA402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2E99A79C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57BFDF11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76DD6F61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2806E522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2B911DCC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14:paraId="7930E9C8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64859338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36DA508" w14:textId="77777777" w:rsidR="00552062" w:rsidRPr="002014DD" w:rsidRDefault="00552062" w:rsidP="002014D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</w:tr>
      <w:tr w:rsidR="00552062" w:rsidRPr="002853B4" w14:paraId="0F614731" w14:textId="77777777" w:rsidTr="00552062">
        <w:trPr>
          <w:trHeight w:val="20"/>
        </w:trPr>
        <w:tc>
          <w:tcPr>
            <w:tcW w:w="2061" w:type="dxa"/>
            <w:vMerge/>
          </w:tcPr>
          <w:p w14:paraId="36631DFF" w14:textId="77777777"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13828D1E" w14:textId="77777777"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126C6456" w14:textId="77777777"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местные бюджеты </w:t>
            </w:r>
          </w:p>
        </w:tc>
        <w:tc>
          <w:tcPr>
            <w:tcW w:w="992" w:type="dxa"/>
          </w:tcPr>
          <w:p w14:paraId="6351DFB4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56FFD987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14:paraId="3048E16B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76FC8362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50494BAC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26E8F61A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52361D82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0116EACF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673AADDC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512CC6A2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3DCD27DE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14:paraId="027F4286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6727BE1B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AB51130" w14:textId="77777777" w:rsidR="00552062" w:rsidRPr="002014DD" w:rsidRDefault="00552062" w:rsidP="002014D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</w:tr>
      <w:tr w:rsidR="00552062" w:rsidRPr="002853B4" w14:paraId="01A51FCA" w14:textId="77777777" w:rsidTr="00552062">
        <w:trPr>
          <w:trHeight w:val="20"/>
        </w:trPr>
        <w:tc>
          <w:tcPr>
            <w:tcW w:w="2061" w:type="dxa"/>
            <w:vMerge/>
          </w:tcPr>
          <w:p w14:paraId="21F4D3E2" w14:textId="77777777"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4871379A" w14:textId="77777777"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3A6EF91F" w14:textId="77777777"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внебюджетные источники (прогнозно)</w:t>
            </w:r>
          </w:p>
        </w:tc>
        <w:tc>
          <w:tcPr>
            <w:tcW w:w="992" w:type="dxa"/>
          </w:tcPr>
          <w:p w14:paraId="4E57DC7F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1BB2E3DB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14:paraId="38DC1BBB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6F20A03C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51B00CB1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69E3B58B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5FB88E21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463172C3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720C7675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63295B9D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44AC92A4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14:paraId="2B827A0B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4790B104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14:paraId="14E3C910" w14:textId="77777777" w:rsidR="00552062" w:rsidRPr="002014DD" w:rsidRDefault="00552062" w:rsidP="002014D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</w:tr>
      <w:tr w:rsidR="00337774" w:rsidRPr="002853B4" w14:paraId="580EF26C" w14:textId="77777777" w:rsidTr="00907104">
        <w:trPr>
          <w:trHeight w:val="20"/>
        </w:trPr>
        <w:tc>
          <w:tcPr>
            <w:tcW w:w="2061" w:type="dxa"/>
            <w:vMerge w:val="restart"/>
          </w:tcPr>
          <w:p w14:paraId="36C14BF8" w14:textId="77777777" w:rsidR="00337774" w:rsidRPr="002853B4" w:rsidRDefault="00337774" w:rsidP="00A903BF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Основное мероприятие 1.3 </w:t>
            </w:r>
            <w:r w:rsidRPr="002853B4">
              <w:rPr>
                <w:rFonts w:ascii="Times New Roman" w:hAnsi="Times New Roman" w:cs="Times New Roman"/>
                <w:spacing w:val="-14"/>
                <w:sz w:val="23"/>
                <w:szCs w:val="23"/>
                <w:lang w:eastAsia="ru-RU"/>
              </w:rPr>
              <w:t>Р</w:t>
            </w:r>
            <w:r w:rsidRPr="002853B4">
              <w:rPr>
                <w:rFonts w:ascii="Times New Roman" w:hAnsi="Times New Roman" w:cs="Times New Roman"/>
                <w:bCs/>
                <w:spacing w:val="-14"/>
                <w:sz w:val="23"/>
                <w:szCs w:val="23"/>
              </w:rPr>
              <w:t xml:space="preserve">еализация мероприятий </w:t>
            </w:r>
            <w:r w:rsidRPr="002853B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муниципальной программы по формированию </w:t>
            </w:r>
            <w:r w:rsidRPr="002853B4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комфортной среды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993" w:type="dxa"/>
            <w:vMerge w:val="restart"/>
          </w:tcPr>
          <w:p w14:paraId="308C3CCB" w14:textId="77777777" w:rsidR="00337774" w:rsidRPr="002853B4" w:rsidRDefault="00337774" w:rsidP="00D12C97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Администрация Натальинского МО</w:t>
            </w:r>
          </w:p>
        </w:tc>
        <w:tc>
          <w:tcPr>
            <w:tcW w:w="1701" w:type="dxa"/>
          </w:tcPr>
          <w:p w14:paraId="0F04F291" w14:textId="77777777" w:rsidR="00337774" w:rsidRPr="002853B4" w:rsidRDefault="00337774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14:paraId="4BDA6EB4" w14:textId="77777777" w:rsidR="00337774" w:rsidRPr="002014DD" w:rsidRDefault="00337774" w:rsidP="00E940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23613,5</w:t>
            </w:r>
          </w:p>
        </w:tc>
        <w:tc>
          <w:tcPr>
            <w:tcW w:w="567" w:type="dxa"/>
            <w:vAlign w:val="center"/>
          </w:tcPr>
          <w:p w14:paraId="15D5DAEA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83C0F96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14:paraId="432EB965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728B319A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60FADFF2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14:paraId="136E42A0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07FEA355" w14:textId="77777777" w:rsidR="00337774" w:rsidRPr="002014DD" w:rsidRDefault="00337774" w:rsidP="00E940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4ECCB7FD" w14:textId="77777777" w:rsidR="00337774" w:rsidRPr="002014DD" w:rsidRDefault="00337774" w:rsidP="00E940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1EBB4306" w14:textId="77777777" w:rsidR="00337774" w:rsidRPr="002014DD" w:rsidRDefault="00337774" w:rsidP="00E940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14:paraId="1106F60E" w14:textId="77777777" w:rsidR="00337774" w:rsidRPr="002014DD" w:rsidRDefault="00337774" w:rsidP="009071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5903,38</w:t>
            </w:r>
          </w:p>
        </w:tc>
        <w:tc>
          <w:tcPr>
            <w:tcW w:w="851" w:type="dxa"/>
          </w:tcPr>
          <w:p w14:paraId="531A2564" w14:textId="77777777" w:rsidR="00337774" w:rsidRPr="002014DD" w:rsidRDefault="00337774" w:rsidP="00907104">
            <w:pPr>
              <w:rPr>
                <w:b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5903,38</w:t>
            </w:r>
          </w:p>
        </w:tc>
        <w:tc>
          <w:tcPr>
            <w:tcW w:w="850" w:type="dxa"/>
          </w:tcPr>
          <w:p w14:paraId="2D1950E9" w14:textId="77777777" w:rsidR="00337774" w:rsidRPr="002014DD" w:rsidRDefault="00337774" w:rsidP="00907104">
            <w:pPr>
              <w:rPr>
                <w:b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5903,38</w:t>
            </w:r>
          </w:p>
        </w:tc>
        <w:tc>
          <w:tcPr>
            <w:tcW w:w="1134" w:type="dxa"/>
          </w:tcPr>
          <w:p w14:paraId="3F41BD7B" w14:textId="77777777" w:rsidR="00337774" w:rsidRPr="002014DD" w:rsidRDefault="00A72908" w:rsidP="002014DD">
            <w:pPr>
              <w:jc w:val="center"/>
              <w:rPr>
                <w:b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5903,36</w:t>
            </w:r>
          </w:p>
        </w:tc>
      </w:tr>
      <w:tr w:rsidR="00337774" w:rsidRPr="002853B4" w14:paraId="412D0649" w14:textId="77777777" w:rsidTr="00907104">
        <w:trPr>
          <w:trHeight w:val="20"/>
        </w:trPr>
        <w:tc>
          <w:tcPr>
            <w:tcW w:w="2061" w:type="dxa"/>
            <w:vMerge/>
          </w:tcPr>
          <w:p w14:paraId="5076F1CD" w14:textId="77777777" w:rsidR="00337774" w:rsidRPr="002853B4" w:rsidRDefault="00337774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7E2713C5" w14:textId="77777777" w:rsidR="00337774" w:rsidRPr="002853B4" w:rsidRDefault="00337774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3C2E65A7" w14:textId="77777777" w:rsidR="00337774" w:rsidRPr="002853B4" w:rsidRDefault="00337774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федеральный бюджет (прогнозно)</w:t>
            </w:r>
          </w:p>
        </w:tc>
        <w:tc>
          <w:tcPr>
            <w:tcW w:w="992" w:type="dxa"/>
            <w:vAlign w:val="center"/>
          </w:tcPr>
          <w:p w14:paraId="5AFE7F86" w14:textId="77777777" w:rsidR="00337774" w:rsidRPr="002014DD" w:rsidRDefault="00337774" w:rsidP="00E940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20307,5</w:t>
            </w:r>
          </w:p>
        </w:tc>
        <w:tc>
          <w:tcPr>
            <w:tcW w:w="567" w:type="dxa"/>
            <w:vAlign w:val="center"/>
          </w:tcPr>
          <w:p w14:paraId="706F18EF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11C802F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14:paraId="6D6E728C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412D5F38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04AAB2A7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14:paraId="239452D6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0C3AAEFE" w14:textId="77777777" w:rsidR="00337774" w:rsidRPr="002014DD" w:rsidRDefault="00337774" w:rsidP="00E940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4257F22E" w14:textId="77777777" w:rsidR="00337774" w:rsidRPr="002014DD" w:rsidRDefault="00337774" w:rsidP="00E940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42F2B97C" w14:textId="77777777" w:rsidR="00337774" w:rsidRPr="002014DD" w:rsidRDefault="00337774" w:rsidP="00E940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14:paraId="74C29DAA" w14:textId="77777777" w:rsidR="00337774" w:rsidRPr="002014DD" w:rsidRDefault="00337774" w:rsidP="009071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5076,88</w:t>
            </w:r>
          </w:p>
        </w:tc>
        <w:tc>
          <w:tcPr>
            <w:tcW w:w="851" w:type="dxa"/>
          </w:tcPr>
          <w:p w14:paraId="692777DE" w14:textId="77777777" w:rsidR="00337774" w:rsidRPr="002014DD" w:rsidRDefault="00337774" w:rsidP="00907104">
            <w:pPr>
              <w:rPr>
                <w:b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5076,88</w:t>
            </w:r>
          </w:p>
        </w:tc>
        <w:tc>
          <w:tcPr>
            <w:tcW w:w="850" w:type="dxa"/>
          </w:tcPr>
          <w:p w14:paraId="2A2E7C41" w14:textId="77777777" w:rsidR="00337774" w:rsidRPr="002014DD" w:rsidRDefault="00337774" w:rsidP="00907104">
            <w:pPr>
              <w:rPr>
                <w:b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5076,88</w:t>
            </w:r>
          </w:p>
        </w:tc>
        <w:tc>
          <w:tcPr>
            <w:tcW w:w="1134" w:type="dxa"/>
          </w:tcPr>
          <w:p w14:paraId="5461A613" w14:textId="77777777" w:rsidR="00337774" w:rsidRPr="002014DD" w:rsidRDefault="00A72908" w:rsidP="002014DD">
            <w:pPr>
              <w:jc w:val="center"/>
              <w:rPr>
                <w:b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5076,86</w:t>
            </w:r>
          </w:p>
        </w:tc>
      </w:tr>
      <w:tr w:rsidR="00337774" w:rsidRPr="002853B4" w14:paraId="23FC474C" w14:textId="77777777" w:rsidTr="00907104">
        <w:trPr>
          <w:trHeight w:val="20"/>
        </w:trPr>
        <w:tc>
          <w:tcPr>
            <w:tcW w:w="2061" w:type="dxa"/>
            <w:vMerge/>
          </w:tcPr>
          <w:p w14:paraId="7757011F" w14:textId="77777777" w:rsidR="00337774" w:rsidRPr="002853B4" w:rsidRDefault="00337774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5FD303F6" w14:textId="77777777" w:rsidR="00337774" w:rsidRPr="002853B4" w:rsidRDefault="00337774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3D4BDE64" w14:textId="77777777" w:rsidR="00337774" w:rsidRPr="002853B4" w:rsidRDefault="00337774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Областной бюджет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(прогнозно)</w:t>
            </w:r>
          </w:p>
        </w:tc>
        <w:tc>
          <w:tcPr>
            <w:tcW w:w="992" w:type="dxa"/>
            <w:vAlign w:val="center"/>
          </w:tcPr>
          <w:p w14:paraId="229F7CFE" w14:textId="77777777" w:rsidR="00337774" w:rsidRPr="002014DD" w:rsidRDefault="00337774" w:rsidP="00E940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2361,35</w:t>
            </w:r>
          </w:p>
        </w:tc>
        <w:tc>
          <w:tcPr>
            <w:tcW w:w="567" w:type="dxa"/>
            <w:vAlign w:val="center"/>
          </w:tcPr>
          <w:p w14:paraId="5B8AEDDE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BD4566E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14:paraId="1C04B2AC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7B473BEF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76D33CA7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14:paraId="20CAC430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1DD5201C" w14:textId="77777777" w:rsidR="00337774" w:rsidRPr="002014DD" w:rsidRDefault="00337774" w:rsidP="00E940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143D8E44" w14:textId="77777777" w:rsidR="00337774" w:rsidRPr="002014DD" w:rsidRDefault="00337774" w:rsidP="00E940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1887941B" w14:textId="77777777" w:rsidR="00337774" w:rsidRPr="002014DD" w:rsidRDefault="00337774" w:rsidP="00E940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14:paraId="24499BA3" w14:textId="77777777" w:rsidR="00337774" w:rsidRPr="002014DD" w:rsidRDefault="00337774" w:rsidP="0090710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590,34</w:t>
            </w:r>
          </w:p>
        </w:tc>
        <w:tc>
          <w:tcPr>
            <w:tcW w:w="851" w:type="dxa"/>
          </w:tcPr>
          <w:p w14:paraId="36E48F29" w14:textId="77777777" w:rsidR="00337774" w:rsidRPr="002014DD" w:rsidRDefault="00337774" w:rsidP="00907104">
            <w:pPr>
              <w:rPr>
                <w:b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590,34</w:t>
            </w:r>
          </w:p>
        </w:tc>
        <w:tc>
          <w:tcPr>
            <w:tcW w:w="850" w:type="dxa"/>
          </w:tcPr>
          <w:p w14:paraId="7954F4A7" w14:textId="77777777" w:rsidR="00337774" w:rsidRPr="002014DD" w:rsidRDefault="00337774" w:rsidP="00907104">
            <w:pPr>
              <w:rPr>
                <w:b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590,34</w:t>
            </w:r>
          </w:p>
        </w:tc>
        <w:tc>
          <w:tcPr>
            <w:tcW w:w="1134" w:type="dxa"/>
          </w:tcPr>
          <w:p w14:paraId="4B3AA5ED" w14:textId="77777777" w:rsidR="00337774" w:rsidRPr="002014DD" w:rsidRDefault="00A72908" w:rsidP="002014DD">
            <w:pPr>
              <w:jc w:val="center"/>
              <w:rPr>
                <w:b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590,33</w:t>
            </w:r>
          </w:p>
        </w:tc>
      </w:tr>
      <w:tr w:rsidR="00337774" w:rsidRPr="002853B4" w14:paraId="1303B61F" w14:textId="77777777" w:rsidTr="00907104">
        <w:trPr>
          <w:trHeight w:val="20"/>
        </w:trPr>
        <w:tc>
          <w:tcPr>
            <w:tcW w:w="2061" w:type="dxa"/>
            <w:vMerge/>
          </w:tcPr>
          <w:p w14:paraId="2047EC0E" w14:textId="77777777" w:rsidR="00337774" w:rsidRPr="002853B4" w:rsidRDefault="00337774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02378678" w14:textId="77777777" w:rsidR="00337774" w:rsidRPr="002853B4" w:rsidRDefault="00337774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272E519B" w14:textId="77777777" w:rsidR="00337774" w:rsidRPr="002853B4" w:rsidRDefault="00337774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местные бюджеты </w:t>
            </w:r>
          </w:p>
        </w:tc>
        <w:tc>
          <w:tcPr>
            <w:tcW w:w="992" w:type="dxa"/>
            <w:vAlign w:val="center"/>
          </w:tcPr>
          <w:p w14:paraId="36FD8100" w14:textId="77777777" w:rsidR="00337774" w:rsidRPr="002014DD" w:rsidRDefault="00337774" w:rsidP="00E940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944,65</w:t>
            </w:r>
          </w:p>
        </w:tc>
        <w:tc>
          <w:tcPr>
            <w:tcW w:w="567" w:type="dxa"/>
            <w:vAlign w:val="center"/>
          </w:tcPr>
          <w:p w14:paraId="364AB7BD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6B77A639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14:paraId="6830CD5E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3343884F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40D10D86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vAlign w:val="center"/>
          </w:tcPr>
          <w:p w14:paraId="2F00AAD1" w14:textId="77777777" w:rsidR="00337774" w:rsidRPr="002014DD" w:rsidRDefault="00337774" w:rsidP="00D12C9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14:paraId="47A5E54C" w14:textId="77777777" w:rsidR="00337774" w:rsidRPr="002014DD" w:rsidRDefault="00337774" w:rsidP="00E940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14:paraId="425A787D" w14:textId="77777777" w:rsidR="00337774" w:rsidRPr="002014DD" w:rsidRDefault="00337774" w:rsidP="00E940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23CD321F" w14:textId="77777777" w:rsidR="00337774" w:rsidRPr="002014DD" w:rsidRDefault="00337774" w:rsidP="00E940B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</w:tcPr>
          <w:p w14:paraId="12089985" w14:textId="77777777" w:rsidR="00337774" w:rsidRPr="002014DD" w:rsidRDefault="00A72908" w:rsidP="002014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236,16</w:t>
            </w:r>
          </w:p>
        </w:tc>
        <w:tc>
          <w:tcPr>
            <w:tcW w:w="851" w:type="dxa"/>
          </w:tcPr>
          <w:p w14:paraId="6EF63704" w14:textId="77777777" w:rsidR="00337774" w:rsidRPr="002014DD" w:rsidRDefault="00A72908" w:rsidP="002014D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sz w:val="23"/>
                <w:szCs w:val="23"/>
              </w:rPr>
              <w:t>236,16</w:t>
            </w:r>
          </w:p>
        </w:tc>
        <w:tc>
          <w:tcPr>
            <w:tcW w:w="850" w:type="dxa"/>
          </w:tcPr>
          <w:p w14:paraId="76A97B07" w14:textId="77777777" w:rsidR="00337774" w:rsidRPr="002014DD" w:rsidRDefault="00A72908" w:rsidP="002014D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sz w:val="23"/>
                <w:szCs w:val="23"/>
              </w:rPr>
              <w:t>236,16</w:t>
            </w:r>
          </w:p>
        </w:tc>
        <w:tc>
          <w:tcPr>
            <w:tcW w:w="1134" w:type="dxa"/>
          </w:tcPr>
          <w:p w14:paraId="5EE1AF02" w14:textId="77777777" w:rsidR="00337774" w:rsidRPr="002014DD" w:rsidRDefault="00A72908" w:rsidP="002014D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sz w:val="23"/>
                <w:szCs w:val="23"/>
              </w:rPr>
              <w:t>236,17</w:t>
            </w:r>
          </w:p>
        </w:tc>
      </w:tr>
      <w:tr w:rsidR="00552062" w:rsidRPr="002853B4" w14:paraId="06F9BAA7" w14:textId="77777777" w:rsidTr="00552062">
        <w:trPr>
          <w:trHeight w:val="20"/>
        </w:trPr>
        <w:tc>
          <w:tcPr>
            <w:tcW w:w="2061" w:type="dxa"/>
            <w:vMerge/>
          </w:tcPr>
          <w:p w14:paraId="106E874D" w14:textId="77777777"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7B4945BF" w14:textId="77777777" w:rsidR="00552062" w:rsidRPr="002853B4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4505BA1B" w14:textId="77777777" w:rsidR="00552062" w:rsidRPr="002853B4" w:rsidRDefault="00552062" w:rsidP="00D12C97">
            <w:pPr>
              <w:spacing w:after="0" w:line="221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внебюджетные источники (прогнозно)</w:t>
            </w:r>
          </w:p>
        </w:tc>
        <w:tc>
          <w:tcPr>
            <w:tcW w:w="992" w:type="dxa"/>
          </w:tcPr>
          <w:p w14:paraId="07C17242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2348F64A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14:paraId="411D4415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1AC9B33F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46EE34A7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3B66D06C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72568C55" w14:textId="77777777" w:rsidR="00552062" w:rsidRPr="002014DD" w:rsidRDefault="00552062" w:rsidP="00D12C97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7D52958E" w14:textId="77777777" w:rsidR="00552062" w:rsidRPr="002014DD" w:rsidRDefault="00552062" w:rsidP="00E940B5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64407261" w14:textId="77777777" w:rsidR="00552062" w:rsidRPr="002014DD" w:rsidRDefault="00552062" w:rsidP="00E940B5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1770CE94" w14:textId="77777777" w:rsidR="00552062" w:rsidRPr="002014DD" w:rsidRDefault="00552062" w:rsidP="00E940B5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5DB1C759" w14:textId="77777777" w:rsidR="00552062" w:rsidRPr="002014DD" w:rsidRDefault="00552062" w:rsidP="00E940B5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14:paraId="08399B65" w14:textId="77777777" w:rsidR="00552062" w:rsidRPr="002014DD" w:rsidRDefault="00552062" w:rsidP="00E940B5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250B210C" w14:textId="77777777" w:rsidR="00552062" w:rsidRPr="002014DD" w:rsidRDefault="00552062" w:rsidP="00E940B5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6FF9B68" w14:textId="77777777" w:rsidR="00552062" w:rsidRPr="002014DD" w:rsidRDefault="00552062" w:rsidP="002014DD">
            <w:pPr>
              <w:spacing w:after="0" w:line="221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</w:tr>
      <w:tr w:rsidR="00337774" w:rsidRPr="002853B4" w14:paraId="0D7184F5" w14:textId="77777777" w:rsidTr="00552062">
        <w:trPr>
          <w:trHeight w:val="20"/>
        </w:trPr>
        <w:tc>
          <w:tcPr>
            <w:tcW w:w="2061" w:type="dxa"/>
            <w:vMerge w:val="restart"/>
          </w:tcPr>
          <w:p w14:paraId="357A524A" w14:textId="77777777" w:rsidR="00337774" w:rsidRPr="002853B4" w:rsidRDefault="00337774" w:rsidP="00A903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0227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Подпрограмма 2</w:t>
            </w: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«Развитие современной комфортной среды»</w:t>
            </w:r>
          </w:p>
        </w:tc>
        <w:tc>
          <w:tcPr>
            <w:tcW w:w="993" w:type="dxa"/>
            <w:vMerge w:val="restart"/>
          </w:tcPr>
          <w:p w14:paraId="30B3AE83" w14:textId="77777777" w:rsidR="00337774" w:rsidRPr="002853B4" w:rsidRDefault="00337774" w:rsidP="00D12C97">
            <w:pPr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Натальинского МО</w:t>
            </w:r>
          </w:p>
        </w:tc>
        <w:tc>
          <w:tcPr>
            <w:tcW w:w="1701" w:type="dxa"/>
          </w:tcPr>
          <w:p w14:paraId="783A91F5" w14:textId="77777777" w:rsidR="00337774" w:rsidRPr="002853B4" w:rsidRDefault="00337774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14:paraId="79FE50F2" w14:textId="77777777" w:rsidR="00337774" w:rsidRPr="002014DD" w:rsidRDefault="00337774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9600,0</w:t>
            </w:r>
          </w:p>
        </w:tc>
        <w:tc>
          <w:tcPr>
            <w:tcW w:w="567" w:type="dxa"/>
          </w:tcPr>
          <w:p w14:paraId="2C745850" w14:textId="77777777" w:rsidR="00337774" w:rsidRPr="002014DD" w:rsidRDefault="00337774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14:paraId="066CCD68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1710C82E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79DC456E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12607A0F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1A3756E9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580DEABB" w14:textId="77777777" w:rsidR="00337774" w:rsidRPr="002014DD" w:rsidRDefault="00337774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28F2E9B7" w14:textId="77777777" w:rsidR="00337774" w:rsidRPr="002014DD" w:rsidRDefault="00337774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09FCECE6" w14:textId="77777777" w:rsidR="00337774" w:rsidRPr="002014DD" w:rsidRDefault="00337774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4718D7BF" w14:textId="77777777" w:rsidR="00337774" w:rsidRPr="002014DD" w:rsidRDefault="00337774" w:rsidP="00E940B5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2400,0</w:t>
            </w:r>
          </w:p>
        </w:tc>
        <w:tc>
          <w:tcPr>
            <w:tcW w:w="851" w:type="dxa"/>
          </w:tcPr>
          <w:p w14:paraId="1F1989F7" w14:textId="77777777" w:rsidR="00337774" w:rsidRPr="002014DD" w:rsidRDefault="00337774" w:rsidP="00907104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2400,0</w:t>
            </w:r>
          </w:p>
        </w:tc>
        <w:tc>
          <w:tcPr>
            <w:tcW w:w="850" w:type="dxa"/>
          </w:tcPr>
          <w:p w14:paraId="31CE7876" w14:textId="77777777" w:rsidR="00337774" w:rsidRPr="002014DD" w:rsidRDefault="00337774" w:rsidP="00907104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2400,0</w:t>
            </w:r>
          </w:p>
        </w:tc>
        <w:tc>
          <w:tcPr>
            <w:tcW w:w="1134" w:type="dxa"/>
          </w:tcPr>
          <w:p w14:paraId="58F01564" w14:textId="77777777" w:rsidR="00337774" w:rsidRPr="002014DD" w:rsidRDefault="00337774" w:rsidP="002014DD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2400,0</w:t>
            </w:r>
          </w:p>
        </w:tc>
      </w:tr>
      <w:tr w:rsidR="00337774" w:rsidRPr="002853B4" w14:paraId="230A4D5D" w14:textId="77777777" w:rsidTr="00552062">
        <w:trPr>
          <w:trHeight w:val="20"/>
        </w:trPr>
        <w:tc>
          <w:tcPr>
            <w:tcW w:w="2061" w:type="dxa"/>
            <w:vMerge/>
          </w:tcPr>
          <w:p w14:paraId="5706667F" w14:textId="77777777" w:rsidR="00337774" w:rsidRPr="002853B4" w:rsidRDefault="00337774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2B96F885" w14:textId="77777777" w:rsidR="00337774" w:rsidRPr="002853B4" w:rsidRDefault="00337774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59C8CCBF" w14:textId="77777777" w:rsidR="00337774" w:rsidRPr="002853B4" w:rsidRDefault="00337774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федеральный бюджет (прогнозно)</w:t>
            </w:r>
          </w:p>
        </w:tc>
        <w:tc>
          <w:tcPr>
            <w:tcW w:w="992" w:type="dxa"/>
          </w:tcPr>
          <w:p w14:paraId="0763B1B4" w14:textId="77777777" w:rsidR="00337774" w:rsidRPr="002014DD" w:rsidRDefault="00337774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8256,0</w:t>
            </w:r>
          </w:p>
        </w:tc>
        <w:tc>
          <w:tcPr>
            <w:tcW w:w="567" w:type="dxa"/>
          </w:tcPr>
          <w:p w14:paraId="16A4F29A" w14:textId="77777777" w:rsidR="00337774" w:rsidRPr="002014DD" w:rsidRDefault="00337774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14:paraId="50FBB7DD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63C982C8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44AB2945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755B0425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3FBAF59B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026D0006" w14:textId="77777777" w:rsidR="00337774" w:rsidRPr="002014DD" w:rsidRDefault="00337774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2AA688F3" w14:textId="77777777" w:rsidR="00337774" w:rsidRPr="002014DD" w:rsidRDefault="00337774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51E0908B" w14:textId="77777777" w:rsidR="00337774" w:rsidRPr="002014DD" w:rsidRDefault="00337774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2F16132B" w14:textId="77777777" w:rsidR="00337774" w:rsidRPr="002014DD" w:rsidRDefault="00337774" w:rsidP="00E940B5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2064,0</w:t>
            </w:r>
          </w:p>
        </w:tc>
        <w:tc>
          <w:tcPr>
            <w:tcW w:w="851" w:type="dxa"/>
          </w:tcPr>
          <w:p w14:paraId="7CEA16F5" w14:textId="77777777" w:rsidR="00337774" w:rsidRPr="002014DD" w:rsidRDefault="00337774" w:rsidP="00907104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2064,0</w:t>
            </w:r>
          </w:p>
        </w:tc>
        <w:tc>
          <w:tcPr>
            <w:tcW w:w="850" w:type="dxa"/>
          </w:tcPr>
          <w:p w14:paraId="3B7FBA01" w14:textId="77777777" w:rsidR="00337774" w:rsidRPr="002014DD" w:rsidRDefault="00337774" w:rsidP="00907104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2064,0</w:t>
            </w:r>
          </w:p>
        </w:tc>
        <w:tc>
          <w:tcPr>
            <w:tcW w:w="1134" w:type="dxa"/>
          </w:tcPr>
          <w:p w14:paraId="2E0F7BBA" w14:textId="77777777" w:rsidR="00337774" w:rsidRPr="002014DD" w:rsidRDefault="00337774" w:rsidP="002014DD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2064,0</w:t>
            </w:r>
          </w:p>
        </w:tc>
      </w:tr>
      <w:tr w:rsidR="00337774" w:rsidRPr="002853B4" w14:paraId="07C11FE1" w14:textId="77777777" w:rsidTr="00552062">
        <w:trPr>
          <w:trHeight w:val="20"/>
        </w:trPr>
        <w:tc>
          <w:tcPr>
            <w:tcW w:w="2061" w:type="dxa"/>
            <w:vMerge/>
          </w:tcPr>
          <w:p w14:paraId="5D46A480" w14:textId="77777777" w:rsidR="00337774" w:rsidRPr="002853B4" w:rsidRDefault="00337774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7A21B9C8" w14:textId="77777777" w:rsidR="00337774" w:rsidRPr="002853B4" w:rsidRDefault="00337774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7AE13473" w14:textId="77777777" w:rsidR="00337774" w:rsidRPr="002853B4" w:rsidRDefault="00337774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Областной бюджет (пргнозно)</w:t>
            </w:r>
          </w:p>
        </w:tc>
        <w:tc>
          <w:tcPr>
            <w:tcW w:w="992" w:type="dxa"/>
          </w:tcPr>
          <w:p w14:paraId="2CA6174A" w14:textId="77777777" w:rsidR="00337774" w:rsidRPr="002014DD" w:rsidRDefault="00337774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960,0</w:t>
            </w:r>
          </w:p>
        </w:tc>
        <w:tc>
          <w:tcPr>
            <w:tcW w:w="567" w:type="dxa"/>
          </w:tcPr>
          <w:p w14:paraId="7AD840EE" w14:textId="77777777" w:rsidR="00337774" w:rsidRPr="002014DD" w:rsidRDefault="00337774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14:paraId="553FDC80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0DFB0607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7222E0C1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3F153E61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2D06E93B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7D2E35AD" w14:textId="77777777" w:rsidR="00337774" w:rsidRPr="002014DD" w:rsidRDefault="00337774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70CE255B" w14:textId="77777777" w:rsidR="00337774" w:rsidRPr="002014DD" w:rsidRDefault="00337774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2F7C0979" w14:textId="77777777" w:rsidR="00337774" w:rsidRPr="002014DD" w:rsidRDefault="00337774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448432B6" w14:textId="77777777" w:rsidR="00337774" w:rsidRPr="002014DD" w:rsidRDefault="00337774" w:rsidP="00337774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240,0</w:t>
            </w:r>
          </w:p>
        </w:tc>
        <w:tc>
          <w:tcPr>
            <w:tcW w:w="851" w:type="dxa"/>
          </w:tcPr>
          <w:p w14:paraId="1E9A3C19" w14:textId="77777777" w:rsidR="00337774" w:rsidRPr="002014DD" w:rsidRDefault="00337774" w:rsidP="00907104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240,0</w:t>
            </w:r>
          </w:p>
        </w:tc>
        <w:tc>
          <w:tcPr>
            <w:tcW w:w="850" w:type="dxa"/>
          </w:tcPr>
          <w:p w14:paraId="1E00459A" w14:textId="77777777" w:rsidR="00337774" w:rsidRPr="002014DD" w:rsidRDefault="00337774" w:rsidP="00907104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240,0</w:t>
            </w:r>
          </w:p>
        </w:tc>
        <w:tc>
          <w:tcPr>
            <w:tcW w:w="1134" w:type="dxa"/>
          </w:tcPr>
          <w:p w14:paraId="0B7AF978" w14:textId="77777777" w:rsidR="00337774" w:rsidRPr="002014DD" w:rsidRDefault="00337774" w:rsidP="002014DD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240,0</w:t>
            </w:r>
          </w:p>
        </w:tc>
      </w:tr>
      <w:tr w:rsidR="00337774" w:rsidRPr="002853B4" w14:paraId="6747B0A0" w14:textId="77777777" w:rsidTr="00552062">
        <w:trPr>
          <w:trHeight w:val="20"/>
        </w:trPr>
        <w:tc>
          <w:tcPr>
            <w:tcW w:w="2061" w:type="dxa"/>
            <w:vMerge/>
          </w:tcPr>
          <w:p w14:paraId="16F09F75" w14:textId="77777777" w:rsidR="00337774" w:rsidRPr="002853B4" w:rsidRDefault="00337774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2821FF22" w14:textId="77777777" w:rsidR="00337774" w:rsidRPr="002853B4" w:rsidRDefault="00337774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3B457499" w14:textId="77777777" w:rsidR="00337774" w:rsidRPr="002853B4" w:rsidRDefault="00337774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местные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бюджеты</w:t>
            </w:r>
          </w:p>
        </w:tc>
        <w:tc>
          <w:tcPr>
            <w:tcW w:w="992" w:type="dxa"/>
          </w:tcPr>
          <w:p w14:paraId="7296E2BA" w14:textId="77777777" w:rsidR="00337774" w:rsidRPr="002014DD" w:rsidRDefault="00337774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384,0</w:t>
            </w:r>
          </w:p>
        </w:tc>
        <w:tc>
          <w:tcPr>
            <w:tcW w:w="567" w:type="dxa"/>
          </w:tcPr>
          <w:p w14:paraId="2184EEE9" w14:textId="77777777" w:rsidR="00337774" w:rsidRPr="002014DD" w:rsidRDefault="00337774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14:paraId="03CE2582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16819CEF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056E32DA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6FA1873F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22CE629E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62A9FC12" w14:textId="77777777" w:rsidR="00337774" w:rsidRPr="002014DD" w:rsidRDefault="00337774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2E3832FB" w14:textId="77777777" w:rsidR="00337774" w:rsidRPr="002014DD" w:rsidRDefault="00337774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3D088500" w14:textId="77777777" w:rsidR="00337774" w:rsidRPr="002014DD" w:rsidRDefault="00337774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0AE32539" w14:textId="77777777" w:rsidR="00337774" w:rsidRPr="002014DD" w:rsidRDefault="00337774" w:rsidP="00337774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96,0</w:t>
            </w:r>
          </w:p>
        </w:tc>
        <w:tc>
          <w:tcPr>
            <w:tcW w:w="851" w:type="dxa"/>
          </w:tcPr>
          <w:p w14:paraId="4717B57A" w14:textId="77777777" w:rsidR="00337774" w:rsidRPr="002014DD" w:rsidRDefault="00337774" w:rsidP="00907104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96,0</w:t>
            </w:r>
          </w:p>
        </w:tc>
        <w:tc>
          <w:tcPr>
            <w:tcW w:w="850" w:type="dxa"/>
          </w:tcPr>
          <w:p w14:paraId="7399E4E1" w14:textId="77777777" w:rsidR="00337774" w:rsidRPr="002014DD" w:rsidRDefault="00337774" w:rsidP="00907104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96,0</w:t>
            </w:r>
          </w:p>
        </w:tc>
        <w:tc>
          <w:tcPr>
            <w:tcW w:w="1134" w:type="dxa"/>
          </w:tcPr>
          <w:p w14:paraId="71EE8A97" w14:textId="77777777" w:rsidR="00337774" w:rsidRPr="002014DD" w:rsidRDefault="00337774" w:rsidP="002014DD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96,0</w:t>
            </w:r>
          </w:p>
        </w:tc>
      </w:tr>
      <w:tr w:rsidR="00552062" w:rsidRPr="002853B4" w14:paraId="6F1A6163" w14:textId="77777777" w:rsidTr="00552062">
        <w:trPr>
          <w:trHeight w:val="20"/>
        </w:trPr>
        <w:tc>
          <w:tcPr>
            <w:tcW w:w="2061" w:type="dxa"/>
            <w:vMerge/>
          </w:tcPr>
          <w:p w14:paraId="444FC803" w14:textId="77777777"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43B8E56B" w14:textId="77777777"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27461AE8" w14:textId="77777777" w:rsidR="00552062" w:rsidRPr="002853B4" w:rsidRDefault="00552062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внебюджетные источники (прогнозно)</w:t>
            </w:r>
          </w:p>
        </w:tc>
        <w:tc>
          <w:tcPr>
            <w:tcW w:w="992" w:type="dxa"/>
          </w:tcPr>
          <w:p w14:paraId="4782F260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05991A48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14:paraId="5D91E19E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408963B5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71C2F383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5F04E3D8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59A5CE07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48DDC659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7F0F1C12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01B4D348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111A24A3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14:paraId="32FC2C87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0F450113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546FB0F" w14:textId="77777777" w:rsidR="00552062" w:rsidRPr="002014DD" w:rsidRDefault="00552062" w:rsidP="00201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4"/>
                <w:sz w:val="23"/>
                <w:szCs w:val="23"/>
              </w:rPr>
            </w:pPr>
          </w:p>
        </w:tc>
      </w:tr>
      <w:tr w:rsidR="00552062" w:rsidRPr="002853B4" w14:paraId="6FDF3C3E" w14:textId="77777777" w:rsidTr="00552062">
        <w:trPr>
          <w:trHeight w:val="20"/>
        </w:trPr>
        <w:tc>
          <w:tcPr>
            <w:tcW w:w="2061" w:type="dxa"/>
            <w:vMerge w:val="restart"/>
          </w:tcPr>
          <w:p w14:paraId="6217053B" w14:textId="77777777" w:rsidR="00552062" w:rsidRPr="002853B4" w:rsidRDefault="00552062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Основное мероприятие </w:t>
            </w:r>
          </w:p>
          <w:p w14:paraId="2830826D" w14:textId="77777777" w:rsidR="00552062" w:rsidRPr="002853B4" w:rsidRDefault="00552062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2.1 «Разработка дизайн-проектов обустройства мест массового отдыха населения (парков)»</w:t>
            </w:r>
          </w:p>
        </w:tc>
        <w:tc>
          <w:tcPr>
            <w:tcW w:w="993" w:type="dxa"/>
            <w:vMerge w:val="restart"/>
          </w:tcPr>
          <w:p w14:paraId="680848D7" w14:textId="77777777" w:rsidR="00552062" w:rsidRPr="002853B4" w:rsidRDefault="00552062" w:rsidP="00D12C97">
            <w:pPr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Администрация Натальинского МО</w:t>
            </w:r>
          </w:p>
        </w:tc>
        <w:tc>
          <w:tcPr>
            <w:tcW w:w="1701" w:type="dxa"/>
          </w:tcPr>
          <w:p w14:paraId="20DF579E" w14:textId="77777777" w:rsidR="00552062" w:rsidRPr="002853B4" w:rsidRDefault="00552062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14:paraId="33311760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7D5A8295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14:paraId="14507DA0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6EF02163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0D3DD0FF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17878E32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4666D98C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72B4B157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19043C83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52922243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4B3958C7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14:paraId="720FAE78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5EA52C2D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19C9A7C" w14:textId="77777777" w:rsidR="00552062" w:rsidRPr="002014DD" w:rsidRDefault="00552062" w:rsidP="00201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</w:tr>
      <w:tr w:rsidR="00552062" w:rsidRPr="002853B4" w14:paraId="2BC0D509" w14:textId="77777777" w:rsidTr="00552062">
        <w:trPr>
          <w:trHeight w:val="20"/>
        </w:trPr>
        <w:tc>
          <w:tcPr>
            <w:tcW w:w="2061" w:type="dxa"/>
            <w:vMerge/>
          </w:tcPr>
          <w:p w14:paraId="62171560" w14:textId="77777777"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2A9BFD2F" w14:textId="77777777"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3D4CD0D6" w14:textId="77777777" w:rsidR="00552062" w:rsidRPr="002853B4" w:rsidRDefault="00552062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федеральный бюджет (прогнозно)</w:t>
            </w:r>
          </w:p>
        </w:tc>
        <w:tc>
          <w:tcPr>
            <w:tcW w:w="992" w:type="dxa"/>
          </w:tcPr>
          <w:p w14:paraId="46F476A3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2B781D56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14:paraId="3A0A4914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37A26021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6B4E9FFC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425C8A1F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732B9F99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6B96B6B4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0FEBF6A1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6A612CDE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2D032B33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14:paraId="6D9D023D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3B6BDFA3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46F4542" w14:textId="77777777" w:rsidR="00552062" w:rsidRPr="002014DD" w:rsidRDefault="00552062" w:rsidP="00201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</w:tr>
      <w:tr w:rsidR="00552062" w:rsidRPr="002853B4" w14:paraId="6A5BA0D7" w14:textId="77777777" w:rsidTr="00552062">
        <w:trPr>
          <w:trHeight w:val="20"/>
        </w:trPr>
        <w:tc>
          <w:tcPr>
            <w:tcW w:w="2061" w:type="dxa"/>
            <w:vMerge/>
          </w:tcPr>
          <w:p w14:paraId="1FB98EDE" w14:textId="77777777"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2CAA90E6" w14:textId="77777777"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26858E83" w14:textId="77777777" w:rsidR="00552062" w:rsidRPr="002853B4" w:rsidRDefault="00552062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Областной бюджет (пргнозно)</w:t>
            </w:r>
          </w:p>
        </w:tc>
        <w:tc>
          <w:tcPr>
            <w:tcW w:w="992" w:type="dxa"/>
          </w:tcPr>
          <w:p w14:paraId="6CB911F3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12F299BB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14:paraId="0000578E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282B940A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2ADB18FB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325A122D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44781CA4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4EEFA6AE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5ADA38A7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00BC378A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4FAB4694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14:paraId="78BF845D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6645DEF7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1879B40" w14:textId="77777777" w:rsidR="00552062" w:rsidRPr="002014DD" w:rsidRDefault="00552062" w:rsidP="00201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</w:tr>
      <w:tr w:rsidR="00552062" w:rsidRPr="002853B4" w14:paraId="6E52EFA5" w14:textId="77777777" w:rsidTr="00552062">
        <w:trPr>
          <w:trHeight w:val="20"/>
        </w:trPr>
        <w:tc>
          <w:tcPr>
            <w:tcW w:w="2061" w:type="dxa"/>
            <w:vMerge/>
          </w:tcPr>
          <w:p w14:paraId="583659F4" w14:textId="77777777"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3825DD87" w14:textId="77777777"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1FB04F80" w14:textId="77777777" w:rsidR="00552062" w:rsidRPr="002853B4" w:rsidRDefault="00552062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местные бюджеты </w:t>
            </w:r>
          </w:p>
        </w:tc>
        <w:tc>
          <w:tcPr>
            <w:tcW w:w="992" w:type="dxa"/>
          </w:tcPr>
          <w:p w14:paraId="49E6919B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2D6CB250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14:paraId="3E017A15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59B55B5B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1D7EA932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1F2DB5AA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379EEDB6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6712265F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3E5700C0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2AC4915B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52090E19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14:paraId="406EBE35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7383CB05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21081DE" w14:textId="77777777" w:rsidR="00552062" w:rsidRPr="002014DD" w:rsidRDefault="00552062" w:rsidP="00201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</w:tr>
      <w:tr w:rsidR="00552062" w:rsidRPr="002853B4" w14:paraId="7A2FF696" w14:textId="77777777" w:rsidTr="00552062">
        <w:trPr>
          <w:trHeight w:val="20"/>
        </w:trPr>
        <w:tc>
          <w:tcPr>
            <w:tcW w:w="2061" w:type="dxa"/>
            <w:vMerge/>
          </w:tcPr>
          <w:p w14:paraId="7EC09083" w14:textId="77777777"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3C74F04B" w14:textId="77777777"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14:paraId="6D334D14" w14:textId="77777777" w:rsidR="00552062" w:rsidRPr="002853B4" w:rsidRDefault="00552062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внебюджетные источники (прогнозно)</w:t>
            </w:r>
          </w:p>
        </w:tc>
        <w:tc>
          <w:tcPr>
            <w:tcW w:w="992" w:type="dxa"/>
          </w:tcPr>
          <w:p w14:paraId="6420DE51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5BFDB28C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14:paraId="2EB79EFE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555B52F5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2B8A754B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79C2947C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38C75BDF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531C598B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01A41A0B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0F87C4BB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6692FE44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14:paraId="30317539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746AC6E6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14:paraId="3F5D526D" w14:textId="77777777" w:rsidR="00552062" w:rsidRPr="002014DD" w:rsidRDefault="00552062" w:rsidP="00201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</w:tr>
      <w:tr w:rsidR="00337774" w:rsidRPr="002853B4" w14:paraId="02D6F3C9" w14:textId="77777777" w:rsidTr="00552062">
        <w:trPr>
          <w:trHeight w:val="20"/>
        </w:trPr>
        <w:tc>
          <w:tcPr>
            <w:tcW w:w="2061" w:type="dxa"/>
            <w:vMerge w:val="restart"/>
          </w:tcPr>
          <w:p w14:paraId="1D13D447" w14:textId="77777777" w:rsidR="00337774" w:rsidRPr="002853B4" w:rsidRDefault="00337774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Основное мероприятие </w:t>
            </w:r>
          </w:p>
          <w:p w14:paraId="1CC35DF8" w14:textId="77777777" w:rsidR="00337774" w:rsidRPr="002853B4" w:rsidRDefault="00337774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2.2 «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Содействие обустройству мест 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массового отдыха населения (парков)»</w:t>
            </w:r>
          </w:p>
        </w:tc>
        <w:tc>
          <w:tcPr>
            <w:tcW w:w="993" w:type="dxa"/>
            <w:vMerge w:val="restart"/>
          </w:tcPr>
          <w:p w14:paraId="0DF8B316" w14:textId="77777777" w:rsidR="00337774" w:rsidRPr="002853B4" w:rsidRDefault="00337774" w:rsidP="00D12C97">
            <w:pPr>
              <w:spacing w:after="0"/>
              <w:jc w:val="center"/>
              <w:rPr>
                <w:sz w:val="23"/>
                <w:szCs w:val="23"/>
              </w:rPr>
            </w:pP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Администрация Натальин</w:t>
            </w:r>
            <w:r w:rsidRPr="002853B4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ского МО</w:t>
            </w:r>
          </w:p>
        </w:tc>
        <w:tc>
          <w:tcPr>
            <w:tcW w:w="1701" w:type="dxa"/>
          </w:tcPr>
          <w:p w14:paraId="18FB0B1E" w14:textId="77777777" w:rsidR="00337774" w:rsidRPr="002853B4" w:rsidRDefault="00337774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992" w:type="dxa"/>
          </w:tcPr>
          <w:p w14:paraId="71E6333F" w14:textId="77777777" w:rsidR="00337774" w:rsidRPr="002014DD" w:rsidRDefault="00337774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9600,0</w:t>
            </w:r>
          </w:p>
        </w:tc>
        <w:tc>
          <w:tcPr>
            <w:tcW w:w="567" w:type="dxa"/>
          </w:tcPr>
          <w:p w14:paraId="2748DE51" w14:textId="77777777" w:rsidR="00337774" w:rsidRPr="002014DD" w:rsidRDefault="00337774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14:paraId="31858897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6AD5E76A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2B1BB031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604303D1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05F655BA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56436A28" w14:textId="77777777" w:rsidR="00337774" w:rsidRPr="002014DD" w:rsidRDefault="00337774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734C5319" w14:textId="77777777" w:rsidR="00337774" w:rsidRPr="002014DD" w:rsidRDefault="00337774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521CECBA" w14:textId="77777777" w:rsidR="00337774" w:rsidRPr="002014DD" w:rsidRDefault="00337774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3AB28525" w14:textId="77777777" w:rsidR="00337774" w:rsidRPr="002014DD" w:rsidRDefault="00337774" w:rsidP="00907104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2400,0</w:t>
            </w:r>
          </w:p>
        </w:tc>
        <w:tc>
          <w:tcPr>
            <w:tcW w:w="851" w:type="dxa"/>
          </w:tcPr>
          <w:p w14:paraId="6DAAB3A8" w14:textId="77777777" w:rsidR="00337774" w:rsidRPr="002014DD" w:rsidRDefault="00337774" w:rsidP="00907104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2400,0</w:t>
            </w:r>
          </w:p>
        </w:tc>
        <w:tc>
          <w:tcPr>
            <w:tcW w:w="850" w:type="dxa"/>
          </w:tcPr>
          <w:p w14:paraId="48BB1E5B" w14:textId="77777777" w:rsidR="00337774" w:rsidRPr="002014DD" w:rsidRDefault="00337774" w:rsidP="00907104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2400,0</w:t>
            </w:r>
          </w:p>
        </w:tc>
        <w:tc>
          <w:tcPr>
            <w:tcW w:w="1134" w:type="dxa"/>
          </w:tcPr>
          <w:p w14:paraId="4D88594E" w14:textId="77777777" w:rsidR="00337774" w:rsidRPr="002014DD" w:rsidRDefault="00337774" w:rsidP="002014DD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2400,0</w:t>
            </w:r>
          </w:p>
        </w:tc>
      </w:tr>
      <w:tr w:rsidR="00337774" w:rsidRPr="002853B4" w14:paraId="7DD25BED" w14:textId="77777777" w:rsidTr="00552062">
        <w:trPr>
          <w:trHeight w:val="20"/>
        </w:trPr>
        <w:tc>
          <w:tcPr>
            <w:tcW w:w="2061" w:type="dxa"/>
            <w:vMerge/>
          </w:tcPr>
          <w:p w14:paraId="0B530F75" w14:textId="77777777" w:rsidR="00337774" w:rsidRPr="002853B4" w:rsidRDefault="00337774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0C84C025" w14:textId="77777777" w:rsidR="00337774" w:rsidRPr="002853B4" w:rsidRDefault="00337774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5BCBFE3B" w14:textId="77777777" w:rsidR="00337774" w:rsidRPr="002853B4" w:rsidRDefault="00337774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федеральный бюджет (прогнозно) </w:t>
            </w:r>
          </w:p>
        </w:tc>
        <w:tc>
          <w:tcPr>
            <w:tcW w:w="992" w:type="dxa"/>
          </w:tcPr>
          <w:p w14:paraId="3BE51439" w14:textId="77777777" w:rsidR="00337774" w:rsidRPr="002014DD" w:rsidRDefault="00337774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8256,0</w:t>
            </w:r>
          </w:p>
        </w:tc>
        <w:tc>
          <w:tcPr>
            <w:tcW w:w="567" w:type="dxa"/>
          </w:tcPr>
          <w:p w14:paraId="5E45AC24" w14:textId="77777777" w:rsidR="00337774" w:rsidRPr="002014DD" w:rsidRDefault="00337774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14:paraId="31E9CE53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719D198B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32E9F012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53AB9EB5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79F45A1F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2E324555" w14:textId="77777777" w:rsidR="00337774" w:rsidRPr="002014DD" w:rsidRDefault="00337774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599AA146" w14:textId="77777777" w:rsidR="00337774" w:rsidRPr="002014DD" w:rsidRDefault="00337774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1C29DAA4" w14:textId="77777777" w:rsidR="00337774" w:rsidRPr="002014DD" w:rsidRDefault="00337774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0CB581C0" w14:textId="77777777" w:rsidR="00337774" w:rsidRPr="002014DD" w:rsidRDefault="00337774" w:rsidP="00907104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2064,0</w:t>
            </w:r>
          </w:p>
        </w:tc>
        <w:tc>
          <w:tcPr>
            <w:tcW w:w="851" w:type="dxa"/>
          </w:tcPr>
          <w:p w14:paraId="2A3F50C2" w14:textId="77777777" w:rsidR="00337774" w:rsidRPr="002014DD" w:rsidRDefault="00337774" w:rsidP="00907104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2064,0</w:t>
            </w:r>
          </w:p>
        </w:tc>
        <w:tc>
          <w:tcPr>
            <w:tcW w:w="850" w:type="dxa"/>
          </w:tcPr>
          <w:p w14:paraId="5A09EA2F" w14:textId="77777777" w:rsidR="00337774" w:rsidRPr="002014DD" w:rsidRDefault="00337774" w:rsidP="00907104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2064,0</w:t>
            </w:r>
          </w:p>
        </w:tc>
        <w:tc>
          <w:tcPr>
            <w:tcW w:w="1134" w:type="dxa"/>
          </w:tcPr>
          <w:p w14:paraId="4969E065" w14:textId="77777777" w:rsidR="00337774" w:rsidRPr="002014DD" w:rsidRDefault="00337774" w:rsidP="002014DD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2064,0</w:t>
            </w:r>
          </w:p>
        </w:tc>
      </w:tr>
      <w:tr w:rsidR="00337774" w:rsidRPr="002853B4" w14:paraId="26827A13" w14:textId="77777777" w:rsidTr="00552062">
        <w:trPr>
          <w:trHeight w:val="20"/>
        </w:trPr>
        <w:tc>
          <w:tcPr>
            <w:tcW w:w="2061" w:type="dxa"/>
            <w:vMerge/>
          </w:tcPr>
          <w:p w14:paraId="0A1DA01E" w14:textId="77777777" w:rsidR="00337774" w:rsidRPr="002853B4" w:rsidRDefault="00337774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2D944CAE" w14:textId="77777777" w:rsidR="00337774" w:rsidRPr="002853B4" w:rsidRDefault="00337774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2D4E8861" w14:textId="77777777" w:rsidR="00337774" w:rsidRPr="002853B4" w:rsidRDefault="00337774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областной бюджет (прогнозно)</w:t>
            </w:r>
          </w:p>
        </w:tc>
        <w:tc>
          <w:tcPr>
            <w:tcW w:w="992" w:type="dxa"/>
          </w:tcPr>
          <w:p w14:paraId="38D2AA8F" w14:textId="77777777" w:rsidR="00337774" w:rsidRPr="002014DD" w:rsidRDefault="00337774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960,0</w:t>
            </w:r>
          </w:p>
        </w:tc>
        <w:tc>
          <w:tcPr>
            <w:tcW w:w="567" w:type="dxa"/>
          </w:tcPr>
          <w:p w14:paraId="04E60812" w14:textId="77777777" w:rsidR="00337774" w:rsidRPr="002014DD" w:rsidRDefault="00337774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14:paraId="07D03F08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5B0EDAFD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63F407E1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23DF3921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459F5A2A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0D52D96C" w14:textId="77777777" w:rsidR="00337774" w:rsidRPr="002014DD" w:rsidRDefault="00337774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3E6BC7BF" w14:textId="77777777" w:rsidR="00337774" w:rsidRPr="002014DD" w:rsidRDefault="00337774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47DAB71D" w14:textId="77777777" w:rsidR="00337774" w:rsidRPr="002014DD" w:rsidRDefault="00337774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2CAFAD60" w14:textId="77777777" w:rsidR="00337774" w:rsidRPr="002014DD" w:rsidRDefault="00337774" w:rsidP="00907104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240,0</w:t>
            </w:r>
          </w:p>
        </w:tc>
        <w:tc>
          <w:tcPr>
            <w:tcW w:w="851" w:type="dxa"/>
          </w:tcPr>
          <w:p w14:paraId="6A9B0D8B" w14:textId="77777777" w:rsidR="00337774" w:rsidRPr="002014DD" w:rsidRDefault="00337774" w:rsidP="00907104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240,0</w:t>
            </w:r>
          </w:p>
        </w:tc>
        <w:tc>
          <w:tcPr>
            <w:tcW w:w="850" w:type="dxa"/>
          </w:tcPr>
          <w:p w14:paraId="59638D3F" w14:textId="77777777" w:rsidR="00337774" w:rsidRPr="002014DD" w:rsidRDefault="00337774" w:rsidP="00907104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240,0</w:t>
            </w:r>
          </w:p>
        </w:tc>
        <w:tc>
          <w:tcPr>
            <w:tcW w:w="1134" w:type="dxa"/>
          </w:tcPr>
          <w:p w14:paraId="5B2E9E79" w14:textId="77777777" w:rsidR="00337774" w:rsidRPr="002014DD" w:rsidRDefault="00337774" w:rsidP="00907104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240,0</w:t>
            </w:r>
          </w:p>
        </w:tc>
      </w:tr>
      <w:tr w:rsidR="00337774" w:rsidRPr="002853B4" w14:paraId="75C7464E" w14:textId="77777777" w:rsidTr="00552062">
        <w:trPr>
          <w:trHeight w:val="20"/>
        </w:trPr>
        <w:tc>
          <w:tcPr>
            <w:tcW w:w="2061" w:type="dxa"/>
            <w:vMerge/>
          </w:tcPr>
          <w:p w14:paraId="7691F6E0" w14:textId="77777777" w:rsidR="00337774" w:rsidRPr="002853B4" w:rsidRDefault="00337774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58B8F69F" w14:textId="77777777" w:rsidR="00337774" w:rsidRPr="002853B4" w:rsidRDefault="00337774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4ADA065B" w14:textId="77777777" w:rsidR="00337774" w:rsidRPr="002853B4" w:rsidRDefault="00337774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местные бюджеты </w:t>
            </w:r>
          </w:p>
        </w:tc>
        <w:tc>
          <w:tcPr>
            <w:tcW w:w="992" w:type="dxa"/>
          </w:tcPr>
          <w:p w14:paraId="2932ADAC" w14:textId="77777777" w:rsidR="00337774" w:rsidRPr="002014DD" w:rsidRDefault="00337774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3"/>
                <w:szCs w:val="23"/>
              </w:rPr>
              <w:t>384,0</w:t>
            </w:r>
          </w:p>
        </w:tc>
        <w:tc>
          <w:tcPr>
            <w:tcW w:w="567" w:type="dxa"/>
          </w:tcPr>
          <w:p w14:paraId="183D6672" w14:textId="77777777" w:rsidR="00337774" w:rsidRPr="002014DD" w:rsidRDefault="00337774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14:paraId="068FD76B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5747D998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7A737F1F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3BE0BF79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381E5E7F" w14:textId="77777777" w:rsidR="00337774" w:rsidRPr="002014DD" w:rsidRDefault="00337774" w:rsidP="00D12C97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7" w:type="dxa"/>
          </w:tcPr>
          <w:p w14:paraId="001C0A4E" w14:textId="77777777" w:rsidR="00337774" w:rsidRPr="002014DD" w:rsidRDefault="00337774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4EC3EF7C" w14:textId="77777777" w:rsidR="00337774" w:rsidRPr="002014DD" w:rsidRDefault="00337774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4DC734C6" w14:textId="77777777" w:rsidR="00337774" w:rsidRPr="002014DD" w:rsidRDefault="00337774" w:rsidP="00E94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6E407827" w14:textId="77777777" w:rsidR="00337774" w:rsidRPr="002014DD" w:rsidRDefault="00337774" w:rsidP="00907104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96,0</w:t>
            </w:r>
          </w:p>
        </w:tc>
        <w:tc>
          <w:tcPr>
            <w:tcW w:w="851" w:type="dxa"/>
          </w:tcPr>
          <w:p w14:paraId="3A4E6369" w14:textId="77777777" w:rsidR="00337774" w:rsidRPr="002014DD" w:rsidRDefault="00337774" w:rsidP="00907104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96,0</w:t>
            </w:r>
          </w:p>
        </w:tc>
        <w:tc>
          <w:tcPr>
            <w:tcW w:w="850" w:type="dxa"/>
          </w:tcPr>
          <w:p w14:paraId="6C4874B4" w14:textId="77777777" w:rsidR="00337774" w:rsidRPr="002014DD" w:rsidRDefault="00337774" w:rsidP="00907104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96,0</w:t>
            </w:r>
          </w:p>
        </w:tc>
        <w:tc>
          <w:tcPr>
            <w:tcW w:w="1134" w:type="dxa"/>
          </w:tcPr>
          <w:p w14:paraId="32B21B1F" w14:textId="77777777" w:rsidR="00337774" w:rsidRPr="002014DD" w:rsidRDefault="00337774" w:rsidP="00907104">
            <w:pPr>
              <w:spacing w:after="0"/>
              <w:jc w:val="center"/>
              <w:rPr>
                <w:b/>
                <w:sz w:val="23"/>
                <w:szCs w:val="23"/>
              </w:rPr>
            </w:pPr>
            <w:r w:rsidRPr="002014DD">
              <w:rPr>
                <w:rFonts w:ascii="Times New Roman" w:hAnsi="Times New Roman" w:cs="Times New Roman"/>
                <w:b/>
                <w:color w:val="000000"/>
                <w:spacing w:val="-14"/>
                <w:sz w:val="23"/>
                <w:szCs w:val="23"/>
              </w:rPr>
              <w:t>96,0</w:t>
            </w:r>
          </w:p>
        </w:tc>
      </w:tr>
      <w:tr w:rsidR="00552062" w:rsidRPr="002853B4" w14:paraId="6F43DE64" w14:textId="77777777" w:rsidTr="00552062">
        <w:trPr>
          <w:trHeight w:val="20"/>
        </w:trPr>
        <w:tc>
          <w:tcPr>
            <w:tcW w:w="2061" w:type="dxa"/>
            <w:vMerge/>
          </w:tcPr>
          <w:p w14:paraId="78E11A90" w14:textId="77777777"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14:paraId="6EC50CCE" w14:textId="77777777" w:rsidR="00552062" w:rsidRPr="002853B4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701" w:type="dxa"/>
          </w:tcPr>
          <w:p w14:paraId="18893CD7" w14:textId="77777777" w:rsidR="00552062" w:rsidRPr="002853B4" w:rsidRDefault="00552062" w:rsidP="00D12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853B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внебюджетные источники (прогнозно)</w:t>
            </w:r>
          </w:p>
        </w:tc>
        <w:tc>
          <w:tcPr>
            <w:tcW w:w="992" w:type="dxa"/>
          </w:tcPr>
          <w:p w14:paraId="63EFBD46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7F3D16F8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  <w:gridSpan w:val="2"/>
          </w:tcPr>
          <w:p w14:paraId="65A7218D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57BF08FF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56C8F241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76029CB9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5D4361BD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567" w:type="dxa"/>
          </w:tcPr>
          <w:p w14:paraId="7D09654D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6C802C69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709" w:type="dxa"/>
          </w:tcPr>
          <w:p w14:paraId="0C34B8A6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5D9C7F8F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851" w:type="dxa"/>
          </w:tcPr>
          <w:p w14:paraId="57D6872F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850" w:type="dxa"/>
          </w:tcPr>
          <w:p w14:paraId="5C0D080A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AFA4C09" w14:textId="77777777" w:rsidR="00552062" w:rsidRPr="002014DD" w:rsidRDefault="00552062" w:rsidP="00D12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3"/>
                <w:szCs w:val="23"/>
              </w:rPr>
            </w:pPr>
          </w:p>
        </w:tc>
      </w:tr>
    </w:tbl>
    <w:p w14:paraId="19B79C8A" w14:textId="77777777" w:rsidR="00F25C5A" w:rsidRDefault="00F25C5A" w:rsidP="00F25C5A">
      <w:pPr>
        <w:tabs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25C5A" w:rsidSect="00F004A2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33FD1780" w14:textId="77777777" w:rsidR="00A903BF" w:rsidRDefault="009B3237" w:rsidP="007203CC">
      <w:pPr>
        <w:tabs>
          <w:tab w:val="left" w:pos="1500"/>
        </w:tabs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14:paraId="0F7B5A47" w14:textId="77777777" w:rsidR="00A903BF" w:rsidRDefault="009B3237" w:rsidP="007203CC">
      <w:pPr>
        <w:tabs>
          <w:tab w:val="left" w:pos="1500"/>
        </w:tabs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t>к муниципальной программе</w:t>
      </w:r>
      <w:r w:rsidR="0096277E">
        <w:rPr>
          <w:rFonts w:ascii="Times New Roman" w:hAnsi="Times New Roman"/>
          <w:sz w:val="24"/>
          <w:szCs w:val="24"/>
        </w:rPr>
        <w:t xml:space="preserve"> </w:t>
      </w:r>
      <w:r w:rsidR="00A903BF" w:rsidRPr="00FA1779">
        <w:rPr>
          <w:rFonts w:ascii="Times New Roman" w:hAnsi="Times New Roman" w:cs="Times New Roman"/>
          <w:bCs/>
          <w:sz w:val="24"/>
          <w:szCs w:val="24"/>
        </w:rPr>
        <w:t>«Формирование комфортной среды в населённых пунктах Натальинского муниципального образования</w:t>
      </w:r>
      <w:r w:rsidR="00FB123B">
        <w:rPr>
          <w:rFonts w:ascii="Times New Roman" w:hAnsi="Times New Roman" w:cs="Times New Roman"/>
          <w:bCs/>
          <w:sz w:val="24"/>
          <w:szCs w:val="24"/>
        </w:rPr>
        <w:t>»</w:t>
      </w:r>
    </w:p>
    <w:p w14:paraId="0A4301EE" w14:textId="77777777" w:rsidR="00A903BF" w:rsidRPr="00FA1779" w:rsidRDefault="00A903BF" w:rsidP="00A903BF">
      <w:pPr>
        <w:tabs>
          <w:tab w:val="left" w:pos="1500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DBA69" w14:textId="77777777" w:rsidR="009B3237" w:rsidRPr="009B3237" w:rsidRDefault="009B3237" w:rsidP="009B3237">
      <w:pPr>
        <w:tabs>
          <w:tab w:val="left" w:pos="15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3237">
        <w:rPr>
          <w:rFonts w:ascii="Times New Roman" w:hAnsi="Times New Roman"/>
          <w:b/>
          <w:sz w:val="28"/>
          <w:szCs w:val="28"/>
        </w:rPr>
        <w:t>Минимальный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минимального перечня работ по благоустройству дворовых территорий многоквартирных домов</w:t>
      </w:r>
    </w:p>
    <w:p w14:paraId="6ED53BC3" w14:textId="77777777" w:rsidR="009B3237" w:rsidRPr="004B1083" w:rsidRDefault="009B3237" w:rsidP="009B323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Минимальный перечень работ является исчерпывающим и не может быть дополнен, включает в себя следующие виды работ:</w:t>
      </w:r>
    </w:p>
    <w:p w14:paraId="05629E15" w14:textId="77777777" w:rsidR="009B3237" w:rsidRPr="004B1083" w:rsidRDefault="009B3237" w:rsidP="009B323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ремонт дворовых проездов;</w:t>
      </w:r>
    </w:p>
    <w:p w14:paraId="33573105" w14:textId="77777777" w:rsidR="009B3237" w:rsidRPr="004B1083" w:rsidRDefault="009B3237" w:rsidP="009B323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обеспечение освещения дворовых территорий;</w:t>
      </w:r>
    </w:p>
    <w:p w14:paraId="330058CB" w14:textId="77777777" w:rsidR="009B3237" w:rsidRPr="004B1083" w:rsidRDefault="009B3237" w:rsidP="009B323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установка скамеек;</w:t>
      </w:r>
    </w:p>
    <w:p w14:paraId="2F5B44A1" w14:textId="77777777" w:rsidR="009B3237" w:rsidRPr="004B1083" w:rsidRDefault="009B3237" w:rsidP="009B323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установка урн для мусора.</w:t>
      </w:r>
    </w:p>
    <w:p w14:paraId="5B64A902" w14:textId="77777777" w:rsidR="009B3237" w:rsidRPr="004B1083" w:rsidRDefault="009B3237" w:rsidP="009B323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Выполнение минимального перечня работ по благоустройству предусматривает трудовое участие не менее 15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одлежащих благоустройству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FB4875F" w14:textId="77777777" w:rsidR="009B3237" w:rsidRDefault="009B3237" w:rsidP="009B32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города.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ак, например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подготовка объекта (дворовой территории)к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объекта);предоставление строительных материалов, техники и т.д.;обеспечение благоприятных условий для работы подрядной организации, выполняющей работы и для ее работников (горячий чай, печенье и т.д.)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0BBA1298" w14:textId="77777777" w:rsidR="009B3237" w:rsidRDefault="009B3237" w:rsidP="009B32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834F7">
        <w:rPr>
          <w:rFonts w:ascii="Times New Roman" w:hAnsi="Times New Roman"/>
          <w:color w:val="000000"/>
          <w:sz w:val="28"/>
          <w:szCs w:val="28"/>
          <w:lang w:eastAsia="ru-RU"/>
        </w:rPr>
        <w:t>фото-, видеоматериалы, подтверждающие проведение мероприятия с трудовым участием граждан.</w:t>
      </w:r>
    </w:p>
    <w:p w14:paraId="7C6804D7" w14:textId="77777777" w:rsidR="009B3237" w:rsidRDefault="009B3237" w:rsidP="009B32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D8EB214" w14:textId="77777777" w:rsidR="009B3237" w:rsidRDefault="009B3237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14:paraId="26527A6A" w14:textId="77777777" w:rsidR="00951D03" w:rsidRDefault="00951D03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52F037B" w14:textId="77777777" w:rsidR="007203CC" w:rsidRDefault="00A903BF" w:rsidP="007203CC">
      <w:pPr>
        <w:tabs>
          <w:tab w:val="left" w:pos="1500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14:paraId="37A570C2" w14:textId="77777777" w:rsidR="00A903BF" w:rsidRDefault="00A903BF" w:rsidP="007203CC">
      <w:pPr>
        <w:tabs>
          <w:tab w:val="left" w:pos="1500"/>
        </w:tabs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t>к муниципальной программе</w:t>
      </w:r>
      <w:r w:rsidR="0096277E">
        <w:rPr>
          <w:rFonts w:ascii="Times New Roman" w:hAnsi="Times New Roman"/>
          <w:sz w:val="24"/>
          <w:szCs w:val="24"/>
        </w:rPr>
        <w:t xml:space="preserve"> </w:t>
      </w:r>
      <w:r w:rsidRPr="00FA1779">
        <w:rPr>
          <w:rFonts w:ascii="Times New Roman" w:hAnsi="Times New Roman" w:cs="Times New Roman"/>
          <w:bCs/>
          <w:sz w:val="24"/>
          <w:szCs w:val="24"/>
        </w:rPr>
        <w:t>«Формирование комфортной среды в населённых пунктах Натальинского муниципального образования»</w:t>
      </w:r>
    </w:p>
    <w:p w14:paraId="60E38B9B" w14:textId="77777777" w:rsidR="009B3237" w:rsidRDefault="009B3237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14:paraId="146F9DF1" w14:textId="77777777" w:rsidR="009B3237" w:rsidRPr="003F5C37" w:rsidRDefault="009B3237" w:rsidP="009B3237">
      <w:pPr>
        <w:tabs>
          <w:tab w:val="left" w:pos="150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C37">
        <w:rPr>
          <w:rFonts w:ascii="Times New Roman" w:hAnsi="Times New Roman"/>
          <w:b/>
          <w:sz w:val="28"/>
          <w:szCs w:val="28"/>
        </w:rPr>
        <w:t>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</w:t>
      </w:r>
    </w:p>
    <w:p w14:paraId="190AD7DB" w14:textId="77777777" w:rsidR="009B3237" w:rsidRPr="00220864" w:rsidRDefault="009B3237" w:rsidP="009B323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ru-RU"/>
        </w:rPr>
      </w:pPr>
      <w:r w:rsidRPr="00220864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Дополнительный перечень работ включает в себя следующие виды работ:</w:t>
      </w:r>
    </w:p>
    <w:p w14:paraId="5007B3F7" w14:textId="77777777" w:rsidR="009B3237" w:rsidRPr="004B1083" w:rsidRDefault="009B3237" w:rsidP="009B3237">
      <w:pPr>
        <w:tabs>
          <w:tab w:val="left" w:pos="142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оборудование детских и (или) спортивных площадок, автомобильных парковок;</w:t>
      </w:r>
    </w:p>
    <w:p w14:paraId="528FE88A" w14:textId="77777777" w:rsidR="009B3237" w:rsidRPr="004B1083" w:rsidRDefault="009B3237" w:rsidP="009B3237">
      <w:pPr>
        <w:tabs>
          <w:tab w:val="left" w:pos="142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>озеленение территорий.</w:t>
      </w:r>
    </w:p>
    <w:p w14:paraId="75D8DFDB" w14:textId="77777777" w:rsidR="009B3237" w:rsidRPr="004B1083" w:rsidRDefault="009B3237" w:rsidP="009B3237">
      <w:pPr>
        <w:tabs>
          <w:tab w:val="left" w:pos="142"/>
        </w:tabs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Дополнительный перечень работ реализуется только при условии </w:t>
      </w:r>
      <w:r w:rsidRPr="00220864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реализации работ, предусмотренных минимальным перечнем по благоустройству</w:t>
      </w:r>
      <w:r w:rsidR="004A2396">
        <w:rPr>
          <w:rFonts w:ascii="Times New Roman" w:hAnsi="Times New Roman" w:cs="Times New Roman"/>
          <w:spacing w:val="-10"/>
          <w:sz w:val="28"/>
          <w:szCs w:val="28"/>
          <w:lang w:eastAsia="ru-RU"/>
        </w:rPr>
        <w:t xml:space="preserve">. </w:t>
      </w:r>
      <w:r w:rsidRPr="00220864">
        <w:rPr>
          <w:rFonts w:ascii="Times New Roman" w:hAnsi="Times New Roman" w:cs="Times New Roman"/>
          <w:spacing w:val="-8"/>
          <w:sz w:val="28"/>
          <w:szCs w:val="28"/>
          <w:lang w:eastAsia="ru-RU"/>
        </w:rPr>
        <w:t>При выполнении дополнительного перечня работ по благоустройству уровень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долевого финансирования за счет средств собственников помещений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в многоквартирных домах, собственников иных зданий и сооружений должен </w:t>
      </w:r>
      <w:r w:rsidRPr="00220864">
        <w:rPr>
          <w:rFonts w:ascii="Times New Roman" w:hAnsi="Times New Roman" w:cs="Times New Roman"/>
          <w:spacing w:val="-8"/>
          <w:sz w:val="28"/>
          <w:szCs w:val="28"/>
          <w:lang w:eastAsia="ru-RU"/>
        </w:rPr>
        <w:t>составлять не менее 50 процентов от объема финансирования дополнительных</w:t>
      </w:r>
      <w:r w:rsidRPr="004B1083">
        <w:rPr>
          <w:rFonts w:ascii="Times New Roman" w:hAnsi="Times New Roman" w:cs="Times New Roman"/>
          <w:sz w:val="28"/>
          <w:szCs w:val="28"/>
          <w:lang w:eastAsia="ru-RU"/>
        </w:rPr>
        <w:t xml:space="preserve"> видов работ по благоустройству.</w:t>
      </w:r>
    </w:p>
    <w:p w14:paraId="1C10B9B7" w14:textId="77777777"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Pr="00DF56DE">
        <w:rPr>
          <w:sz w:val="28"/>
          <w:szCs w:val="28"/>
        </w:rPr>
        <w:t xml:space="preserve">инансовое участие – финансирование </w:t>
      </w:r>
      <w:r w:rsidRPr="000F13B9">
        <w:rPr>
          <w:sz w:val="28"/>
          <w:szCs w:val="28"/>
        </w:rPr>
        <w:t xml:space="preserve">за счет средств собственников помещений в многоквартирном доме </w:t>
      </w:r>
      <w:r w:rsidRPr="00DF56DE">
        <w:rPr>
          <w:sz w:val="28"/>
          <w:szCs w:val="28"/>
        </w:rPr>
        <w:t>выполнения видов работ из дополнительного перечня работ по благоустройству дворовых территорий</w:t>
      </w:r>
      <w:r>
        <w:rPr>
          <w:sz w:val="28"/>
          <w:szCs w:val="28"/>
        </w:rPr>
        <w:t xml:space="preserve">. </w:t>
      </w:r>
    </w:p>
    <w:p w14:paraId="48B15D59" w14:textId="77777777"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392720">
        <w:rPr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установленном порядке. </w:t>
      </w:r>
    </w:p>
    <w:p w14:paraId="5756FE31" w14:textId="77777777"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14:paraId="3F6275FE" w14:textId="77777777"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14:paraId="3F556318" w14:textId="77777777"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14:paraId="49C7770B" w14:textId="77777777"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14:paraId="042ECD59" w14:textId="77777777"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14:paraId="12887579" w14:textId="77777777"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14:paraId="180F67E5" w14:textId="77777777"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14:paraId="221173DE" w14:textId="77777777"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14:paraId="1296BD8E" w14:textId="77777777"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14:paraId="3BF2A303" w14:textId="77777777"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14:paraId="66648D4B" w14:textId="77777777" w:rsidR="002853B4" w:rsidRDefault="002853B4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14:paraId="3A8D62F8" w14:textId="77777777"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14:paraId="5D1A8D13" w14:textId="77777777"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14:paraId="5EA2E898" w14:textId="77777777" w:rsidR="009B3237" w:rsidRDefault="009B3237" w:rsidP="0082290C">
      <w:pPr>
        <w:tabs>
          <w:tab w:val="left" w:pos="150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2AC1EF21" w14:textId="77777777" w:rsidR="00D47FB9" w:rsidRDefault="00D47FB9" w:rsidP="007203CC">
      <w:pPr>
        <w:tabs>
          <w:tab w:val="left" w:pos="1500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6CFF8BA5" w14:textId="77777777" w:rsidR="00D47FB9" w:rsidRDefault="00D47FB9" w:rsidP="007203CC">
      <w:pPr>
        <w:tabs>
          <w:tab w:val="left" w:pos="1500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229D1DCC" w14:textId="77777777" w:rsidR="007203CC" w:rsidRDefault="00A903BF" w:rsidP="007203CC">
      <w:pPr>
        <w:tabs>
          <w:tab w:val="left" w:pos="1500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14:paraId="008CE179" w14:textId="77777777" w:rsidR="00A903BF" w:rsidRDefault="00A903BF" w:rsidP="007203CC">
      <w:pPr>
        <w:tabs>
          <w:tab w:val="left" w:pos="1500"/>
        </w:tabs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t>к муниципальной программе</w:t>
      </w:r>
      <w:r w:rsidR="00D47FB9">
        <w:rPr>
          <w:rFonts w:ascii="Times New Roman" w:hAnsi="Times New Roman"/>
          <w:sz w:val="24"/>
          <w:szCs w:val="24"/>
        </w:rPr>
        <w:t xml:space="preserve"> </w:t>
      </w:r>
      <w:r w:rsidRPr="00FA1779">
        <w:rPr>
          <w:rFonts w:ascii="Times New Roman" w:hAnsi="Times New Roman" w:cs="Times New Roman"/>
          <w:bCs/>
          <w:sz w:val="24"/>
          <w:szCs w:val="24"/>
        </w:rPr>
        <w:t>«Формирование комфортной среды в населённых пунктах Натальинского муниципального образования»</w:t>
      </w:r>
    </w:p>
    <w:p w14:paraId="37B28193" w14:textId="77777777" w:rsidR="009B3237" w:rsidRDefault="009B3237" w:rsidP="009B3237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</w:p>
    <w:p w14:paraId="5621BB18" w14:textId="77777777" w:rsidR="009B3237" w:rsidRPr="00392720" w:rsidRDefault="009B3237" w:rsidP="009B3237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EE5CCD">
        <w:rPr>
          <w:sz w:val="28"/>
          <w:szCs w:val="28"/>
        </w:rPr>
        <w:t xml:space="preserve">ормативная стоимость (единичные расценки) работ по благоустройству дворовых территорий, входящих в состав минимального </w:t>
      </w:r>
      <w:r>
        <w:rPr>
          <w:sz w:val="28"/>
          <w:szCs w:val="28"/>
        </w:rPr>
        <w:t>и дополнительного</w:t>
      </w:r>
      <w:r w:rsidRPr="00EE5CCD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ей</w:t>
      </w:r>
      <w:r w:rsidRPr="00EE5CCD">
        <w:rPr>
          <w:sz w:val="28"/>
          <w:szCs w:val="28"/>
        </w:rPr>
        <w:t xml:space="preserve"> таких работ</w:t>
      </w:r>
    </w:p>
    <w:p w14:paraId="67137317" w14:textId="77777777" w:rsidR="009B3237" w:rsidRPr="00392720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0"/>
        <w:gridCol w:w="1520"/>
        <w:gridCol w:w="1831"/>
      </w:tblGrid>
      <w:tr w:rsidR="009B3237" w:rsidRPr="0094258B" w14:paraId="03CF39BD" w14:textId="77777777" w:rsidTr="00D12C97">
        <w:trPr>
          <w:trHeight w:val="1125"/>
        </w:trPr>
        <w:tc>
          <w:tcPr>
            <w:tcW w:w="6020" w:type="dxa"/>
            <w:shd w:val="clear" w:color="auto" w:fill="auto"/>
            <w:vAlign w:val="center"/>
            <w:hideMark/>
          </w:tcPr>
          <w:p w14:paraId="70331E5B" w14:textId="77777777" w:rsidR="009B3237" w:rsidRPr="0094258B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58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видов работ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4208390" w14:textId="77777777" w:rsidR="009B3237" w:rsidRPr="0094258B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58B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14:paraId="1E642AEB" w14:textId="77777777" w:rsidR="009B3237" w:rsidRPr="0094258B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58B">
              <w:rPr>
                <w:rFonts w:ascii="Times New Roman" w:hAnsi="Times New Roman"/>
                <w:sz w:val="28"/>
                <w:szCs w:val="28"/>
                <w:lang w:eastAsia="ru-RU"/>
              </w:rPr>
              <w:t>Единичная расценка, руб.</w:t>
            </w:r>
          </w:p>
        </w:tc>
      </w:tr>
      <w:tr w:rsidR="009B3237" w:rsidRPr="0094258B" w14:paraId="6B33EE53" w14:textId="77777777" w:rsidTr="00D12C97">
        <w:trPr>
          <w:trHeight w:val="375"/>
        </w:trPr>
        <w:tc>
          <w:tcPr>
            <w:tcW w:w="6020" w:type="dxa"/>
            <w:shd w:val="clear" w:color="auto" w:fill="auto"/>
            <w:noWrap/>
            <w:vAlign w:val="center"/>
            <w:hideMark/>
          </w:tcPr>
          <w:p w14:paraId="3FE6BC43" w14:textId="77777777" w:rsidR="009B3237" w:rsidRPr="0094258B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58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14:paraId="11D11D73" w14:textId="77777777" w:rsidR="009B3237" w:rsidRPr="0094258B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58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1E6386B7" w14:textId="77777777" w:rsidR="009B3237" w:rsidRPr="0094258B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58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9B3237" w:rsidRPr="0094258B" w14:paraId="3A9549E8" w14:textId="77777777" w:rsidTr="00D12C97">
        <w:trPr>
          <w:trHeight w:val="1500"/>
        </w:trPr>
        <w:tc>
          <w:tcPr>
            <w:tcW w:w="6020" w:type="dxa"/>
            <w:shd w:val="clear" w:color="auto" w:fill="auto"/>
            <w:vAlign w:val="center"/>
            <w:hideMark/>
          </w:tcPr>
          <w:p w14:paraId="424AC9CF" w14:textId="77777777" w:rsidR="009B3237" w:rsidRPr="008622D7" w:rsidRDefault="009B3237" w:rsidP="00D1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Ремонт внутриквартального, дворового проезда, автостоянки с асфальтобетонным покрытием с  устройством тротуара и установкой бордюров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A2CD427" w14:textId="77777777"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 кв. м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14:paraId="34D3C0B9" w14:textId="77777777"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2 746,46</w:t>
            </w:r>
          </w:p>
        </w:tc>
      </w:tr>
      <w:tr w:rsidR="009B3237" w:rsidRPr="0094258B" w14:paraId="67804C7A" w14:textId="77777777" w:rsidTr="00D12C97">
        <w:trPr>
          <w:trHeight w:val="561"/>
        </w:trPr>
        <w:tc>
          <w:tcPr>
            <w:tcW w:w="6020" w:type="dxa"/>
            <w:shd w:val="clear" w:color="auto" w:fill="auto"/>
            <w:vAlign w:val="center"/>
            <w:hideMark/>
          </w:tcPr>
          <w:p w14:paraId="0C4114D0" w14:textId="77777777" w:rsidR="009B3237" w:rsidRPr="008622D7" w:rsidRDefault="009B3237" w:rsidP="00D1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Установка скамьи (со стоимостью скамьи)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37C826A3" w14:textId="77777777"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14:paraId="147F021A" w14:textId="77777777"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17 603,00</w:t>
            </w:r>
          </w:p>
        </w:tc>
      </w:tr>
      <w:tr w:rsidR="009B3237" w:rsidRPr="0094258B" w14:paraId="7AEC9BA2" w14:textId="77777777" w:rsidTr="00D12C97">
        <w:trPr>
          <w:trHeight w:val="750"/>
        </w:trPr>
        <w:tc>
          <w:tcPr>
            <w:tcW w:w="6020" w:type="dxa"/>
            <w:shd w:val="clear" w:color="auto" w:fill="auto"/>
            <w:vAlign w:val="center"/>
            <w:hideMark/>
          </w:tcPr>
          <w:p w14:paraId="4002C487" w14:textId="77777777" w:rsidR="009B3237" w:rsidRPr="008622D7" w:rsidRDefault="009B3237" w:rsidP="00D1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Установка урны для мусора (со стоимостью урны)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53A5193" w14:textId="77777777"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14:paraId="695848C5" w14:textId="77777777"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5 075,00</w:t>
            </w:r>
          </w:p>
        </w:tc>
      </w:tr>
      <w:tr w:rsidR="009B3237" w:rsidRPr="0094258B" w14:paraId="048CD83D" w14:textId="77777777" w:rsidTr="00D12C97">
        <w:trPr>
          <w:trHeight w:val="1125"/>
        </w:trPr>
        <w:tc>
          <w:tcPr>
            <w:tcW w:w="6020" w:type="dxa"/>
            <w:shd w:val="clear" w:color="auto" w:fill="auto"/>
            <w:vAlign w:val="center"/>
            <w:hideMark/>
          </w:tcPr>
          <w:p w14:paraId="621B8F89" w14:textId="77777777" w:rsidR="009B3237" w:rsidRPr="008622D7" w:rsidRDefault="009B3237" w:rsidP="00D1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наружного освещения по опорам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65E5402" w14:textId="77777777"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 кв. м площади освещения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14:paraId="7BC9B760" w14:textId="77777777"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1 731,89</w:t>
            </w:r>
          </w:p>
        </w:tc>
      </w:tr>
      <w:tr w:rsidR="009B3237" w:rsidRPr="0094258B" w14:paraId="2F7A5A73" w14:textId="77777777" w:rsidTr="00D12C97">
        <w:trPr>
          <w:trHeight w:val="551"/>
        </w:trPr>
        <w:tc>
          <w:tcPr>
            <w:tcW w:w="6020" w:type="dxa"/>
            <w:shd w:val="clear" w:color="auto" w:fill="auto"/>
            <w:vAlign w:val="center"/>
            <w:hideMark/>
          </w:tcPr>
          <w:p w14:paraId="2A50411A" w14:textId="77777777" w:rsidR="009B3237" w:rsidRPr="008622D7" w:rsidRDefault="009B3237" w:rsidP="00D1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детской площадки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63DE4AF9" w14:textId="77777777"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14:paraId="61EF2C10" w14:textId="77777777"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374 274,00</w:t>
            </w:r>
          </w:p>
        </w:tc>
      </w:tr>
      <w:tr w:rsidR="009B3237" w:rsidRPr="0094258B" w14:paraId="25B8F7B2" w14:textId="77777777" w:rsidTr="00D12C97">
        <w:trPr>
          <w:trHeight w:val="585"/>
        </w:trPr>
        <w:tc>
          <w:tcPr>
            <w:tcW w:w="6020" w:type="dxa"/>
            <w:shd w:val="clear" w:color="auto" w:fill="auto"/>
            <w:vAlign w:val="center"/>
            <w:hideMark/>
          </w:tcPr>
          <w:p w14:paraId="03ECB231" w14:textId="77777777" w:rsidR="009B3237" w:rsidRPr="008622D7" w:rsidRDefault="009B3237" w:rsidP="00D1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спортивной площадки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2A7CAF0F" w14:textId="77777777"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14:paraId="0C54A134" w14:textId="77777777"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1 026 988,00</w:t>
            </w:r>
          </w:p>
        </w:tc>
      </w:tr>
      <w:tr w:rsidR="009B3237" w:rsidRPr="0094258B" w14:paraId="7F731F5B" w14:textId="77777777" w:rsidTr="00D12C97">
        <w:trPr>
          <w:trHeight w:val="750"/>
        </w:trPr>
        <w:tc>
          <w:tcPr>
            <w:tcW w:w="6020" w:type="dxa"/>
            <w:shd w:val="clear" w:color="auto" w:fill="auto"/>
            <w:vAlign w:val="center"/>
            <w:hideMark/>
          </w:tcPr>
          <w:p w14:paraId="44033D28" w14:textId="77777777" w:rsidR="009B3237" w:rsidRPr="008622D7" w:rsidRDefault="009B3237" w:rsidP="00D1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Поднятие горловины колодца (без стоимости люка)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4B4E0B09" w14:textId="77777777"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14:paraId="0C0A3A81" w14:textId="77777777"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2 992,47</w:t>
            </w:r>
          </w:p>
        </w:tc>
      </w:tr>
      <w:tr w:rsidR="009B3237" w:rsidRPr="0094258B" w14:paraId="45A77836" w14:textId="77777777" w:rsidTr="00D12C97">
        <w:trPr>
          <w:trHeight w:val="750"/>
        </w:trPr>
        <w:tc>
          <w:tcPr>
            <w:tcW w:w="6020" w:type="dxa"/>
            <w:shd w:val="clear" w:color="auto" w:fill="auto"/>
            <w:vAlign w:val="center"/>
            <w:hideMark/>
          </w:tcPr>
          <w:p w14:paraId="7E86E49C" w14:textId="77777777" w:rsidR="009B3237" w:rsidRPr="008622D7" w:rsidRDefault="009B3237" w:rsidP="00D12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Поднятие горловины колодца (со стоимостью люка)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7FD2CEF" w14:textId="77777777"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831" w:type="dxa"/>
            <w:shd w:val="clear" w:color="auto" w:fill="auto"/>
            <w:vAlign w:val="center"/>
            <w:hideMark/>
          </w:tcPr>
          <w:p w14:paraId="66B194D4" w14:textId="77777777" w:rsidR="009B3237" w:rsidRPr="008622D7" w:rsidRDefault="009B3237" w:rsidP="00D12C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22D7">
              <w:rPr>
                <w:rFonts w:ascii="Times New Roman" w:hAnsi="Times New Roman"/>
                <w:sz w:val="28"/>
                <w:szCs w:val="28"/>
                <w:lang w:eastAsia="ru-RU"/>
              </w:rPr>
              <w:t>7 598,86</w:t>
            </w:r>
          </w:p>
        </w:tc>
      </w:tr>
    </w:tbl>
    <w:p w14:paraId="44BB785F" w14:textId="77777777" w:rsidR="009B3237" w:rsidRDefault="009B3237" w:rsidP="009B3237">
      <w:pPr>
        <w:tabs>
          <w:tab w:val="left" w:pos="15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05BCA9" w14:textId="77777777" w:rsidR="009B3237" w:rsidRDefault="009B3237" w:rsidP="009B3237">
      <w:pPr>
        <w:tabs>
          <w:tab w:val="left" w:pos="15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238BAA" w14:textId="77777777" w:rsidR="009B3237" w:rsidRDefault="009B3237" w:rsidP="009B3237">
      <w:pPr>
        <w:tabs>
          <w:tab w:val="left" w:pos="15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B1E4A9" w14:textId="77777777" w:rsidR="009B3237" w:rsidRDefault="009B3237" w:rsidP="009B3237">
      <w:pPr>
        <w:tabs>
          <w:tab w:val="left" w:pos="15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9DCA17" w14:textId="77777777" w:rsidR="009B3237" w:rsidRDefault="009B3237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14:paraId="5F5E8BA7" w14:textId="77777777" w:rsidR="00951D03" w:rsidRDefault="00951D03" w:rsidP="00A903BF">
      <w:pPr>
        <w:tabs>
          <w:tab w:val="left" w:pos="1500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9206174" w14:textId="77777777" w:rsidR="007203CC" w:rsidRDefault="00A903BF" w:rsidP="00A903BF">
      <w:pPr>
        <w:tabs>
          <w:tab w:val="left" w:pos="1500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</w:p>
    <w:p w14:paraId="7A478C88" w14:textId="77777777" w:rsidR="00A903BF" w:rsidRDefault="00A903BF" w:rsidP="007203CC">
      <w:pPr>
        <w:tabs>
          <w:tab w:val="left" w:pos="1500"/>
        </w:tabs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t>к муниципальной программе</w:t>
      </w:r>
      <w:r w:rsidR="00D47FB9">
        <w:rPr>
          <w:rFonts w:ascii="Times New Roman" w:hAnsi="Times New Roman"/>
          <w:sz w:val="24"/>
          <w:szCs w:val="24"/>
        </w:rPr>
        <w:t xml:space="preserve"> </w:t>
      </w:r>
      <w:r w:rsidRPr="00FA1779">
        <w:rPr>
          <w:rFonts w:ascii="Times New Roman" w:hAnsi="Times New Roman" w:cs="Times New Roman"/>
          <w:bCs/>
          <w:sz w:val="24"/>
          <w:szCs w:val="24"/>
        </w:rPr>
        <w:t>«Формирование комфортной среды в населённых пунктах Натальинского муниципального образования»</w:t>
      </w:r>
    </w:p>
    <w:p w14:paraId="25E7451A" w14:textId="77777777" w:rsidR="009B3237" w:rsidRPr="00AC640C" w:rsidRDefault="009B3237" w:rsidP="009B3237">
      <w:pPr>
        <w:pStyle w:val="Normal1"/>
        <w:spacing w:line="228" w:lineRule="auto"/>
        <w:jc w:val="center"/>
        <w:rPr>
          <w:sz w:val="28"/>
          <w:szCs w:val="28"/>
        </w:rPr>
      </w:pPr>
      <w:r w:rsidRPr="00AC640C">
        <w:rPr>
          <w:sz w:val="28"/>
          <w:szCs w:val="28"/>
        </w:rPr>
        <w:t>Порядок</w:t>
      </w:r>
    </w:p>
    <w:p w14:paraId="3452CE7D" w14:textId="77777777" w:rsidR="009B3237" w:rsidRDefault="009B3237" w:rsidP="009B3237">
      <w:pPr>
        <w:pStyle w:val="Normal1"/>
        <w:spacing w:line="228" w:lineRule="auto"/>
        <w:jc w:val="center"/>
        <w:rPr>
          <w:sz w:val="28"/>
          <w:szCs w:val="28"/>
        </w:rPr>
      </w:pPr>
      <w:r w:rsidRPr="00AC640C">
        <w:rPr>
          <w:sz w:val="28"/>
          <w:szCs w:val="28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</w:p>
    <w:p w14:paraId="67C8554B" w14:textId="77777777" w:rsidR="009B3237" w:rsidRPr="00AC640C" w:rsidRDefault="009B3237" w:rsidP="009B3237">
      <w:pPr>
        <w:pStyle w:val="Normal1"/>
        <w:spacing w:line="228" w:lineRule="auto"/>
        <w:jc w:val="center"/>
        <w:rPr>
          <w:sz w:val="28"/>
          <w:szCs w:val="28"/>
        </w:rPr>
      </w:pPr>
    </w:p>
    <w:p w14:paraId="0B7D0DD1" w14:textId="77777777" w:rsidR="009B3237" w:rsidRDefault="009B3237" w:rsidP="009B3237">
      <w:pPr>
        <w:pStyle w:val="Normal1"/>
        <w:spacing w:line="228" w:lineRule="auto"/>
        <w:jc w:val="center"/>
        <w:rPr>
          <w:sz w:val="28"/>
          <w:szCs w:val="28"/>
        </w:rPr>
      </w:pPr>
      <w:r w:rsidRPr="005C3BB3">
        <w:rPr>
          <w:sz w:val="28"/>
          <w:szCs w:val="28"/>
        </w:rPr>
        <w:t>1. Общие положения</w:t>
      </w:r>
    </w:p>
    <w:p w14:paraId="5787D029" w14:textId="77777777" w:rsidR="009B3237" w:rsidRPr="005C3BB3" w:rsidRDefault="009B3237" w:rsidP="009B3237">
      <w:pPr>
        <w:pStyle w:val="Normal1"/>
        <w:spacing w:line="228" w:lineRule="auto"/>
        <w:jc w:val="center"/>
        <w:rPr>
          <w:sz w:val="28"/>
          <w:szCs w:val="28"/>
        </w:rPr>
      </w:pPr>
    </w:p>
    <w:p w14:paraId="10498871" w14:textId="77777777" w:rsidR="009B3237" w:rsidRPr="00A34718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 xml:space="preserve">1.1. 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(далее – Порядок), регламентирует процедуру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r w:rsidR="003F5C37">
        <w:rPr>
          <w:sz w:val="28"/>
          <w:szCs w:val="28"/>
        </w:rPr>
        <w:t xml:space="preserve">Натальинского </w:t>
      </w:r>
      <w:r w:rsidRPr="00A34718">
        <w:rPr>
          <w:sz w:val="28"/>
          <w:szCs w:val="28"/>
        </w:rPr>
        <w:t xml:space="preserve">муниципального образования, механизм контроля за их расходованием, а также порядок и формы финансового участия граждан в выполнении указанных работ.  </w:t>
      </w:r>
    </w:p>
    <w:p w14:paraId="70041ED4" w14:textId="77777777" w:rsidR="009B3237" w:rsidRPr="00A34718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14:paraId="691FABAA" w14:textId="77777777" w:rsidR="009B3237" w:rsidRPr="00A34718" w:rsidRDefault="009B3237" w:rsidP="009B3237">
      <w:pPr>
        <w:pStyle w:val="Normal1"/>
        <w:spacing w:line="228" w:lineRule="auto"/>
        <w:jc w:val="center"/>
        <w:rPr>
          <w:sz w:val="28"/>
          <w:szCs w:val="28"/>
        </w:rPr>
      </w:pPr>
      <w:r w:rsidRPr="00A34718">
        <w:rPr>
          <w:sz w:val="28"/>
          <w:szCs w:val="28"/>
        </w:rPr>
        <w:t>2. Условия и порядок финансового участия заинтересованных лиц</w:t>
      </w:r>
    </w:p>
    <w:p w14:paraId="7F099450" w14:textId="77777777" w:rsidR="009B3237" w:rsidRPr="00A34718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14:paraId="2D8BAF0F" w14:textId="77777777"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 xml:space="preserve">2.1. Условия и порядок финансового участия заинтересованных лиц в выполнении дополнительного перечня работ по благоустройству дворовых территорий определяется </w:t>
      </w:r>
      <w:r w:rsidRPr="000B5CF9">
        <w:rPr>
          <w:sz w:val="28"/>
          <w:szCs w:val="28"/>
        </w:rPr>
        <w:t>Правительством Саратовской области.</w:t>
      </w:r>
    </w:p>
    <w:p w14:paraId="62C79ECD" w14:textId="77777777" w:rsidR="009B3237" w:rsidRPr="00A34718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A34718">
        <w:rPr>
          <w:sz w:val="28"/>
          <w:szCs w:val="28"/>
        </w:rPr>
        <w:t xml:space="preserve">2.2. Финансовое участие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14:paraId="1F23FBD6" w14:textId="77777777" w:rsidR="009B3237" w:rsidRPr="00A34718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14:paraId="428100A8" w14:textId="77777777" w:rsidR="009B3237" w:rsidRPr="000B5CF9" w:rsidRDefault="009B3237" w:rsidP="009B3237">
      <w:pPr>
        <w:pStyle w:val="Normal1"/>
        <w:spacing w:line="228" w:lineRule="auto"/>
        <w:jc w:val="center"/>
        <w:rPr>
          <w:sz w:val="28"/>
          <w:szCs w:val="28"/>
        </w:rPr>
      </w:pPr>
      <w:r w:rsidRPr="000B5CF9">
        <w:rPr>
          <w:sz w:val="28"/>
          <w:szCs w:val="28"/>
        </w:rPr>
        <w:t xml:space="preserve">3. </w:t>
      </w:r>
      <w:r w:rsidR="00783B63">
        <w:rPr>
          <w:sz w:val="28"/>
          <w:szCs w:val="28"/>
        </w:rPr>
        <w:t>Порядок а</w:t>
      </w:r>
      <w:r w:rsidRPr="000B5CF9">
        <w:rPr>
          <w:sz w:val="28"/>
          <w:szCs w:val="28"/>
        </w:rPr>
        <w:t>ккумулировани</w:t>
      </w:r>
      <w:r w:rsidR="00783B63">
        <w:rPr>
          <w:sz w:val="28"/>
          <w:szCs w:val="28"/>
        </w:rPr>
        <w:t>я</w:t>
      </w:r>
      <w:r w:rsidRPr="000B5CF9">
        <w:rPr>
          <w:sz w:val="28"/>
          <w:szCs w:val="28"/>
        </w:rPr>
        <w:t xml:space="preserve"> и расходовани</w:t>
      </w:r>
      <w:r w:rsidR="00783B63">
        <w:rPr>
          <w:sz w:val="28"/>
          <w:szCs w:val="28"/>
        </w:rPr>
        <w:t>я</w:t>
      </w:r>
      <w:r w:rsidRPr="000B5CF9">
        <w:rPr>
          <w:sz w:val="28"/>
          <w:szCs w:val="28"/>
        </w:rPr>
        <w:t xml:space="preserve"> средств </w:t>
      </w:r>
    </w:p>
    <w:p w14:paraId="6A03048C" w14:textId="77777777" w:rsidR="009B3237" w:rsidRPr="003F5C37" w:rsidRDefault="009B3237" w:rsidP="009B3237">
      <w:pPr>
        <w:pStyle w:val="Normal1"/>
        <w:spacing w:line="228" w:lineRule="auto"/>
        <w:ind w:firstLine="709"/>
        <w:rPr>
          <w:color w:val="FF0000"/>
          <w:sz w:val="28"/>
          <w:szCs w:val="28"/>
        </w:rPr>
      </w:pPr>
    </w:p>
    <w:p w14:paraId="10D24EB2" w14:textId="77777777" w:rsidR="00C24D3B" w:rsidRPr="002C5F3E" w:rsidRDefault="00C24D3B" w:rsidP="00C24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3</w:t>
      </w:r>
      <w:r w:rsidRPr="00330C76">
        <w:rPr>
          <w:rStyle w:val="apple-converted-space"/>
          <w:rFonts w:ascii="Times New Roman" w:hAnsi="Times New Roman"/>
          <w:color w:val="000000"/>
          <w:sz w:val="28"/>
          <w:szCs w:val="28"/>
        </w:rPr>
        <w:t>.1</w:t>
      </w:r>
      <w:r w:rsidRPr="002C5F3E">
        <w:rPr>
          <w:rFonts w:ascii="Times New Roman" w:hAnsi="Times New Roman"/>
          <w:sz w:val="28"/>
          <w:szCs w:val="28"/>
        </w:rPr>
        <w:t>Решение 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14:paraId="6F21C25A" w14:textId="77777777" w:rsidR="00C24D3B" w:rsidRDefault="000B5CF9" w:rsidP="00C24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4D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F52CED">
        <w:rPr>
          <w:rFonts w:ascii="Times New Roman" w:hAnsi="Times New Roman"/>
          <w:sz w:val="28"/>
          <w:szCs w:val="28"/>
        </w:rPr>
        <w:t>Орган</w:t>
      </w:r>
      <w:r w:rsidR="00286923">
        <w:rPr>
          <w:rFonts w:ascii="Times New Roman" w:hAnsi="Times New Roman"/>
          <w:sz w:val="28"/>
          <w:szCs w:val="28"/>
        </w:rPr>
        <w:t>,</w:t>
      </w:r>
      <w:r w:rsidR="00F52CED">
        <w:rPr>
          <w:rFonts w:ascii="Times New Roman" w:hAnsi="Times New Roman"/>
          <w:sz w:val="28"/>
          <w:szCs w:val="28"/>
        </w:rPr>
        <w:t xml:space="preserve"> уполномоченный на а</w:t>
      </w:r>
      <w:r w:rsidR="00C24D3B" w:rsidRPr="001525B4">
        <w:rPr>
          <w:rFonts w:ascii="Times New Roman" w:hAnsi="Times New Roman"/>
          <w:sz w:val="28"/>
          <w:szCs w:val="28"/>
        </w:rPr>
        <w:t>ккумулирование средств заинтересованных лиц, направляемых на выполнение дополнительного перечн</w:t>
      </w:r>
      <w:r w:rsidR="00C24D3B">
        <w:rPr>
          <w:rFonts w:ascii="Times New Roman" w:hAnsi="Times New Roman"/>
          <w:sz w:val="28"/>
          <w:szCs w:val="28"/>
        </w:rPr>
        <w:t>я  р</w:t>
      </w:r>
      <w:r w:rsidR="00C24D3B" w:rsidRPr="001525B4">
        <w:rPr>
          <w:rFonts w:ascii="Times New Roman" w:hAnsi="Times New Roman"/>
          <w:sz w:val="28"/>
          <w:szCs w:val="28"/>
        </w:rPr>
        <w:t xml:space="preserve">абот по благоустройству дворовых территорий, </w:t>
      </w:r>
      <w:r w:rsidR="00C24D3B">
        <w:rPr>
          <w:rFonts w:ascii="Times New Roman" w:hAnsi="Times New Roman"/>
          <w:sz w:val="28"/>
          <w:szCs w:val="28"/>
        </w:rPr>
        <w:t>определ</w:t>
      </w:r>
      <w:r w:rsidR="00F52CED">
        <w:rPr>
          <w:rFonts w:ascii="Times New Roman" w:hAnsi="Times New Roman"/>
          <w:sz w:val="28"/>
          <w:szCs w:val="28"/>
        </w:rPr>
        <w:t>яется</w:t>
      </w:r>
      <w:r w:rsidR="00C24D3B">
        <w:rPr>
          <w:rFonts w:ascii="Times New Roman" w:hAnsi="Times New Roman"/>
          <w:sz w:val="28"/>
          <w:szCs w:val="28"/>
        </w:rPr>
        <w:t xml:space="preserve"> администрацией Натальинского </w:t>
      </w:r>
      <w:r w:rsidR="00F52CED">
        <w:rPr>
          <w:rFonts w:ascii="Times New Roman" w:hAnsi="Times New Roman"/>
          <w:sz w:val="28"/>
          <w:szCs w:val="28"/>
        </w:rPr>
        <w:t xml:space="preserve">муниципального образования.  </w:t>
      </w:r>
    </w:p>
    <w:p w14:paraId="7D29DFAB" w14:textId="77777777" w:rsidR="00C24D3B" w:rsidRDefault="000B5CF9" w:rsidP="000B5C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4D3B" w:rsidRPr="004231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C24D3B" w:rsidRPr="0042314F">
        <w:rPr>
          <w:rFonts w:ascii="Times New Roman" w:hAnsi="Times New Roman"/>
          <w:sz w:val="28"/>
          <w:szCs w:val="28"/>
        </w:rPr>
        <w:t xml:space="preserve"> В целях софинансирования мероприятий по благоустройству дворовой территории для зачисления денежных средств заинтересованных </w:t>
      </w:r>
      <w:r w:rsidR="00C24D3B" w:rsidRPr="0042314F">
        <w:rPr>
          <w:rFonts w:ascii="Times New Roman" w:hAnsi="Times New Roman"/>
          <w:sz w:val="28"/>
          <w:szCs w:val="28"/>
        </w:rPr>
        <w:lastRenderedPageBreak/>
        <w:t xml:space="preserve">лиц </w:t>
      </w:r>
      <w:r>
        <w:rPr>
          <w:rFonts w:ascii="Times New Roman" w:hAnsi="Times New Roman"/>
          <w:sz w:val="28"/>
          <w:szCs w:val="28"/>
        </w:rPr>
        <w:t xml:space="preserve">администрация Натальинского муниципального образования открывает специальный счет в УФК, на котором в дальнейшем будут аккумулироваться денежные средства заинтересованных лиц. </w:t>
      </w:r>
      <w:r w:rsidR="00C24D3B" w:rsidRPr="0042314F">
        <w:rPr>
          <w:rFonts w:ascii="Times New Roman" w:hAnsi="Times New Roman"/>
          <w:sz w:val="28"/>
          <w:szCs w:val="28"/>
        </w:rPr>
        <w:t xml:space="preserve">Сбор средств осуществляется после подтверждения участия МКД в </w:t>
      </w:r>
      <w:r w:rsidR="00C24D3B">
        <w:rPr>
          <w:rFonts w:ascii="Times New Roman" w:hAnsi="Times New Roman"/>
          <w:sz w:val="28"/>
          <w:szCs w:val="28"/>
        </w:rPr>
        <w:t>реализации муниципальной программы «Формирование современной</w:t>
      </w:r>
      <w:r>
        <w:rPr>
          <w:rFonts w:ascii="Times New Roman" w:hAnsi="Times New Roman"/>
          <w:sz w:val="28"/>
          <w:szCs w:val="28"/>
        </w:rPr>
        <w:t xml:space="preserve"> комфортной среды Натальинского муниципального образования</w:t>
      </w:r>
      <w:r w:rsidR="00C24D3B">
        <w:rPr>
          <w:rFonts w:ascii="Times New Roman" w:hAnsi="Times New Roman"/>
          <w:sz w:val="28"/>
          <w:szCs w:val="28"/>
        </w:rPr>
        <w:t>»</w:t>
      </w:r>
      <w:r w:rsidR="00C24D3B" w:rsidRPr="0042314F">
        <w:rPr>
          <w:rFonts w:ascii="Times New Roman" w:hAnsi="Times New Roman"/>
          <w:sz w:val="28"/>
          <w:szCs w:val="28"/>
        </w:rPr>
        <w:t>.</w:t>
      </w:r>
      <w:r w:rsidR="00D47FB9">
        <w:rPr>
          <w:rFonts w:ascii="Times New Roman" w:hAnsi="Times New Roman"/>
          <w:sz w:val="28"/>
          <w:szCs w:val="28"/>
        </w:rPr>
        <w:t xml:space="preserve"> </w:t>
      </w:r>
      <w:r w:rsidR="00C24D3B" w:rsidRPr="0042314F">
        <w:rPr>
          <w:rFonts w:ascii="Times New Roman" w:hAnsi="Times New Roman"/>
          <w:sz w:val="28"/>
          <w:szCs w:val="28"/>
        </w:rPr>
        <w:t>Объем денежных средств определяется сметным расчетом по благоустройству дворовой территории</w:t>
      </w:r>
      <w:r w:rsidR="00C24D3B">
        <w:rPr>
          <w:rFonts w:ascii="Times New Roman" w:hAnsi="Times New Roman"/>
          <w:sz w:val="28"/>
          <w:szCs w:val="28"/>
        </w:rPr>
        <w:t xml:space="preserve"> по дополнительному перечню</w:t>
      </w:r>
      <w:r w:rsidR="00C24D3B" w:rsidRPr="0042314F">
        <w:rPr>
          <w:rFonts w:ascii="Times New Roman" w:hAnsi="Times New Roman"/>
          <w:sz w:val="28"/>
          <w:szCs w:val="28"/>
        </w:rPr>
        <w:t xml:space="preserve">. </w:t>
      </w:r>
    </w:p>
    <w:p w14:paraId="4A768F64" w14:textId="77777777" w:rsidR="00C24D3B" w:rsidRPr="00290BE8" w:rsidRDefault="000B5CF9" w:rsidP="00C24D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4D3B" w:rsidRPr="00290B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4. Уполномоченный администрацией </w:t>
      </w:r>
      <w:r w:rsidR="00A903BF">
        <w:rPr>
          <w:rFonts w:ascii="Times New Roman" w:hAnsi="Times New Roman"/>
          <w:sz w:val="28"/>
          <w:szCs w:val="28"/>
        </w:rPr>
        <w:t>Натальинского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орган</w:t>
      </w:r>
      <w:r w:rsidR="00C24D3B" w:rsidRPr="00290BE8">
        <w:rPr>
          <w:rFonts w:ascii="Times New Roman" w:hAnsi="Times New Roman"/>
          <w:sz w:val="28"/>
          <w:szCs w:val="28"/>
        </w:rPr>
        <w:t xml:space="preserve"> обеспечивает учет поступающих денежных средств в разрезе многоквартирных домов, дворовые территории которых подлежат благоустройству.</w:t>
      </w:r>
    </w:p>
    <w:p w14:paraId="4167DB4D" w14:textId="77777777" w:rsidR="00C24D3B" w:rsidRPr="00B1575E" w:rsidRDefault="00C24D3B" w:rsidP="000B5C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BE8">
        <w:rPr>
          <w:rFonts w:ascii="Times New Roman" w:hAnsi="Times New Roman"/>
          <w:sz w:val="28"/>
          <w:szCs w:val="28"/>
        </w:rPr>
        <w:tab/>
      </w:r>
      <w:r w:rsidR="000B5CF9">
        <w:rPr>
          <w:rFonts w:ascii="Times New Roman" w:hAnsi="Times New Roman"/>
          <w:sz w:val="28"/>
          <w:szCs w:val="28"/>
        </w:rPr>
        <w:t>3.5.</w:t>
      </w:r>
      <w:r w:rsidR="00D47FB9">
        <w:rPr>
          <w:rFonts w:ascii="Times New Roman" w:hAnsi="Times New Roman"/>
          <w:sz w:val="28"/>
          <w:szCs w:val="28"/>
        </w:rPr>
        <w:t xml:space="preserve"> </w:t>
      </w:r>
      <w:r w:rsidRPr="001525B4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завершения</w:t>
      </w:r>
      <w:r w:rsidRPr="001525B4">
        <w:rPr>
          <w:rFonts w:ascii="Times New Roman" w:hAnsi="Times New Roman"/>
          <w:sz w:val="28"/>
          <w:szCs w:val="28"/>
        </w:rPr>
        <w:t xml:space="preserve"> сбор</w:t>
      </w:r>
      <w:r>
        <w:rPr>
          <w:rFonts w:ascii="Times New Roman" w:hAnsi="Times New Roman"/>
          <w:sz w:val="28"/>
          <w:szCs w:val="28"/>
        </w:rPr>
        <w:t>а</w:t>
      </w:r>
      <w:r w:rsidR="007C5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</w:t>
      </w:r>
      <w:r w:rsidRPr="001525B4">
        <w:rPr>
          <w:rFonts w:ascii="Times New Roman" w:hAnsi="Times New Roman"/>
          <w:sz w:val="28"/>
          <w:szCs w:val="28"/>
        </w:rPr>
        <w:t>едств софина</w:t>
      </w:r>
      <w:r>
        <w:rPr>
          <w:rFonts w:ascii="Times New Roman" w:hAnsi="Times New Roman"/>
          <w:sz w:val="28"/>
          <w:szCs w:val="28"/>
        </w:rPr>
        <w:t>нсирования заинтересованных лиц</w:t>
      </w:r>
      <w:r w:rsidR="007C5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2D2FFA">
        <w:rPr>
          <w:rFonts w:ascii="Times New Roman" w:hAnsi="Times New Roman"/>
          <w:sz w:val="28"/>
          <w:szCs w:val="28"/>
        </w:rPr>
        <w:t>еализация мероприятий</w:t>
      </w:r>
      <w:r w:rsidR="007C5A85">
        <w:rPr>
          <w:rFonts w:ascii="Times New Roman" w:hAnsi="Times New Roman"/>
          <w:sz w:val="28"/>
          <w:szCs w:val="28"/>
        </w:rPr>
        <w:t xml:space="preserve"> </w:t>
      </w:r>
      <w:r w:rsidRPr="001525B4">
        <w:rPr>
          <w:rFonts w:ascii="Times New Roman" w:hAnsi="Times New Roman"/>
          <w:sz w:val="28"/>
          <w:szCs w:val="28"/>
        </w:rPr>
        <w:t>по благоустройству дворовых территорий МКД</w:t>
      </w:r>
      <w:r w:rsidRPr="002D2FFA">
        <w:rPr>
          <w:rFonts w:ascii="Times New Roman" w:hAnsi="Times New Roman"/>
          <w:sz w:val="28"/>
          <w:szCs w:val="28"/>
        </w:rPr>
        <w:t xml:space="preserve"> осуществляется путем проведения процедур, в порядке, установленном законодательством, регулирующим отношения в сфере закупок товаров, работ, услуг для обеспечения муниципальных нужд и (или) путем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соответствии с нормативно-правовыми актами </w:t>
      </w:r>
      <w:r w:rsidR="000B5CF9">
        <w:rPr>
          <w:rFonts w:ascii="Times New Roman" w:hAnsi="Times New Roman"/>
          <w:sz w:val="28"/>
          <w:szCs w:val="28"/>
        </w:rPr>
        <w:t xml:space="preserve">Натальинского </w:t>
      </w:r>
      <w:r w:rsidRPr="00B1575E">
        <w:rPr>
          <w:rFonts w:ascii="Times New Roman" w:hAnsi="Times New Roman"/>
          <w:sz w:val="28"/>
          <w:szCs w:val="28"/>
        </w:rPr>
        <w:t>муниципального образования.</w:t>
      </w:r>
    </w:p>
    <w:p w14:paraId="4854E8FF" w14:textId="77777777" w:rsidR="00C24D3B" w:rsidRPr="007978A0" w:rsidRDefault="000B5CF9" w:rsidP="00C24D3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4D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C24D3B" w:rsidRPr="001525B4">
        <w:rPr>
          <w:rFonts w:ascii="Times New Roman" w:hAnsi="Times New Roman"/>
          <w:sz w:val="28"/>
          <w:szCs w:val="28"/>
        </w:rPr>
        <w:t xml:space="preserve"> Расходы осуществляются на основании заключенных муниципальных контрактов, </w:t>
      </w:r>
      <w:r w:rsidR="00C24D3B" w:rsidRPr="00514788">
        <w:rPr>
          <w:rFonts w:ascii="Times New Roman" w:hAnsi="Times New Roman"/>
          <w:sz w:val="28"/>
          <w:szCs w:val="28"/>
        </w:rPr>
        <w:t xml:space="preserve">соглашений о предоставлении субсидий </w:t>
      </w:r>
      <w:r w:rsidR="00C24D3B" w:rsidRPr="002D2FFA">
        <w:rPr>
          <w:rFonts w:ascii="Times New Roman" w:hAnsi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C24D3B">
        <w:rPr>
          <w:rFonts w:ascii="Times New Roman" w:hAnsi="Times New Roman"/>
          <w:sz w:val="28"/>
          <w:szCs w:val="28"/>
        </w:rPr>
        <w:t>по мере</w:t>
      </w:r>
      <w:r w:rsidR="00C24D3B" w:rsidRPr="001525B4">
        <w:rPr>
          <w:rFonts w:ascii="Times New Roman" w:hAnsi="Times New Roman"/>
          <w:sz w:val="28"/>
          <w:szCs w:val="28"/>
        </w:rPr>
        <w:t xml:space="preserve"> предоставления подтверждающих документов</w:t>
      </w:r>
      <w:r w:rsidR="00C24D3B">
        <w:rPr>
          <w:rFonts w:ascii="Times New Roman" w:hAnsi="Times New Roman"/>
          <w:sz w:val="28"/>
          <w:szCs w:val="28"/>
        </w:rPr>
        <w:t xml:space="preserve"> овыполнении </w:t>
      </w:r>
      <w:r w:rsidR="00C24D3B" w:rsidRPr="001525B4">
        <w:rPr>
          <w:rFonts w:ascii="Times New Roman" w:hAnsi="Times New Roman"/>
          <w:sz w:val="28"/>
          <w:szCs w:val="28"/>
        </w:rPr>
        <w:t>работ и услуг</w:t>
      </w:r>
      <w:r w:rsidR="00C24D3B">
        <w:rPr>
          <w:rFonts w:ascii="Times New Roman" w:hAnsi="Times New Roman"/>
          <w:sz w:val="28"/>
          <w:szCs w:val="28"/>
        </w:rPr>
        <w:t>.</w:t>
      </w:r>
    </w:p>
    <w:p w14:paraId="7C7B582C" w14:textId="77777777" w:rsidR="00C24D3B" w:rsidRPr="001525B4" w:rsidRDefault="000B5CF9" w:rsidP="00C24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C24D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D47FB9">
        <w:rPr>
          <w:rFonts w:ascii="Times New Roman" w:hAnsi="Times New Roman"/>
          <w:sz w:val="28"/>
          <w:szCs w:val="28"/>
        </w:rPr>
        <w:t xml:space="preserve"> </w:t>
      </w:r>
      <w:r w:rsidR="00C24D3B">
        <w:rPr>
          <w:rFonts w:ascii="Times New Roman" w:hAnsi="Times New Roman"/>
          <w:sz w:val="28"/>
          <w:szCs w:val="28"/>
        </w:rPr>
        <w:t>Для организации механизма контроля в</w:t>
      </w:r>
      <w:r w:rsidR="00C24D3B" w:rsidRPr="001525B4">
        <w:rPr>
          <w:rFonts w:ascii="Times New Roman" w:hAnsi="Times New Roman"/>
          <w:sz w:val="28"/>
          <w:szCs w:val="28"/>
        </w:rPr>
        <w:t xml:space="preserve">ся информация о расходовании денежных средств, поступивших из </w:t>
      </w:r>
      <w:r w:rsidR="00C24D3B">
        <w:rPr>
          <w:rFonts w:ascii="Times New Roman" w:hAnsi="Times New Roman"/>
          <w:sz w:val="28"/>
          <w:szCs w:val="28"/>
        </w:rPr>
        <w:t xml:space="preserve">областного </w:t>
      </w:r>
      <w:r w:rsidR="00C24D3B" w:rsidRPr="001525B4">
        <w:rPr>
          <w:rFonts w:ascii="Times New Roman" w:hAnsi="Times New Roman"/>
          <w:sz w:val="28"/>
          <w:szCs w:val="28"/>
        </w:rPr>
        <w:t>бюджета</w:t>
      </w:r>
      <w:r w:rsidR="00C24D3B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C24D3B" w:rsidRPr="001525B4">
        <w:rPr>
          <w:rFonts w:ascii="Times New Roman" w:hAnsi="Times New Roman"/>
          <w:sz w:val="28"/>
          <w:szCs w:val="28"/>
        </w:rPr>
        <w:t xml:space="preserve"> и в порядке софинансирования заинтересованными лицами</w:t>
      </w:r>
      <w:r w:rsidR="00C24D3B" w:rsidRPr="00421CDD">
        <w:rPr>
          <w:rFonts w:ascii="Times New Roman" w:hAnsi="Times New Roman"/>
          <w:sz w:val="28"/>
          <w:szCs w:val="28"/>
        </w:rPr>
        <w:t>в разрезе многоквартирных домов, подлежит</w:t>
      </w:r>
      <w:r w:rsidR="00C24D3B">
        <w:rPr>
          <w:rFonts w:ascii="Times New Roman" w:hAnsi="Times New Roman"/>
          <w:sz w:val="28"/>
          <w:szCs w:val="28"/>
        </w:rPr>
        <w:t xml:space="preserve">ежемесячно в срок не позднее 15 числа следующего за отчетным месяцем </w:t>
      </w:r>
      <w:r w:rsidR="00C24D3B" w:rsidRPr="001525B4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 Натальинского муниципального образования натальино.рф</w:t>
      </w:r>
      <w:r w:rsidR="00C24D3B" w:rsidRPr="001525B4">
        <w:rPr>
          <w:rFonts w:ascii="Times New Roman" w:hAnsi="Times New Roman"/>
          <w:sz w:val="28"/>
          <w:szCs w:val="28"/>
        </w:rPr>
        <w:t>.</w:t>
      </w:r>
    </w:p>
    <w:p w14:paraId="22F29283" w14:textId="77777777" w:rsidR="009B3237" w:rsidRPr="000B5CF9" w:rsidRDefault="000B5CF9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>3.8</w:t>
      </w:r>
      <w:r w:rsidR="009B3237" w:rsidRPr="000B5CF9">
        <w:rPr>
          <w:sz w:val="28"/>
          <w:szCs w:val="28"/>
        </w:rPr>
        <w:t>. Расходование аккумулированных денежных средств заинтересованных лиц уполномоченн</w:t>
      </w:r>
      <w:r w:rsidRPr="000B5CF9">
        <w:rPr>
          <w:sz w:val="28"/>
          <w:szCs w:val="28"/>
        </w:rPr>
        <w:t>ый</w:t>
      </w:r>
      <w:r w:rsidR="009B3237" w:rsidRPr="000B5CF9">
        <w:rPr>
          <w:sz w:val="28"/>
          <w:szCs w:val="28"/>
        </w:rPr>
        <w:t xml:space="preserve"> орган осуществляет, в соответствии с условиями соглашения, на финансирование дополнительного перечня работ по благоустройству дворовых территорий в разрезе многоквартирных домов, дворовые территории которых подлежат благоустройству.</w:t>
      </w:r>
    </w:p>
    <w:p w14:paraId="4EEB6F40" w14:textId="77777777"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14:paraId="3917C4EA" w14:textId="77777777" w:rsidR="009B3237" w:rsidRPr="000B5CF9" w:rsidRDefault="009B3237" w:rsidP="009B3237">
      <w:pPr>
        <w:pStyle w:val="Normal1"/>
        <w:spacing w:line="228" w:lineRule="auto"/>
        <w:jc w:val="center"/>
        <w:rPr>
          <w:sz w:val="28"/>
          <w:szCs w:val="28"/>
        </w:rPr>
      </w:pPr>
      <w:r w:rsidRPr="000B5CF9">
        <w:rPr>
          <w:sz w:val="28"/>
          <w:szCs w:val="28"/>
        </w:rPr>
        <w:t>4. Контроль за соблюдением условий порядка</w:t>
      </w:r>
    </w:p>
    <w:p w14:paraId="5FEA169A" w14:textId="77777777"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14:paraId="32720ABB" w14:textId="77777777"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 xml:space="preserve">4.1. Контроль за целевым расходованием аккумулированных денежных средств заинтересованных лиц осуществляется комитетом по ЖКХ и </w:t>
      </w:r>
      <w:r w:rsidRPr="000B5CF9">
        <w:rPr>
          <w:sz w:val="28"/>
          <w:szCs w:val="28"/>
        </w:rPr>
        <w:lastRenderedPageBreak/>
        <w:t>заинтересованными лицами. В целях осуществления контроля уполномоченная организация направляет в комитет по ЖКХ и заинтересованным лицам копии платежных поручений и выписки по банковскому счету в разрезе многоквартирных домов в течени</w:t>
      </w:r>
      <w:r w:rsidR="00D47FB9">
        <w:rPr>
          <w:sz w:val="28"/>
          <w:szCs w:val="28"/>
        </w:rPr>
        <w:t>е</w:t>
      </w:r>
      <w:r w:rsidRPr="000B5CF9">
        <w:rPr>
          <w:sz w:val="28"/>
          <w:szCs w:val="28"/>
        </w:rPr>
        <w:t xml:space="preserve"> 3 рабочих дней с момента оплаты.      </w:t>
      </w:r>
    </w:p>
    <w:p w14:paraId="5C127A47" w14:textId="77777777"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>4.2. Уполномоченная организация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14:paraId="4BE9E789" w14:textId="77777777"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>- экономии денежных средств, по итогам выполнения работ;</w:t>
      </w:r>
    </w:p>
    <w:p w14:paraId="67644244" w14:textId="77777777"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14:paraId="0C4F2032" w14:textId="77777777"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>- не предоставления заинтересованными лицами доступа к проведению благоустройства на дворовой территории;</w:t>
      </w:r>
    </w:p>
    <w:p w14:paraId="5292CA72" w14:textId="77777777"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>- возникновения обстоятельств непреодолимой силы;</w:t>
      </w:r>
    </w:p>
    <w:p w14:paraId="646D5EAA" w14:textId="77777777"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>- возникновения иных случаев, предусмотренных действующим законодательством.</w:t>
      </w:r>
    </w:p>
    <w:p w14:paraId="52D58523" w14:textId="77777777"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4616056" w14:textId="77777777"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6B9AE2B" w14:textId="77777777"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C5B62D1" w14:textId="77777777"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8EAB26E" w14:textId="77777777"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ECC233D" w14:textId="77777777"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70CFF9" w14:textId="77777777"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E7641C" w14:textId="77777777"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9F89284" w14:textId="77777777"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0198DAB" w14:textId="77777777"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F5CD069" w14:textId="77777777"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6B40637" w14:textId="77777777"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35F3D0F" w14:textId="77777777"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7B60A17" w14:textId="77777777"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DAE038D" w14:textId="77777777" w:rsidR="009B3237" w:rsidRPr="000B5CF9" w:rsidRDefault="009B3237" w:rsidP="009B32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7CB00FB" w14:textId="77777777" w:rsidR="0003598A" w:rsidRDefault="0003598A" w:rsidP="00A903BF">
      <w:pPr>
        <w:tabs>
          <w:tab w:val="left" w:pos="1500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01F15EFA" w14:textId="77777777" w:rsidR="0003598A" w:rsidRDefault="0003598A" w:rsidP="00A903BF">
      <w:pPr>
        <w:tabs>
          <w:tab w:val="left" w:pos="1500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23D53C5E" w14:textId="77777777" w:rsidR="007203CC" w:rsidRDefault="00A903BF" w:rsidP="00A903BF">
      <w:pPr>
        <w:tabs>
          <w:tab w:val="left" w:pos="1500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A16854">
        <w:rPr>
          <w:rFonts w:ascii="Times New Roman" w:hAnsi="Times New Roman"/>
          <w:sz w:val="24"/>
          <w:szCs w:val="24"/>
        </w:rPr>
        <w:t>8</w:t>
      </w:r>
    </w:p>
    <w:p w14:paraId="4679A7AF" w14:textId="77777777" w:rsidR="00A903BF" w:rsidRDefault="00A903BF" w:rsidP="007203CC">
      <w:pPr>
        <w:tabs>
          <w:tab w:val="left" w:pos="1500"/>
        </w:tabs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t>к муниципальной программе</w:t>
      </w:r>
      <w:r w:rsidR="0003598A">
        <w:rPr>
          <w:rFonts w:ascii="Times New Roman" w:hAnsi="Times New Roman"/>
          <w:sz w:val="24"/>
          <w:szCs w:val="24"/>
        </w:rPr>
        <w:t xml:space="preserve"> </w:t>
      </w:r>
      <w:r w:rsidRPr="00FA1779">
        <w:rPr>
          <w:rFonts w:ascii="Times New Roman" w:hAnsi="Times New Roman" w:cs="Times New Roman"/>
          <w:bCs/>
          <w:sz w:val="24"/>
          <w:szCs w:val="24"/>
        </w:rPr>
        <w:t>«Формирование комфортной среды в населённых пунктах Натальинского муниципального образования»</w:t>
      </w:r>
    </w:p>
    <w:p w14:paraId="4422C4A2" w14:textId="77777777" w:rsidR="004E23D2" w:rsidRDefault="004E23D2" w:rsidP="009B3237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DE4F73" w14:textId="77777777" w:rsidR="009B3237" w:rsidRDefault="009B3237" w:rsidP="009B3237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7746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>дворовых территорий, включенных в Программу</w:t>
      </w:r>
    </w:p>
    <w:p w14:paraId="5F9AA506" w14:textId="77777777" w:rsidR="00A903BF" w:rsidRDefault="00A903BF" w:rsidP="009B3237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342"/>
      </w:tblGrid>
      <w:tr w:rsidR="009B3237" w:rsidRPr="00FB7071" w14:paraId="448FC65F" w14:textId="77777777" w:rsidTr="00903A86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C480" w14:textId="77777777"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3CDD" w14:textId="77777777" w:rsidR="009B3237" w:rsidRPr="00FB7071" w:rsidRDefault="009B3237" w:rsidP="00903A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дворовой территории</w:t>
            </w:r>
          </w:p>
        </w:tc>
      </w:tr>
      <w:tr w:rsidR="009B3237" w:rsidRPr="00FB7071" w14:paraId="07867650" w14:textId="77777777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A0D6A" w14:textId="77777777"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92B8" w14:textId="77777777" w:rsidR="009B3237" w:rsidRPr="003954C7" w:rsidRDefault="003F5C37" w:rsidP="00FB7071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rPr>
                <w:rFonts w:ascii="Times New Roman" w:hAnsi="Times New Roman"/>
                <w:color w:val="000000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Саратовская область, Балаковский район, с. Натальино, ул. К. Маркса, д. №6 </w:t>
            </w:r>
          </w:p>
        </w:tc>
      </w:tr>
      <w:tr w:rsidR="009B3237" w:rsidRPr="00FB7071" w14:paraId="7E45B400" w14:textId="77777777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589E4" w14:textId="77777777"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DDD2" w14:textId="77777777" w:rsidR="009B3237" w:rsidRPr="003954C7" w:rsidRDefault="003F5C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с. Натальино, ул. К. Маркса, д. №12</w:t>
            </w:r>
          </w:p>
        </w:tc>
      </w:tr>
      <w:tr w:rsidR="009B3237" w:rsidRPr="00FB7071" w14:paraId="5DEBCE4E" w14:textId="77777777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767B9" w14:textId="77777777"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0AA2" w14:textId="77777777" w:rsidR="009B3237" w:rsidRPr="003954C7" w:rsidRDefault="003F5C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с. Натальино, ул. К. Маркс, д. №8</w:t>
            </w:r>
          </w:p>
        </w:tc>
      </w:tr>
      <w:tr w:rsidR="009B3237" w:rsidRPr="00FB7071" w14:paraId="1EF9E07D" w14:textId="77777777" w:rsidTr="00903A8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65DEE" w14:textId="77777777"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33E7" w14:textId="77777777" w:rsidR="009B3237" w:rsidRPr="003954C7" w:rsidRDefault="003F5C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с. Натальино, ул. К. Маркс, д. №10</w:t>
            </w:r>
          </w:p>
        </w:tc>
      </w:tr>
      <w:tr w:rsidR="009B3237" w:rsidRPr="00FB7071" w14:paraId="1D8E338D" w14:textId="77777777" w:rsidTr="00903A86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5DE65" w14:textId="77777777"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B15F" w14:textId="77777777" w:rsidR="009B3237" w:rsidRPr="003954C7" w:rsidRDefault="003F5C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с. Натальино, ул. К. Маркс, д. №2</w:t>
            </w:r>
          </w:p>
        </w:tc>
      </w:tr>
      <w:tr w:rsidR="009B3237" w:rsidRPr="00FB7071" w14:paraId="0A919B12" w14:textId="77777777" w:rsidTr="00903A8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C57E0" w14:textId="77777777"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1A4C" w14:textId="77777777" w:rsidR="009B3237" w:rsidRPr="003954C7" w:rsidRDefault="003F5C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с. Натальино, ул. К. Маркс, д. №4.</w:t>
            </w:r>
          </w:p>
        </w:tc>
      </w:tr>
      <w:tr w:rsidR="009B3237" w:rsidRPr="00FB7071" w14:paraId="5ACB49B1" w14:textId="77777777" w:rsidTr="00903A8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C3A1" w14:textId="77777777" w:rsidR="009B3237" w:rsidRPr="00FB7071" w:rsidRDefault="003F5C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BB2E8" w14:textId="77777777" w:rsidR="009B3237" w:rsidRPr="003954C7" w:rsidRDefault="003F5C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Новониколаевский, ул. Советская, д. №17</w:t>
            </w:r>
          </w:p>
        </w:tc>
      </w:tr>
      <w:tr w:rsidR="009B3237" w:rsidRPr="00FB7071" w14:paraId="174D7077" w14:textId="77777777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FC38" w14:textId="77777777"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BFEB" w14:textId="77777777" w:rsidR="009B3237" w:rsidRPr="003954C7" w:rsidRDefault="003F5C37" w:rsidP="00FB7071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rPr>
                <w:rFonts w:ascii="Times New Roman" w:hAnsi="Times New Roman" w:cs="Times New Roman"/>
                <w:lang w:eastAsia="en-US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область, Балаковский район, п. Новоникола</w:t>
            </w:r>
            <w:r w:rsidR="00FB7071"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евский, ул.  Советская, д. №19.</w:t>
            </w:r>
          </w:p>
        </w:tc>
      </w:tr>
      <w:tr w:rsidR="009B3237" w:rsidRPr="00FB7071" w14:paraId="79150683" w14:textId="77777777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053C2" w14:textId="77777777"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FABE" w14:textId="77777777" w:rsidR="009B3237" w:rsidRPr="003954C7" w:rsidRDefault="003F5C37" w:rsidP="00FB7071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rPr>
                <w:rFonts w:ascii="Times New Roman" w:hAnsi="Times New Roman" w:cs="Times New Roman"/>
                <w:lang w:eastAsia="en-US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область, Балаковский район, п. Новоникола</w:t>
            </w:r>
            <w:r w:rsidR="00FB7071"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евский, ул.  Советская, д. №21.</w:t>
            </w:r>
          </w:p>
        </w:tc>
      </w:tr>
      <w:tr w:rsidR="009B3237" w:rsidRPr="00FB7071" w14:paraId="3ED299AB" w14:textId="77777777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A7D856" w14:textId="77777777"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21C0" w14:textId="77777777" w:rsidR="009B3237" w:rsidRPr="003954C7" w:rsidRDefault="003F5C37" w:rsidP="00FB7071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rPr>
                <w:rFonts w:ascii="Times New Roman" w:hAnsi="Times New Roman" w:cs="Times New Roman"/>
                <w:lang w:eastAsia="en-US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область, Балаковский район, п. Новоникола</w:t>
            </w:r>
            <w:r w:rsidR="00FB7071"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евский, ул.  Советская, д. №23.</w:t>
            </w:r>
          </w:p>
        </w:tc>
      </w:tr>
      <w:tr w:rsidR="009B3237" w:rsidRPr="00FB7071" w14:paraId="3E750AA4" w14:textId="77777777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E0393" w14:textId="77777777"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D8B3" w14:textId="77777777" w:rsidR="009B3237" w:rsidRPr="003954C7" w:rsidRDefault="003F5C37" w:rsidP="00FB7071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rPr>
                <w:rFonts w:ascii="Times New Roman" w:hAnsi="Times New Roman" w:cs="Times New Roman"/>
                <w:lang w:eastAsia="en-US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область, Балаковский район, п. Новоникола</w:t>
            </w:r>
            <w:r w:rsidR="00FB7071"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евский, ул.  Советская, д. №25.</w:t>
            </w:r>
          </w:p>
        </w:tc>
      </w:tr>
      <w:tr w:rsidR="009B3237" w:rsidRPr="00FB7071" w14:paraId="5BE8BCF7" w14:textId="77777777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61796" w14:textId="77777777"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9F72" w14:textId="77777777" w:rsidR="009B3237" w:rsidRPr="003954C7" w:rsidRDefault="003F5C37" w:rsidP="00FB7071">
            <w:pPr>
              <w:pStyle w:val="Style20"/>
              <w:widowControl/>
              <w:tabs>
                <w:tab w:val="left" w:pos="851"/>
              </w:tabs>
              <w:spacing w:line="240" w:lineRule="auto"/>
              <w:ind w:right="-52" w:firstLine="0"/>
              <w:rPr>
                <w:rFonts w:ascii="Times New Roman" w:hAnsi="Times New Roman" w:cs="Times New Roman"/>
                <w:lang w:eastAsia="en-US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область, Балаковский район, п. Новоникола</w:t>
            </w:r>
            <w:r w:rsidR="00FB7071"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евский, ул.  Советская, д. №27.</w:t>
            </w:r>
          </w:p>
        </w:tc>
      </w:tr>
      <w:tr w:rsidR="009B3237" w:rsidRPr="00FB7071" w14:paraId="18BC1FA6" w14:textId="77777777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646F2" w14:textId="77777777"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6504" w14:textId="77777777" w:rsidR="009B3237" w:rsidRPr="003954C7" w:rsidRDefault="003F5C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Головановский, ул. Новая, д. №9</w:t>
            </w:r>
          </w:p>
        </w:tc>
      </w:tr>
      <w:tr w:rsidR="009B3237" w:rsidRPr="00FB7071" w14:paraId="6F8A1C7E" w14:textId="77777777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6EAF1" w14:textId="77777777"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C589" w14:textId="77777777" w:rsidR="009B3237" w:rsidRPr="003954C7" w:rsidRDefault="003F5C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Головановский, ул. Новая, д. №10</w:t>
            </w:r>
          </w:p>
        </w:tc>
      </w:tr>
      <w:tr w:rsidR="009B3237" w:rsidRPr="00FB7071" w14:paraId="202FADA6" w14:textId="77777777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3F434" w14:textId="77777777"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2E0F" w14:textId="77777777" w:rsidR="009B3237" w:rsidRPr="003954C7" w:rsidRDefault="00A51DEE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Головановский, ул. Новая, д. №1</w:t>
            </w:r>
          </w:p>
        </w:tc>
      </w:tr>
      <w:tr w:rsidR="009B3237" w:rsidRPr="00FB7071" w14:paraId="5A336D01" w14:textId="77777777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5759F" w14:textId="77777777"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3712" w14:textId="77777777" w:rsidR="009B3237" w:rsidRPr="003954C7" w:rsidRDefault="00A51DEE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Головановский, ул. Новая, д. №2</w:t>
            </w:r>
          </w:p>
        </w:tc>
      </w:tr>
      <w:tr w:rsidR="009B3237" w:rsidRPr="00FB7071" w14:paraId="72F7611F" w14:textId="77777777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99370" w14:textId="77777777"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DB84" w14:textId="77777777" w:rsidR="009B3237" w:rsidRPr="003954C7" w:rsidRDefault="00A51DEE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Головановский, ул. Новая, д. №3</w:t>
            </w:r>
          </w:p>
        </w:tc>
      </w:tr>
      <w:tr w:rsidR="009B3237" w:rsidRPr="00FB7071" w14:paraId="6A71208B" w14:textId="77777777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5D115" w14:textId="77777777"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DEFB" w14:textId="77777777" w:rsidR="009B3237" w:rsidRPr="003954C7" w:rsidRDefault="00A51DEE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Головановский, ул. Новая, д. №4</w:t>
            </w:r>
          </w:p>
        </w:tc>
      </w:tr>
      <w:tr w:rsidR="009B3237" w:rsidRPr="00FB7071" w14:paraId="18043640" w14:textId="77777777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A5AC7" w14:textId="77777777"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3572" w14:textId="77777777" w:rsidR="009B3237" w:rsidRPr="003954C7" w:rsidRDefault="00A51DEE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Головановский, ул. Новая, д. №5</w:t>
            </w:r>
          </w:p>
        </w:tc>
      </w:tr>
      <w:tr w:rsidR="009B3237" w:rsidRPr="00FB7071" w14:paraId="5BA76F21" w14:textId="77777777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4A1F503" w14:textId="77777777"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6409" w14:textId="77777777" w:rsidR="009B3237" w:rsidRPr="003954C7" w:rsidRDefault="00A51DEE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Грачи, ул. Первый микрорайон, д. №1</w:t>
            </w:r>
          </w:p>
        </w:tc>
      </w:tr>
      <w:tr w:rsidR="009B3237" w:rsidRPr="00FB7071" w14:paraId="0EB07E44" w14:textId="77777777" w:rsidTr="00903A8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F383A" w14:textId="77777777"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F0D8" w14:textId="77777777" w:rsidR="009B3237" w:rsidRPr="00FB7071" w:rsidRDefault="00A51DEE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Грачи, ул. Первый микрорайон, д. №2</w:t>
            </w:r>
          </w:p>
        </w:tc>
      </w:tr>
      <w:tr w:rsidR="009B3237" w:rsidRPr="00FB7071" w14:paraId="6491C88D" w14:textId="77777777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AA7B" w14:textId="77777777" w:rsidR="009B3237" w:rsidRPr="00FB7071" w:rsidRDefault="00A51DEE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F7DE" w14:textId="77777777" w:rsidR="009B3237" w:rsidRPr="00FB7071" w:rsidRDefault="00A51DEE" w:rsidP="00C22C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дом №14</w:t>
            </w:r>
          </w:p>
        </w:tc>
      </w:tr>
      <w:tr w:rsidR="009B3237" w:rsidRPr="00FB7071" w14:paraId="73985537" w14:textId="77777777" w:rsidTr="00903A86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7BF4F" w14:textId="77777777"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1DBA" w14:textId="77777777" w:rsidR="009B3237" w:rsidRPr="00FB7071" w:rsidRDefault="00A51DEE" w:rsidP="00C22C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дом №16</w:t>
            </w:r>
          </w:p>
        </w:tc>
      </w:tr>
      <w:tr w:rsidR="00903A86" w:rsidRPr="00FB7071" w14:paraId="7069126A" w14:textId="77777777" w:rsidTr="00903A86">
        <w:trPr>
          <w:trHeight w:val="3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60A075B" w14:textId="77777777" w:rsidR="00903A86" w:rsidRPr="00FB7071" w:rsidRDefault="00903A86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08F3" w14:textId="77777777" w:rsidR="00903A86" w:rsidRPr="00FB7071" w:rsidRDefault="00903A86" w:rsidP="00C22C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дом №8</w:t>
            </w:r>
          </w:p>
        </w:tc>
      </w:tr>
      <w:tr w:rsidR="009B3237" w:rsidRPr="00FB7071" w14:paraId="0C2FF283" w14:textId="77777777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458EF" w14:textId="77777777"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7601" w14:textId="77777777" w:rsidR="009B3237" w:rsidRPr="00FB7071" w:rsidRDefault="00A51DEE" w:rsidP="00C22C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дом №10</w:t>
            </w:r>
          </w:p>
        </w:tc>
      </w:tr>
      <w:tr w:rsidR="009B3237" w:rsidRPr="00FB7071" w14:paraId="67E6ED58" w14:textId="77777777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3FAB" w14:textId="77777777"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23FD0" w14:textId="77777777" w:rsidR="009B3237" w:rsidRPr="00FB7071" w:rsidRDefault="00A51DEE" w:rsidP="00C22C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дом №12</w:t>
            </w:r>
          </w:p>
        </w:tc>
      </w:tr>
      <w:tr w:rsidR="009B3237" w:rsidRPr="00FB7071" w14:paraId="7DD1EAFE" w14:textId="77777777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408E" w14:textId="77777777"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55D88" w14:textId="77777777" w:rsidR="009B3237" w:rsidRPr="00FB7071" w:rsidRDefault="00A51DEE" w:rsidP="00C22C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д. №1</w:t>
            </w:r>
          </w:p>
        </w:tc>
      </w:tr>
      <w:tr w:rsidR="009B3237" w:rsidRPr="00FB7071" w14:paraId="7B12D471" w14:textId="77777777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10223" w14:textId="77777777"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C0042" w14:textId="77777777" w:rsidR="009B3237" w:rsidRPr="00FB7071" w:rsidRDefault="00A51DEE" w:rsidP="00C22C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д. №5</w:t>
            </w:r>
          </w:p>
        </w:tc>
      </w:tr>
      <w:tr w:rsidR="009B3237" w:rsidRPr="00FB7071" w14:paraId="051FD5EC" w14:textId="77777777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CE58B" w14:textId="77777777"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CDF4" w14:textId="77777777" w:rsidR="009B3237" w:rsidRPr="00FB7071" w:rsidRDefault="00A51DEE" w:rsidP="00C22C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д. №7</w:t>
            </w:r>
          </w:p>
        </w:tc>
      </w:tr>
      <w:tr w:rsidR="009B3237" w:rsidRPr="00FB7071" w14:paraId="46F1104D" w14:textId="77777777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E6EC4" w14:textId="77777777"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193E" w14:textId="77777777" w:rsidR="009B3237" w:rsidRPr="00FB7071" w:rsidRDefault="00A51DEE" w:rsidP="00C22C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дом №2</w:t>
            </w:r>
          </w:p>
        </w:tc>
      </w:tr>
      <w:tr w:rsidR="009B3237" w:rsidRPr="00FB7071" w14:paraId="41FF534D" w14:textId="77777777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B3D54" w14:textId="77777777"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93D0" w14:textId="77777777" w:rsidR="009B3237" w:rsidRPr="00FB7071" w:rsidRDefault="00A51DEE" w:rsidP="00C22C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дом №4</w:t>
            </w:r>
          </w:p>
        </w:tc>
      </w:tr>
      <w:tr w:rsidR="009B3237" w:rsidRPr="00FB7071" w14:paraId="08E2DDD7" w14:textId="77777777" w:rsidTr="00903A86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B8869" w14:textId="77777777"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235F" w14:textId="77777777" w:rsidR="009B3237" w:rsidRPr="00FB7071" w:rsidRDefault="00A51DEE" w:rsidP="00C22C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7071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Николевский, ул. Звёздная, дом №6</w:t>
            </w:r>
          </w:p>
        </w:tc>
      </w:tr>
    </w:tbl>
    <w:p w14:paraId="02652AEB" w14:textId="77777777" w:rsidR="0003598A" w:rsidRDefault="0003598A" w:rsidP="004E23D2">
      <w:pPr>
        <w:tabs>
          <w:tab w:val="left" w:pos="1500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7E2C3A7B" w14:textId="77777777" w:rsidR="007203CC" w:rsidRDefault="004E23D2" w:rsidP="004E23D2">
      <w:pPr>
        <w:tabs>
          <w:tab w:val="left" w:pos="1500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9</w:t>
      </w:r>
    </w:p>
    <w:p w14:paraId="01CC7AF9" w14:textId="77777777" w:rsidR="004E23D2" w:rsidRDefault="004E23D2" w:rsidP="007203CC">
      <w:pPr>
        <w:tabs>
          <w:tab w:val="left" w:pos="1500"/>
        </w:tabs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t>к муниципальной программе</w:t>
      </w:r>
      <w:r w:rsidR="0003598A">
        <w:rPr>
          <w:rFonts w:ascii="Times New Roman" w:hAnsi="Times New Roman"/>
          <w:sz w:val="24"/>
          <w:szCs w:val="24"/>
        </w:rPr>
        <w:t xml:space="preserve"> </w:t>
      </w:r>
      <w:r w:rsidRPr="00FA1779">
        <w:rPr>
          <w:rFonts w:ascii="Times New Roman" w:hAnsi="Times New Roman" w:cs="Times New Roman"/>
          <w:bCs/>
          <w:sz w:val="24"/>
          <w:szCs w:val="24"/>
        </w:rPr>
        <w:t>«Формирование комфортной среды в населённых пунктах Натальинского муниципального образования»</w:t>
      </w:r>
    </w:p>
    <w:p w14:paraId="1C96576F" w14:textId="77777777" w:rsidR="009B3237" w:rsidRDefault="009B3237" w:rsidP="009B3237">
      <w:pPr>
        <w:tabs>
          <w:tab w:val="left" w:pos="15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EA500E9" w14:textId="77777777" w:rsidR="009B3237" w:rsidRDefault="009B3237" w:rsidP="009B3237">
      <w:pPr>
        <w:tabs>
          <w:tab w:val="left" w:pos="15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D7746">
        <w:rPr>
          <w:rFonts w:ascii="Times New Roman" w:hAnsi="Times New Roman"/>
          <w:sz w:val="28"/>
          <w:szCs w:val="28"/>
        </w:rPr>
        <w:t xml:space="preserve">Адресный перечень общественных </w:t>
      </w:r>
      <w:r>
        <w:rPr>
          <w:rFonts w:ascii="Times New Roman" w:hAnsi="Times New Roman"/>
          <w:sz w:val="28"/>
          <w:szCs w:val="28"/>
        </w:rPr>
        <w:t>территорий, включенных в Программу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9472"/>
      </w:tblGrid>
      <w:tr w:rsidR="009B3237" w:rsidRPr="00FB7071" w14:paraId="54056FA2" w14:textId="77777777" w:rsidTr="00FB7071">
        <w:trPr>
          <w:trHeight w:val="403"/>
        </w:trPr>
        <w:tc>
          <w:tcPr>
            <w:tcW w:w="559" w:type="dxa"/>
            <w:shd w:val="clear" w:color="auto" w:fill="auto"/>
          </w:tcPr>
          <w:p w14:paraId="2B20D558" w14:textId="77777777"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07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472" w:type="dxa"/>
            <w:shd w:val="clear" w:color="auto" w:fill="auto"/>
          </w:tcPr>
          <w:p w14:paraId="25A55D9F" w14:textId="77777777" w:rsidR="009B3237" w:rsidRPr="00FB7071" w:rsidRDefault="009B3237" w:rsidP="00FB7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071">
              <w:rPr>
                <w:rFonts w:ascii="Times New Roman" w:hAnsi="Times New Roman"/>
                <w:sz w:val="24"/>
                <w:szCs w:val="24"/>
              </w:rPr>
              <w:t>Адрес общественной территории</w:t>
            </w:r>
          </w:p>
        </w:tc>
      </w:tr>
      <w:tr w:rsidR="009B3237" w:rsidRPr="00FB7071" w14:paraId="0525B9C1" w14:textId="77777777" w:rsidTr="00FB7071">
        <w:trPr>
          <w:trHeight w:val="391"/>
        </w:trPr>
        <w:tc>
          <w:tcPr>
            <w:tcW w:w="559" w:type="dxa"/>
            <w:shd w:val="clear" w:color="auto" w:fill="auto"/>
            <w:noWrap/>
            <w:hideMark/>
          </w:tcPr>
          <w:p w14:paraId="6F986FA4" w14:textId="77777777" w:rsidR="009B3237" w:rsidRPr="00FB7071" w:rsidRDefault="009B3237" w:rsidP="00FB7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0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72" w:type="dxa"/>
            <w:shd w:val="clear" w:color="auto" w:fill="auto"/>
            <w:hideMark/>
          </w:tcPr>
          <w:p w14:paraId="45FFE5F5" w14:textId="77777777" w:rsidR="009B3237" w:rsidRPr="003954C7" w:rsidRDefault="00A51DEE" w:rsidP="00FB7071">
            <w:pPr>
              <w:pStyle w:val="Style20"/>
              <w:tabs>
                <w:tab w:val="left" w:pos="851"/>
              </w:tabs>
              <w:spacing w:line="240" w:lineRule="auto"/>
              <w:ind w:right="-52" w:firstLine="0"/>
              <w:rPr>
                <w:rFonts w:ascii="Times New Roman" w:hAnsi="Times New Roman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Саратовская область, Балаковский район, с. Натальино, ул. К. Маркса, ул. Гагарина </w:t>
            </w:r>
            <w:r w:rsidR="004E23D2"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(общественная территория)</w:t>
            </w:r>
          </w:p>
        </w:tc>
      </w:tr>
      <w:tr w:rsidR="00A51DEE" w:rsidRPr="00FB7071" w14:paraId="7030EEEB" w14:textId="77777777" w:rsidTr="00FB7071">
        <w:trPr>
          <w:trHeight w:val="391"/>
        </w:trPr>
        <w:tc>
          <w:tcPr>
            <w:tcW w:w="559" w:type="dxa"/>
            <w:shd w:val="clear" w:color="auto" w:fill="auto"/>
            <w:noWrap/>
          </w:tcPr>
          <w:p w14:paraId="1353DB1C" w14:textId="77777777" w:rsidR="00A51DEE" w:rsidRPr="00FB7071" w:rsidRDefault="00A51DEE" w:rsidP="00FB7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0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72" w:type="dxa"/>
            <w:shd w:val="clear" w:color="auto" w:fill="auto"/>
          </w:tcPr>
          <w:p w14:paraId="13098B47" w14:textId="77777777" w:rsidR="00A51DEE" w:rsidRPr="003954C7" w:rsidRDefault="00A51DEE" w:rsidP="00FB7071">
            <w:pPr>
              <w:pStyle w:val="Style20"/>
              <w:tabs>
                <w:tab w:val="left" w:pos="851"/>
              </w:tabs>
              <w:spacing w:line="240" w:lineRule="auto"/>
              <w:ind w:right="-52" w:firstLine="0"/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Саратовская область, Балаковский район, с. Натальино, ул. К. Маркса (парк) </w:t>
            </w:r>
          </w:p>
        </w:tc>
      </w:tr>
      <w:tr w:rsidR="00A51DEE" w:rsidRPr="00FB7071" w14:paraId="427C4587" w14:textId="77777777" w:rsidTr="00FB7071">
        <w:trPr>
          <w:trHeight w:val="391"/>
        </w:trPr>
        <w:tc>
          <w:tcPr>
            <w:tcW w:w="559" w:type="dxa"/>
            <w:shd w:val="clear" w:color="auto" w:fill="auto"/>
            <w:noWrap/>
          </w:tcPr>
          <w:p w14:paraId="204A9C31" w14:textId="77777777" w:rsidR="00A51DEE" w:rsidRPr="00FB7071" w:rsidRDefault="00A51DEE" w:rsidP="00FB7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0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72" w:type="dxa"/>
            <w:shd w:val="clear" w:color="auto" w:fill="auto"/>
          </w:tcPr>
          <w:p w14:paraId="6956D027" w14:textId="77777777" w:rsidR="00A51DEE" w:rsidRPr="003954C7" w:rsidRDefault="00A51DEE" w:rsidP="00FB7071">
            <w:pPr>
              <w:pStyle w:val="Style20"/>
              <w:tabs>
                <w:tab w:val="left" w:pos="851"/>
              </w:tabs>
              <w:spacing w:line="240" w:lineRule="auto"/>
              <w:ind w:right="-52" w:firstLine="0"/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с. Матвеевка, ул. Кирова (парк)</w:t>
            </w:r>
          </w:p>
        </w:tc>
      </w:tr>
      <w:tr w:rsidR="00A51DEE" w:rsidRPr="00FB7071" w14:paraId="50D4CF2B" w14:textId="77777777" w:rsidTr="00FB7071">
        <w:trPr>
          <w:trHeight w:val="391"/>
        </w:trPr>
        <w:tc>
          <w:tcPr>
            <w:tcW w:w="559" w:type="dxa"/>
            <w:shd w:val="clear" w:color="auto" w:fill="auto"/>
            <w:noWrap/>
          </w:tcPr>
          <w:p w14:paraId="34843252" w14:textId="77777777" w:rsidR="00A51DEE" w:rsidRPr="00FB7071" w:rsidRDefault="00A51DEE" w:rsidP="00FB7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0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72" w:type="dxa"/>
            <w:shd w:val="clear" w:color="auto" w:fill="auto"/>
          </w:tcPr>
          <w:p w14:paraId="4E8B4B4E" w14:textId="77777777" w:rsidR="00A51DEE" w:rsidRPr="003954C7" w:rsidRDefault="00A51DEE" w:rsidP="00FB7071">
            <w:pPr>
              <w:pStyle w:val="Style20"/>
              <w:tabs>
                <w:tab w:val="left" w:pos="851"/>
              </w:tabs>
              <w:spacing w:line="240" w:lineRule="auto"/>
              <w:ind w:right="-52" w:firstLine="0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Саратовская область, Балаковский район, с. Хлебновка, ул. Советская (общественная территория) </w:t>
            </w:r>
          </w:p>
        </w:tc>
      </w:tr>
      <w:tr w:rsidR="00A51DEE" w:rsidRPr="00FB7071" w14:paraId="1B7061B4" w14:textId="77777777" w:rsidTr="00FB7071">
        <w:trPr>
          <w:trHeight w:val="391"/>
        </w:trPr>
        <w:tc>
          <w:tcPr>
            <w:tcW w:w="559" w:type="dxa"/>
            <w:shd w:val="clear" w:color="auto" w:fill="auto"/>
            <w:noWrap/>
          </w:tcPr>
          <w:p w14:paraId="0F1C8AAD" w14:textId="77777777" w:rsidR="00A51DEE" w:rsidRPr="00FB7071" w:rsidRDefault="00A51DEE" w:rsidP="00FB7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0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72" w:type="dxa"/>
            <w:shd w:val="clear" w:color="auto" w:fill="auto"/>
          </w:tcPr>
          <w:p w14:paraId="5500D175" w14:textId="77777777" w:rsidR="00A51DEE" w:rsidRPr="003954C7" w:rsidRDefault="00A51DEE" w:rsidP="00FB7071">
            <w:pPr>
              <w:pStyle w:val="Style20"/>
              <w:tabs>
                <w:tab w:val="left" w:pos="851"/>
              </w:tabs>
              <w:spacing w:line="240" w:lineRule="auto"/>
              <w:ind w:right="-52" w:firstLine="0"/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с. Николевка, ул. Центральная (парк)</w:t>
            </w:r>
          </w:p>
        </w:tc>
      </w:tr>
      <w:tr w:rsidR="00A51DEE" w:rsidRPr="00FB7071" w14:paraId="4AEC49FF" w14:textId="77777777" w:rsidTr="00FB7071">
        <w:trPr>
          <w:trHeight w:val="391"/>
        </w:trPr>
        <w:tc>
          <w:tcPr>
            <w:tcW w:w="559" w:type="dxa"/>
            <w:shd w:val="clear" w:color="auto" w:fill="auto"/>
            <w:noWrap/>
          </w:tcPr>
          <w:p w14:paraId="4160F4F5" w14:textId="77777777" w:rsidR="00A51DEE" w:rsidRPr="00FB7071" w:rsidRDefault="00A51DEE" w:rsidP="00FB7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0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72" w:type="dxa"/>
            <w:shd w:val="clear" w:color="auto" w:fill="auto"/>
          </w:tcPr>
          <w:p w14:paraId="3FA2282E" w14:textId="77777777" w:rsidR="00A51DEE" w:rsidRPr="003954C7" w:rsidRDefault="00A51DEE" w:rsidP="00FB7071">
            <w:pPr>
              <w:pStyle w:val="Style20"/>
              <w:tabs>
                <w:tab w:val="left" w:pos="851"/>
              </w:tabs>
              <w:spacing w:line="240" w:lineRule="auto"/>
              <w:ind w:right="-52" w:firstLine="0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Саратовская область, Балаковский район, п. Новониколаевский, ул. Куйбышева (парк)</w:t>
            </w:r>
          </w:p>
        </w:tc>
      </w:tr>
      <w:tr w:rsidR="004E23D2" w:rsidRPr="00FB7071" w14:paraId="3DD62DAF" w14:textId="77777777" w:rsidTr="00FB7071">
        <w:trPr>
          <w:trHeight w:val="391"/>
        </w:trPr>
        <w:tc>
          <w:tcPr>
            <w:tcW w:w="559" w:type="dxa"/>
            <w:shd w:val="clear" w:color="auto" w:fill="auto"/>
            <w:noWrap/>
          </w:tcPr>
          <w:p w14:paraId="65DF9AF2" w14:textId="77777777" w:rsidR="004E23D2" w:rsidRPr="00FB7071" w:rsidRDefault="004E23D2" w:rsidP="00FB7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72" w:type="dxa"/>
            <w:shd w:val="clear" w:color="auto" w:fill="auto"/>
          </w:tcPr>
          <w:p w14:paraId="4E48118D" w14:textId="77777777" w:rsidR="004E23D2" w:rsidRPr="003954C7" w:rsidRDefault="004E23D2" w:rsidP="004E23D2">
            <w:pPr>
              <w:pStyle w:val="Style20"/>
              <w:tabs>
                <w:tab w:val="left" w:pos="851"/>
              </w:tabs>
              <w:spacing w:line="240" w:lineRule="auto"/>
              <w:ind w:right="-52" w:firstLine="0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  <w:lang w:eastAsia="en-US"/>
              </w:rPr>
              <w:t>Саратовская область, Балаковский район, с. Подсосенки, ул. Советская (общественная территория)</w:t>
            </w:r>
          </w:p>
        </w:tc>
      </w:tr>
      <w:tr w:rsidR="004E23D2" w:rsidRPr="00FB7071" w14:paraId="1734031F" w14:textId="77777777" w:rsidTr="004E23D2">
        <w:trPr>
          <w:trHeight w:val="575"/>
        </w:trPr>
        <w:tc>
          <w:tcPr>
            <w:tcW w:w="559" w:type="dxa"/>
            <w:shd w:val="clear" w:color="auto" w:fill="auto"/>
            <w:noWrap/>
          </w:tcPr>
          <w:p w14:paraId="5CA355C9" w14:textId="77777777" w:rsidR="004E23D2" w:rsidRPr="00FB7071" w:rsidRDefault="00DF1D17" w:rsidP="004E2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72" w:type="dxa"/>
            <w:shd w:val="clear" w:color="auto" w:fill="auto"/>
          </w:tcPr>
          <w:p w14:paraId="011ED73D" w14:textId="77777777" w:rsidR="004E23D2" w:rsidRPr="003954C7" w:rsidRDefault="004E23D2" w:rsidP="00BD6DF4">
            <w:pPr>
              <w:spacing w:after="0"/>
            </w:pP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Балаковский район, п. </w:t>
            </w:r>
            <w:r w:rsidR="00BD6DF4"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Николевский</w:t>
            </w: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D6DF4"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Звездная</w:t>
            </w:r>
            <w:r w:rsidRPr="003954C7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 (общественная территория)</w:t>
            </w:r>
          </w:p>
        </w:tc>
      </w:tr>
      <w:tr w:rsidR="004E23D2" w:rsidRPr="00FB7071" w14:paraId="57677994" w14:textId="77777777" w:rsidTr="00FB7071">
        <w:trPr>
          <w:trHeight w:val="391"/>
        </w:trPr>
        <w:tc>
          <w:tcPr>
            <w:tcW w:w="559" w:type="dxa"/>
            <w:shd w:val="clear" w:color="auto" w:fill="auto"/>
            <w:noWrap/>
          </w:tcPr>
          <w:p w14:paraId="41688C70" w14:textId="77777777" w:rsidR="004E23D2" w:rsidRPr="00FB7071" w:rsidRDefault="00DF1D17" w:rsidP="004E2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72" w:type="dxa"/>
            <w:shd w:val="clear" w:color="auto" w:fill="auto"/>
          </w:tcPr>
          <w:p w14:paraId="62E0714D" w14:textId="77777777" w:rsidR="004E23D2" w:rsidRDefault="004E23D2" w:rsidP="004E23D2">
            <w:pPr>
              <w:spacing w:after="0"/>
            </w:pPr>
            <w:r w:rsidRPr="008913ED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Балаковский район, </w:t>
            </w: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п</w:t>
            </w:r>
            <w:r w:rsidRPr="008913ED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4044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Головановский</w:t>
            </w:r>
            <w:r w:rsidRPr="008913ED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8913ED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(общественная территория)</w:t>
            </w:r>
          </w:p>
        </w:tc>
      </w:tr>
    </w:tbl>
    <w:p w14:paraId="37AFFE1B" w14:textId="77777777"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14:paraId="75B41564" w14:textId="77777777"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14:paraId="18A59764" w14:textId="77777777"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14:paraId="23AD86C3" w14:textId="77777777"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14:paraId="5317997E" w14:textId="77777777"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14:paraId="4B684885" w14:textId="77777777"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14:paraId="7AB2F6AC" w14:textId="77777777"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14:paraId="3EAE14F4" w14:textId="77777777"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14:paraId="3766A0D8" w14:textId="77777777"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14:paraId="77354DE4" w14:textId="77777777"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14:paraId="52FA1259" w14:textId="77777777"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14:paraId="5E9EB72C" w14:textId="77777777"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14:paraId="09E600D5" w14:textId="77777777" w:rsidR="004E23D2" w:rsidRDefault="004E23D2" w:rsidP="009B3237">
      <w:pPr>
        <w:tabs>
          <w:tab w:val="left" w:pos="1500"/>
        </w:tabs>
        <w:spacing w:line="240" w:lineRule="auto"/>
        <w:ind w:left="5954"/>
        <w:rPr>
          <w:rFonts w:ascii="Times New Roman" w:hAnsi="Times New Roman"/>
          <w:sz w:val="28"/>
          <w:szCs w:val="28"/>
        </w:rPr>
      </w:pPr>
    </w:p>
    <w:p w14:paraId="57BAA9CB" w14:textId="77777777" w:rsidR="00A16854" w:rsidRDefault="004E23D2" w:rsidP="00A16854">
      <w:pPr>
        <w:tabs>
          <w:tab w:val="left" w:pos="1500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10</w:t>
      </w:r>
    </w:p>
    <w:p w14:paraId="2F10B65A" w14:textId="77777777" w:rsidR="004E23D2" w:rsidRDefault="004E23D2" w:rsidP="00A16854">
      <w:pPr>
        <w:tabs>
          <w:tab w:val="left" w:pos="1500"/>
        </w:tabs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A903BF">
        <w:rPr>
          <w:rFonts w:ascii="Times New Roman" w:hAnsi="Times New Roman"/>
          <w:sz w:val="24"/>
          <w:szCs w:val="24"/>
        </w:rPr>
        <w:t>к муниципальной программе</w:t>
      </w:r>
      <w:r w:rsidR="0003598A">
        <w:rPr>
          <w:rFonts w:ascii="Times New Roman" w:hAnsi="Times New Roman"/>
          <w:sz w:val="24"/>
          <w:szCs w:val="24"/>
        </w:rPr>
        <w:t xml:space="preserve"> </w:t>
      </w:r>
      <w:r w:rsidRPr="00FA1779">
        <w:rPr>
          <w:rFonts w:ascii="Times New Roman" w:hAnsi="Times New Roman" w:cs="Times New Roman"/>
          <w:bCs/>
          <w:sz w:val="24"/>
          <w:szCs w:val="24"/>
        </w:rPr>
        <w:t>«Формирование комфортной среды в населённых пунктах Натальинского муниципального образования»</w:t>
      </w:r>
    </w:p>
    <w:p w14:paraId="2F3059DC" w14:textId="77777777" w:rsidR="009B3237" w:rsidRDefault="009B3237" w:rsidP="009B3237">
      <w:pPr>
        <w:tabs>
          <w:tab w:val="left" w:pos="150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F42B7B" w14:textId="77777777" w:rsidR="009B3237" w:rsidRPr="002F2E9C" w:rsidRDefault="009B3237" w:rsidP="009B3237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  <w:r w:rsidRPr="002F2E9C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14:paraId="6E34F05D" w14:textId="77777777" w:rsidR="009B3237" w:rsidRDefault="009B3237" w:rsidP="009B3237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разработки, обсуждения с заинтересованными лицами и утверждения  дизайн-проектов благоустройства дворовых территорий, а также территорий общего пользования, включенных вПрограмму</w:t>
      </w:r>
    </w:p>
    <w:p w14:paraId="7FF6022A" w14:textId="77777777" w:rsidR="009B3237" w:rsidRPr="00A91074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14:paraId="1BBDF222" w14:textId="77777777" w:rsidR="009B3237" w:rsidRPr="000F1634" w:rsidRDefault="009B3237" w:rsidP="009B3237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473AE">
        <w:rPr>
          <w:sz w:val="28"/>
          <w:szCs w:val="28"/>
        </w:rPr>
        <w:t>Общие положения</w:t>
      </w:r>
    </w:p>
    <w:p w14:paraId="60FEB2FA" w14:textId="77777777" w:rsidR="009B3237" w:rsidRPr="008E5975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F1634">
        <w:rPr>
          <w:sz w:val="28"/>
          <w:szCs w:val="28"/>
        </w:rPr>
        <w:t xml:space="preserve">1.1. Настоящий Порядок </w:t>
      </w:r>
      <w:r>
        <w:rPr>
          <w:sz w:val="28"/>
          <w:szCs w:val="28"/>
        </w:rPr>
        <w:t>регламентирует процедуру разработки, обсуждения с заинтересованными лицами и утверждения дизайн-проектов благоустройства дворовых территорий, а также общественных территорий, включенных в</w:t>
      </w:r>
      <w:r w:rsidR="007C5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Pr="008E597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по тексту</w:t>
      </w:r>
      <w:r w:rsidRPr="008E5975">
        <w:rPr>
          <w:sz w:val="28"/>
          <w:szCs w:val="28"/>
        </w:rPr>
        <w:t xml:space="preserve"> – Порядок). </w:t>
      </w:r>
    </w:p>
    <w:p w14:paraId="26251C9B" w14:textId="77777777"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339D3">
        <w:rPr>
          <w:sz w:val="28"/>
          <w:szCs w:val="28"/>
        </w:rPr>
        <w:t>1.2. Под дизайн-проект</w:t>
      </w:r>
      <w:r>
        <w:rPr>
          <w:sz w:val="28"/>
          <w:szCs w:val="28"/>
        </w:rPr>
        <w:t>ом</w:t>
      </w:r>
      <w:r w:rsidR="007C5A85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понимается</w:t>
      </w:r>
      <w:r w:rsidR="007C5A85">
        <w:rPr>
          <w:sz w:val="28"/>
          <w:szCs w:val="28"/>
        </w:rPr>
        <w:t xml:space="preserve"> </w:t>
      </w:r>
      <w:r>
        <w:rPr>
          <w:sz w:val="28"/>
          <w:szCs w:val="28"/>
        </w:rPr>
        <w:t>графический и текстовый материал, включающий в себя 3-</w:t>
      </w:r>
      <w:r w:rsidRPr="008E5975">
        <w:rPr>
          <w:sz w:val="28"/>
          <w:szCs w:val="28"/>
        </w:rPr>
        <w:t>d</w:t>
      </w:r>
      <w:r w:rsidRPr="004D3CA9">
        <w:rPr>
          <w:sz w:val="28"/>
          <w:szCs w:val="28"/>
        </w:rPr>
        <w:t xml:space="preserve"> визуализированное изображение дворовой территории или </w:t>
      </w:r>
      <w:r>
        <w:rPr>
          <w:sz w:val="28"/>
          <w:szCs w:val="28"/>
        </w:rPr>
        <w:t xml:space="preserve">общественной </w:t>
      </w:r>
      <w:r w:rsidRPr="004D3CA9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, с планировочной схемой, фотофиксацией существующего положения, с описанием работ и мероприятий, предлагаемых к выполнению </w:t>
      </w:r>
      <w:r w:rsidRPr="000339D3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по тексту</w:t>
      </w:r>
      <w:r w:rsidRPr="000339D3">
        <w:rPr>
          <w:sz w:val="28"/>
          <w:szCs w:val="28"/>
        </w:rPr>
        <w:t xml:space="preserve"> – дизайн</w:t>
      </w:r>
      <w:r>
        <w:rPr>
          <w:sz w:val="28"/>
          <w:szCs w:val="28"/>
        </w:rPr>
        <w:t>-</w:t>
      </w:r>
      <w:r w:rsidRPr="000339D3">
        <w:rPr>
          <w:sz w:val="28"/>
          <w:szCs w:val="28"/>
        </w:rPr>
        <w:t>проект).</w:t>
      </w:r>
    </w:p>
    <w:p w14:paraId="78C71C7B" w14:textId="77777777" w:rsidR="009B3237" w:rsidRPr="007D289A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</w:p>
    <w:p w14:paraId="099C810A" w14:textId="77777777" w:rsidR="009B3237" w:rsidRDefault="009B3237" w:rsidP="009B3237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  <w:r w:rsidRPr="00ED0907">
        <w:rPr>
          <w:sz w:val="28"/>
          <w:szCs w:val="28"/>
        </w:rPr>
        <w:t>2.</w:t>
      </w:r>
      <w:r>
        <w:rPr>
          <w:sz w:val="28"/>
          <w:szCs w:val="28"/>
        </w:rPr>
        <w:t xml:space="preserve"> Разработка дизайн-проекта</w:t>
      </w:r>
    </w:p>
    <w:p w14:paraId="540F14E7" w14:textId="40B8AC6D" w:rsidR="009B3237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Разработка дизайн-проекта в отношении дворовых территорий многоквартирных домов </w:t>
      </w:r>
      <w:r w:rsidRPr="00DC4357">
        <w:rPr>
          <w:sz w:val="28"/>
          <w:szCs w:val="28"/>
        </w:rPr>
        <w:t xml:space="preserve">осуществляется в соответствии с </w:t>
      </w:r>
      <w:r w:rsidRPr="008816EA">
        <w:rPr>
          <w:sz w:val="28"/>
          <w:szCs w:val="28"/>
        </w:rPr>
        <w:t xml:space="preserve">Правилами </w:t>
      </w:r>
      <w:r w:rsidR="00A51DEE" w:rsidRPr="009D1BFD">
        <w:rPr>
          <w:sz w:val="28"/>
          <w:szCs w:val="28"/>
        </w:rPr>
        <w:t>об организации благоустройства территории Натальинского муниципального образования Балаковского муниципального района Саратовской области</w:t>
      </w:r>
      <w:r w:rsidRPr="008816EA">
        <w:rPr>
          <w:sz w:val="28"/>
          <w:szCs w:val="28"/>
        </w:rPr>
        <w:t>, требованиями Градостроительного кодекса Российской Федерации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Pr="00A564A5">
        <w:rPr>
          <w:sz w:val="28"/>
          <w:szCs w:val="28"/>
        </w:rPr>
        <w:t>действующи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>,</w:t>
      </w:r>
      <w:r w:rsidR="00C84008">
        <w:rPr>
          <w:sz w:val="28"/>
          <w:szCs w:val="28"/>
        </w:rPr>
        <w:t xml:space="preserve"> </w:t>
      </w:r>
      <w:r w:rsidRPr="00A564A5">
        <w:rPr>
          <w:sz w:val="28"/>
          <w:szCs w:val="28"/>
        </w:rPr>
        <w:t>санитарны</w:t>
      </w:r>
      <w:r>
        <w:rPr>
          <w:sz w:val="28"/>
          <w:szCs w:val="28"/>
        </w:rPr>
        <w:t xml:space="preserve">ми и </w:t>
      </w:r>
      <w:r w:rsidRPr="00A564A5">
        <w:rPr>
          <w:sz w:val="28"/>
          <w:szCs w:val="28"/>
        </w:rPr>
        <w:t>ины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>.</w:t>
      </w:r>
    </w:p>
    <w:p w14:paraId="61A1CB91" w14:textId="77777777"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 xml:space="preserve">2.2. Разработка дизайн-проекта в отношении дворовых территорий многоквартирных домов осуществляется </w:t>
      </w:r>
      <w:r w:rsidR="00A51DEE" w:rsidRPr="000B5CF9">
        <w:rPr>
          <w:sz w:val="28"/>
          <w:szCs w:val="28"/>
        </w:rPr>
        <w:t xml:space="preserve">администрацией Натальинского муниципального образования </w:t>
      </w:r>
      <w:r w:rsidRPr="000B5CF9">
        <w:rPr>
          <w:sz w:val="28"/>
          <w:szCs w:val="28"/>
        </w:rPr>
        <w:t>в течение пятнадцати дней со дня утверждения комиссией по рассмотрению и оценке предложений заинтересованных лиц о включении дворовой территории в Программу протокола оценки предложений заинтересованных лиц о включении дворовых территорий и предложений граждан, организаций о включении общественной территори</w:t>
      </w:r>
      <w:r w:rsidR="0003598A">
        <w:rPr>
          <w:sz w:val="28"/>
          <w:szCs w:val="28"/>
        </w:rPr>
        <w:t>и</w:t>
      </w:r>
      <w:r w:rsidRPr="000B5CF9">
        <w:rPr>
          <w:sz w:val="28"/>
          <w:szCs w:val="28"/>
        </w:rPr>
        <w:t xml:space="preserve"> общего пользования в проект Программы.</w:t>
      </w:r>
    </w:p>
    <w:p w14:paraId="170B57DD" w14:textId="77777777"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 xml:space="preserve">2.3.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Саратовской области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 </w:t>
      </w:r>
    </w:p>
    <w:p w14:paraId="29367920" w14:textId="77777777"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 xml:space="preserve">Разработка дизайн-проекта осуществляется с учетом обеспечения </w:t>
      </w:r>
      <w:r w:rsidRPr="000B5CF9">
        <w:rPr>
          <w:sz w:val="28"/>
          <w:szCs w:val="28"/>
        </w:rPr>
        <w:lastRenderedPageBreak/>
        <w:t>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29D1912D" w14:textId="77777777"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ab/>
      </w:r>
    </w:p>
    <w:p w14:paraId="67BB28F0" w14:textId="77777777" w:rsidR="009B3237" w:rsidRPr="000B5CF9" w:rsidRDefault="009B3237" w:rsidP="009B3237">
      <w:pPr>
        <w:pStyle w:val="Normal1"/>
        <w:spacing w:line="228" w:lineRule="auto"/>
        <w:ind w:firstLine="709"/>
        <w:jc w:val="center"/>
        <w:rPr>
          <w:sz w:val="28"/>
          <w:szCs w:val="28"/>
        </w:rPr>
      </w:pPr>
      <w:r w:rsidRPr="000B5CF9">
        <w:rPr>
          <w:sz w:val="28"/>
          <w:szCs w:val="28"/>
        </w:rPr>
        <w:t>3. Обсуждение, согласование и утверждение дизайн-проекта</w:t>
      </w:r>
    </w:p>
    <w:p w14:paraId="121E64DE" w14:textId="77777777"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 xml:space="preserve">3.1. В целях обсуждения и утверждения дизайн-проекта благоустройства дворовой территории многоквартирного дома, администрация района уведомляет уполномоченное лицо, которое вправе действовать в интересах всех собственников помещений в многоквартирном доме, дворовая территория которого включена в Программу (далее – уполномоченное лицо), о готовности дизайн-проекта в течение 2-х рабочих дня со дня изготовления дизайн-проекта. </w:t>
      </w:r>
    </w:p>
    <w:p w14:paraId="33105EC8" w14:textId="77777777"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3-х рабочих дней.</w:t>
      </w:r>
    </w:p>
    <w:p w14:paraId="1610F919" w14:textId="77777777"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>3.3. Утверждение дизайн-проекта благоустройства дворовой территории многоквартирного дома осуществляется комитетом по архитектуре совместно с администрациями районов в течение 2-х рабочих дней со дня согласования дизайн-проекта дворовой территории многоквартирного дома уполномоченным лицом.</w:t>
      </w:r>
    </w:p>
    <w:p w14:paraId="2430F0C7" w14:textId="77777777"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>3.4. Обсуждение и утверждение дизайн-проекта благоустройства общественной территории, включенной в Программу, осуществляется с участием представителей комитета по архитектуре, администраций районов, а также с участием архитекторов, проектировщиков и других профильных специалистов.</w:t>
      </w:r>
    </w:p>
    <w:p w14:paraId="0491BAB8" w14:textId="77777777"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 xml:space="preserve">3.5.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Второй экземпляр уполномоченное лицо предоставляет в администрации </w:t>
      </w:r>
      <w:r w:rsidR="005A05F7">
        <w:rPr>
          <w:sz w:val="28"/>
          <w:szCs w:val="28"/>
        </w:rPr>
        <w:t xml:space="preserve">Натальинского </w:t>
      </w:r>
      <w:r w:rsidRPr="000B5CF9">
        <w:rPr>
          <w:sz w:val="28"/>
          <w:szCs w:val="28"/>
        </w:rPr>
        <w:t>муниципального образования.</w:t>
      </w:r>
    </w:p>
    <w:p w14:paraId="65B4CFB3" w14:textId="77777777" w:rsidR="009B3237" w:rsidRPr="000B5CF9" w:rsidRDefault="009B3237" w:rsidP="009B3237">
      <w:pPr>
        <w:pStyle w:val="Normal1"/>
        <w:spacing w:line="228" w:lineRule="auto"/>
        <w:ind w:firstLine="709"/>
        <w:rPr>
          <w:sz w:val="28"/>
          <w:szCs w:val="28"/>
        </w:rPr>
      </w:pPr>
      <w:r w:rsidRPr="000B5CF9">
        <w:rPr>
          <w:sz w:val="28"/>
          <w:szCs w:val="28"/>
        </w:rPr>
        <w:t xml:space="preserve">3.6. Дизайн-проект на благоустройство общественной территории утверждается в двух экземплярах, один из которых хранится в </w:t>
      </w:r>
      <w:r w:rsidR="005A05F7">
        <w:rPr>
          <w:sz w:val="28"/>
          <w:szCs w:val="28"/>
        </w:rPr>
        <w:t>администрации Натальинского муниципального образования</w:t>
      </w:r>
      <w:r w:rsidRPr="000B5CF9">
        <w:rPr>
          <w:sz w:val="28"/>
          <w:szCs w:val="28"/>
        </w:rPr>
        <w:t>.</w:t>
      </w:r>
    </w:p>
    <w:p w14:paraId="64910255" w14:textId="77777777" w:rsidR="00C17AC9" w:rsidRPr="000B5CF9" w:rsidRDefault="00C17AC9" w:rsidP="009B3237"/>
    <w:sectPr w:rsidR="00C17AC9" w:rsidRPr="000B5CF9" w:rsidSect="00F004A2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325CE9" w14:textId="77777777" w:rsidR="00F004A2" w:rsidRDefault="00F004A2">
      <w:pPr>
        <w:spacing w:after="0" w:line="240" w:lineRule="auto"/>
      </w:pPr>
      <w:r>
        <w:separator/>
      </w:r>
    </w:p>
  </w:endnote>
  <w:endnote w:type="continuationSeparator" w:id="0">
    <w:p w14:paraId="34A84D19" w14:textId="77777777" w:rsidR="00F004A2" w:rsidRDefault="00F0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2F541" w14:textId="77777777" w:rsidR="00F004A2" w:rsidRDefault="00F004A2">
      <w:pPr>
        <w:spacing w:after="0" w:line="240" w:lineRule="auto"/>
      </w:pPr>
      <w:r>
        <w:separator/>
      </w:r>
    </w:p>
  </w:footnote>
  <w:footnote w:type="continuationSeparator" w:id="0">
    <w:p w14:paraId="7A97E127" w14:textId="77777777" w:rsidR="00F004A2" w:rsidRDefault="00F0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43F60" w14:textId="77777777" w:rsidR="00C244C9" w:rsidRDefault="00C244C9" w:rsidP="00D12C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000A6E" w14:textId="77777777" w:rsidR="00C244C9" w:rsidRDefault="00C244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06E23"/>
    <w:multiLevelType w:val="hybridMultilevel"/>
    <w:tmpl w:val="05166410"/>
    <w:lvl w:ilvl="0" w:tplc="5754833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33DC"/>
    <w:multiLevelType w:val="hybridMultilevel"/>
    <w:tmpl w:val="5A60AD32"/>
    <w:lvl w:ilvl="0" w:tplc="5692B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30B361B"/>
    <w:multiLevelType w:val="hybridMultilevel"/>
    <w:tmpl w:val="1E1ED4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85DB2"/>
    <w:multiLevelType w:val="hybridMultilevel"/>
    <w:tmpl w:val="9996A6BE"/>
    <w:lvl w:ilvl="0" w:tplc="14F8F2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548" w:hanging="360"/>
      </w:pPr>
    </w:lvl>
    <w:lvl w:ilvl="2" w:tplc="0419001B" w:tentative="1">
      <w:start w:val="1"/>
      <w:numFmt w:val="lowerRoman"/>
      <w:lvlText w:val="%3."/>
      <w:lvlJc w:val="right"/>
      <w:pPr>
        <w:ind w:left="-828" w:hanging="180"/>
      </w:pPr>
    </w:lvl>
    <w:lvl w:ilvl="3" w:tplc="0419000F" w:tentative="1">
      <w:start w:val="1"/>
      <w:numFmt w:val="decimal"/>
      <w:lvlText w:val="%4."/>
      <w:lvlJc w:val="left"/>
      <w:pPr>
        <w:ind w:left="-108" w:hanging="360"/>
      </w:pPr>
    </w:lvl>
    <w:lvl w:ilvl="4" w:tplc="04190019" w:tentative="1">
      <w:start w:val="1"/>
      <w:numFmt w:val="lowerLetter"/>
      <w:lvlText w:val="%5."/>
      <w:lvlJc w:val="left"/>
      <w:pPr>
        <w:ind w:left="612" w:hanging="360"/>
      </w:pPr>
    </w:lvl>
    <w:lvl w:ilvl="5" w:tplc="0419001B" w:tentative="1">
      <w:start w:val="1"/>
      <w:numFmt w:val="lowerRoman"/>
      <w:lvlText w:val="%6."/>
      <w:lvlJc w:val="right"/>
      <w:pPr>
        <w:ind w:left="1332" w:hanging="180"/>
      </w:pPr>
    </w:lvl>
    <w:lvl w:ilvl="6" w:tplc="0419000F" w:tentative="1">
      <w:start w:val="1"/>
      <w:numFmt w:val="decimal"/>
      <w:lvlText w:val="%7."/>
      <w:lvlJc w:val="left"/>
      <w:pPr>
        <w:ind w:left="2052" w:hanging="360"/>
      </w:pPr>
    </w:lvl>
    <w:lvl w:ilvl="7" w:tplc="04190019" w:tentative="1">
      <w:start w:val="1"/>
      <w:numFmt w:val="lowerLetter"/>
      <w:lvlText w:val="%8."/>
      <w:lvlJc w:val="left"/>
      <w:pPr>
        <w:ind w:left="2772" w:hanging="360"/>
      </w:pPr>
    </w:lvl>
    <w:lvl w:ilvl="8" w:tplc="0419001B" w:tentative="1">
      <w:start w:val="1"/>
      <w:numFmt w:val="lowerRoman"/>
      <w:lvlText w:val="%9."/>
      <w:lvlJc w:val="right"/>
      <w:pPr>
        <w:ind w:left="3492" w:hanging="180"/>
      </w:pPr>
    </w:lvl>
  </w:abstractNum>
  <w:abstractNum w:abstractNumId="4" w15:restartNumberingAfterBreak="0">
    <w:nsid w:val="316A74D9"/>
    <w:multiLevelType w:val="hybridMultilevel"/>
    <w:tmpl w:val="15081120"/>
    <w:lvl w:ilvl="0" w:tplc="8C1459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321AAE"/>
    <w:multiLevelType w:val="hybridMultilevel"/>
    <w:tmpl w:val="6F546B30"/>
    <w:lvl w:ilvl="0" w:tplc="ED207B9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BD4A34"/>
    <w:multiLevelType w:val="hybridMultilevel"/>
    <w:tmpl w:val="0832A5F8"/>
    <w:lvl w:ilvl="0" w:tplc="210660B6">
      <w:start w:val="1"/>
      <w:numFmt w:val="upperRoman"/>
      <w:lvlText w:val="%1."/>
      <w:lvlJc w:val="left"/>
      <w:pPr>
        <w:ind w:left="427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72BF9"/>
    <w:multiLevelType w:val="hybridMultilevel"/>
    <w:tmpl w:val="7550EFC0"/>
    <w:lvl w:ilvl="0" w:tplc="B0648E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4F14B8"/>
    <w:multiLevelType w:val="hybridMultilevel"/>
    <w:tmpl w:val="B6046410"/>
    <w:lvl w:ilvl="0" w:tplc="193A4F9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E3D96"/>
    <w:multiLevelType w:val="hybridMultilevel"/>
    <w:tmpl w:val="E13409CE"/>
    <w:lvl w:ilvl="0" w:tplc="EF3A091C">
      <w:start w:val="1"/>
      <w:numFmt w:val="decimal"/>
      <w:lvlText w:val="%1."/>
      <w:lvlJc w:val="left"/>
      <w:pPr>
        <w:ind w:left="3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6" w:hanging="360"/>
      </w:pPr>
    </w:lvl>
    <w:lvl w:ilvl="2" w:tplc="0419001B" w:tentative="1">
      <w:start w:val="1"/>
      <w:numFmt w:val="lowerRoman"/>
      <w:lvlText w:val="%3."/>
      <w:lvlJc w:val="right"/>
      <w:pPr>
        <w:ind w:left="5356" w:hanging="180"/>
      </w:pPr>
    </w:lvl>
    <w:lvl w:ilvl="3" w:tplc="0419000F" w:tentative="1">
      <w:start w:val="1"/>
      <w:numFmt w:val="decimal"/>
      <w:lvlText w:val="%4."/>
      <w:lvlJc w:val="left"/>
      <w:pPr>
        <w:ind w:left="6076" w:hanging="360"/>
      </w:pPr>
    </w:lvl>
    <w:lvl w:ilvl="4" w:tplc="04190019" w:tentative="1">
      <w:start w:val="1"/>
      <w:numFmt w:val="lowerLetter"/>
      <w:lvlText w:val="%5."/>
      <w:lvlJc w:val="left"/>
      <w:pPr>
        <w:ind w:left="6796" w:hanging="360"/>
      </w:pPr>
    </w:lvl>
    <w:lvl w:ilvl="5" w:tplc="0419001B" w:tentative="1">
      <w:start w:val="1"/>
      <w:numFmt w:val="lowerRoman"/>
      <w:lvlText w:val="%6."/>
      <w:lvlJc w:val="right"/>
      <w:pPr>
        <w:ind w:left="7516" w:hanging="180"/>
      </w:pPr>
    </w:lvl>
    <w:lvl w:ilvl="6" w:tplc="0419000F" w:tentative="1">
      <w:start w:val="1"/>
      <w:numFmt w:val="decimal"/>
      <w:lvlText w:val="%7."/>
      <w:lvlJc w:val="left"/>
      <w:pPr>
        <w:ind w:left="8236" w:hanging="360"/>
      </w:pPr>
    </w:lvl>
    <w:lvl w:ilvl="7" w:tplc="04190019" w:tentative="1">
      <w:start w:val="1"/>
      <w:numFmt w:val="lowerLetter"/>
      <w:lvlText w:val="%8."/>
      <w:lvlJc w:val="left"/>
      <w:pPr>
        <w:ind w:left="8956" w:hanging="360"/>
      </w:pPr>
    </w:lvl>
    <w:lvl w:ilvl="8" w:tplc="0419001B" w:tentative="1">
      <w:start w:val="1"/>
      <w:numFmt w:val="lowerRoman"/>
      <w:lvlText w:val="%9."/>
      <w:lvlJc w:val="right"/>
      <w:pPr>
        <w:ind w:left="9676" w:hanging="180"/>
      </w:pPr>
    </w:lvl>
  </w:abstractNum>
  <w:abstractNum w:abstractNumId="10" w15:restartNumberingAfterBreak="0">
    <w:nsid w:val="75022E5F"/>
    <w:multiLevelType w:val="hybridMultilevel"/>
    <w:tmpl w:val="3BAEEBEE"/>
    <w:lvl w:ilvl="0" w:tplc="8AFEB1C2">
      <w:start w:val="1"/>
      <w:numFmt w:val="decimal"/>
      <w:lvlText w:val="%1."/>
      <w:lvlJc w:val="left"/>
      <w:pPr>
        <w:ind w:left="3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5734E"/>
    <w:multiLevelType w:val="multilevel"/>
    <w:tmpl w:val="8F762B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AAD1841"/>
    <w:multiLevelType w:val="hybridMultilevel"/>
    <w:tmpl w:val="5AE80306"/>
    <w:lvl w:ilvl="0" w:tplc="53F8AEC2">
      <w:start w:val="5"/>
      <w:numFmt w:val="decimal"/>
      <w:lvlText w:val="%1."/>
      <w:lvlJc w:val="left"/>
      <w:pPr>
        <w:ind w:left="3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523199">
    <w:abstractNumId w:val="7"/>
  </w:num>
  <w:num w:numId="2" w16cid:durableId="1413088819">
    <w:abstractNumId w:val="1"/>
  </w:num>
  <w:num w:numId="3" w16cid:durableId="1973974868">
    <w:abstractNumId w:val="4"/>
  </w:num>
  <w:num w:numId="4" w16cid:durableId="348684007">
    <w:abstractNumId w:val="8"/>
  </w:num>
  <w:num w:numId="5" w16cid:durableId="572350673">
    <w:abstractNumId w:val="2"/>
  </w:num>
  <w:num w:numId="6" w16cid:durableId="1140222309">
    <w:abstractNumId w:val="5"/>
  </w:num>
  <w:num w:numId="7" w16cid:durableId="727268097">
    <w:abstractNumId w:val="9"/>
  </w:num>
  <w:num w:numId="8" w16cid:durableId="344291142">
    <w:abstractNumId w:val="0"/>
  </w:num>
  <w:num w:numId="9" w16cid:durableId="1573614929">
    <w:abstractNumId w:val="10"/>
  </w:num>
  <w:num w:numId="10" w16cid:durableId="1938325321">
    <w:abstractNumId w:val="6"/>
  </w:num>
  <w:num w:numId="11" w16cid:durableId="1504858209">
    <w:abstractNumId w:val="3"/>
  </w:num>
  <w:num w:numId="12" w16cid:durableId="1678342410">
    <w:abstractNumId w:val="12"/>
  </w:num>
  <w:num w:numId="13" w16cid:durableId="12400904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C5A"/>
    <w:rsid w:val="000114D3"/>
    <w:rsid w:val="000220DC"/>
    <w:rsid w:val="00022794"/>
    <w:rsid w:val="00023098"/>
    <w:rsid w:val="00031509"/>
    <w:rsid w:val="0003598A"/>
    <w:rsid w:val="00037A1C"/>
    <w:rsid w:val="00046852"/>
    <w:rsid w:val="0007089F"/>
    <w:rsid w:val="000768BC"/>
    <w:rsid w:val="000A2CB9"/>
    <w:rsid w:val="000B5CF9"/>
    <w:rsid w:val="000C570E"/>
    <w:rsid w:val="000D1680"/>
    <w:rsid w:val="000E7A67"/>
    <w:rsid w:val="000F08EC"/>
    <w:rsid w:val="000F4245"/>
    <w:rsid w:val="00103FA0"/>
    <w:rsid w:val="001065DC"/>
    <w:rsid w:val="0011682A"/>
    <w:rsid w:val="0011687F"/>
    <w:rsid w:val="0014469C"/>
    <w:rsid w:val="001508BD"/>
    <w:rsid w:val="00177A56"/>
    <w:rsid w:val="0018070B"/>
    <w:rsid w:val="00187210"/>
    <w:rsid w:val="0019371E"/>
    <w:rsid w:val="001A01C6"/>
    <w:rsid w:val="001B359C"/>
    <w:rsid w:val="001B4C02"/>
    <w:rsid w:val="001B6C90"/>
    <w:rsid w:val="001D0F88"/>
    <w:rsid w:val="001D2578"/>
    <w:rsid w:val="001D4E1C"/>
    <w:rsid w:val="001F1C0B"/>
    <w:rsid w:val="002014DD"/>
    <w:rsid w:val="00210AB3"/>
    <w:rsid w:val="00223FA6"/>
    <w:rsid w:val="0023065E"/>
    <w:rsid w:val="00244D53"/>
    <w:rsid w:val="00244FB6"/>
    <w:rsid w:val="00252000"/>
    <w:rsid w:val="00270404"/>
    <w:rsid w:val="002853B4"/>
    <w:rsid w:val="00286923"/>
    <w:rsid w:val="002A455B"/>
    <w:rsid w:val="002A6F48"/>
    <w:rsid w:val="002B2D33"/>
    <w:rsid w:val="0031195F"/>
    <w:rsid w:val="00321E49"/>
    <w:rsid w:val="00324C29"/>
    <w:rsid w:val="00337774"/>
    <w:rsid w:val="00354377"/>
    <w:rsid w:val="00364A9E"/>
    <w:rsid w:val="00372B87"/>
    <w:rsid w:val="00377E57"/>
    <w:rsid w:val="003954C7"/>
    <w:rsid w:val="003D235D"/>
    <w:rsid w:val="003D60FF"/>
    <w:rsid w:val="003E37D5"/>
    <w:rsid w:val="003F3086"/>
    <w:rsid w:val="003F4987"/>
    <w:rsid w:val="003F5C37"/>
    <w:rsid w:val="004022AF"/>
    <w:rsid w:val="00411BBF"/>
    <w:rsid w:val="0041683B"/>
    <w:rsid w:val="00421D96"/>
    <w:rsid w:val="00424F55"/>
    <w:rsid w:val="00434CC4"/>
    <w:rsid w:val="00440CCA"/>
    <w:rsid w:val="00443501"/>
    <w:rsid w:val="0045524C"/>
    <w:rsid w:val="0046322C"/>
    <w:rsid w:val="0047247A"/>
    <w:rsid w:val="004A2396"/>
    <w:rsid w:val="004B6165"/>
    <w:rsid w:val="004C3B36"/>
    <w:rsid w:val="004D1BDC"/>
    <w:rsid w:val="004D3481"/>
    <w:rsid w:val="004D6622"/>
    <w:rsid w:val="004E23D2"/>
    <w:rsid w:val="004E4115"/>
    <w:rsid w:val="004E66B3"/>
    <w:rsid w:val="005025E9"/>
    <w:rsid w:val="00505B6E"/>
    <w:rsid w:val="005444E7"/>
    <w:rsid w:val="005507CF"/>
    <w:rsid w:val="00552062"/>
    <w:rsid w:val="00554721"/>
    <w:rsid w:val="00565F28"/>
    <w:rsid w:val="00567301"/>
    <w:rsid w:val="0057027E"/>
    <w:rsid w:val="00577027"/>
    <w:rsid w:val="005849F4"/>
    <w:rsid w:val="00586383"/>
    <w:rsid w:val="005A05F7"/>
    <w:rsid w:val="005B1BB5"/>
    <w:rsid w:val="005B66F5"/>
    <w:rsid w:val="005C00AB"/>
    <w:rsid w:val="005D79A5"/>
    <w:rsid w:val="005D7AC7"/>
    <w:rsid w:val="005E098A"/>
    <w:rsid w:val="005E1C6A"/>
    <w:rsid w:val="005F5366"/>
    <w:rsid w:val="006072D7"/>
    <w:rsid w:val="006158A5"/>
    <w:rsid w:val="0062169C"/>
    <w:rsid w:val="00634D7F"/>
    <w:rsid w:val="006478F9"/>
    <w:rsid w:val="006516DD"/>
    <w:rsid w:val="00657CA0"/>
    <w:rsid w:val="00690B50"/>
    <w:rsid w:val="006A207C"/>
    <w:rsid w:val="006A67DE"/>
    <w:rsid w:val="006B570C"/>
    <w:rsid w:val="006B7A8F"/>
    <w:rsid w:val="006C190C"/>
    <w:rsid w:val="006C5C7B"/>
    <w:rsid w:val="006E5D39"/>
    <w:rsid w:val="007116CC"/>
    <w:rsid w:val="007136E5"/>
    <w:rsid w:val="007203CC"/>
    <w:rsid w:val="00721643"/>
    <w:rsid w:val="00722AFE"/>
    <w:rsid w:val="00724EB6"/>
    <w:rsid w:val="0072726E"/>
    <w:rsid w:val="00754230"/>
    <w:rsid w:val="00777B7F"/>
    <w:rsid w:val="00783B63"/>
    <w:rsid w:val="007912BB"/>
    <w:rsid w:val="007A4499"/>
    <w:rsid w:val="007A6AD1"/>
    <w:rsid w:val="007B62FE"/>
    <w:rsid w:val="007C5A85"/>
    <w:rsid w:val="007D093D"/>
    <w:rsid w:val="007E7F32"/>
    <w:rsid w:val="007F2A1D"/>
    <w:rsid w:val="007F7C57"/>
    <w:rsid w:val="0080634B"/>
    <w:rsid w:val="0082290C"/>
    <w:rsid w:val="00824EB1"/>
    <w:rsid w:val="008622D7"/>
    <w:rsid w:val="0086686C"/>
    <w:rsid w:val="008722CE"/>
    <w:rsid w:val="00877856"/>
    <w:rsid w:val="00887823"/>
    <w:rsid w:val="008B503C"/>
    <w:rsid w:val="008C6213"/>
    <w:rsid w:val="008D520A"/>
    <w:rsid w:val="008D5EE4"/>
    <w:rsid w:val="008E178E"/>
    <w:rsid w:val="008F7ACD"/>
    <w:rsid w:val="00902275"/>
    <w:rsid w:val="0090294E"/>
    <w:rsid w:val="00903A86"/>
    <w:rsid w:val="009047F3"/>
    <w:rsid w:val="00907104"/>
    <w:rsid w:val="00937B08"/>
    <w:rsid w:val="00942E00"/>
    <w:rsid w:val="00950E71"/>
    <w:rsid w:val="00951D03"/>
    <w:rsid w:val="0096277E"/>
    <w:rsid w:val="00967904"/>
    <w:rsid w:val="0099645F"/>
    <w:rsid w:val="009A4E7B"/>
    <w:rsid w:val="009B070A"/>
    <w:rsid w:val="009B3237"/>
    <w:rsid w:val="009D0A48"/>
    <w:rsid w:val="009D28C6"/>
    <w:rsid w:val="009F2C34"/>
    <w:rsid w:val="00A16854"/>
    <w:rsid w:val="00A51DEE"/>
    <w:rsid w:val="00A62448"/>
    <w:rsid w:val="00A72908"/>
    <w:rsid w:val="00A818C3"/>
    <w:rsid w:val="00A842C6"/>
    <w:rsid w:val="00A903BF"/>
    <w:rsid w:val="00AA363C"/>
    <w:rsid w:val="00AB1639"/>
    <w:rsid w:val="00AB27FF"/>
    <w:rsid w:val="00AB7667"/>
    <w:rsid w:val="00AC52CC"/>
    <w:rsid w:val="00AD62CB"/>
    <w:rsid w:val="00AE0439"/>
    <w:rsid w:val="00AE1BC2"/>
    <w:rsid w:val="00AF5944"/>
    <w:rsid w:val="00B0260F"/>
    <w:rsid w:val="00B116F4"/>
    <w:rsid w:val="00B127CE"/>
    <w:rsid w:val="00B31BF4"/>
    <w:rsid w:val="00B40FD1"/>
    <w:rsid w:val="00B45197"/>
    <w:rsid w:val="00B52637"/>
    <w:rsid w:val="00B73216"/>
    <w:rsid w:val="00B75423"/>
    <w:rsid w:val="00B815F2"/>
    <w:rsid w:val="00B86D79"/>
    <w:rsid w:val="00B9287D"/>
    <w:rsid w:val="00BA3EDB"/>
    <w:rsid w:val="00BB742B"/>
    <w:rsid w:val="00BC2E08"/>
    <w:rsid w:val="00BC3B2A"/>
    <w:rsid w:val="00BC43A1"/>
    <w:rsid w:val="00BC63EB"/>
    <w:rsid w:val="00BD0FFA"/>
    <w:rsid w:val="00BD6DF4"/>
    <w:rsid w:val="00BD7565"/>
    <w:rsid w:val="00BE10CA"/>
    <w:rsid w:val="00BE78A7"/>
    <w:rsid w:val="00C1574F"/>
    <w:rsid w:val="00C17AC9"/>
    <w:rsid w:val="00C20197"/>
    <w:rsid w:val="00C22C0E"/>
    <w:rsid w:val="00C244C9"/>
    <w:rsid w:val="00C24D3B"/>
    <w:rsid w:val="00C43760"/>
    <w:rsid w:val="00C537EE"/>
    <w:rsid w:val="00C60B20"/>
    <w:rsid w:val="00C70441"/>
    <w:rsid w:val="00C71F5E"/>
    <w:rsid w:val="00C77BD9"/>
    <w:rsid w:val="00C84008"/>
    <w:rsid w:val="00C9419A"/>
    <w:rsid w:val="00C961AC"/>
    <w:rsid w:val="00C974F2"/>
    <w:rsid w:val="00CB0AFB"/>
    <w:rsid w:val="00CC102B"/>
    <w:rsid w:val="00CC1EC1"/>
    <w:rsid w:val="00CC2DE4"/>
    <w:rsid w:val="00CC41B0"/>
    <w:rsid w:val="00CE76B5"/>
    <w:rsid w:val="00D03215"/>
    <w:rsid w:val="00D12C97"/>
    <w:rsid w:val="00D20324"/>
    <w:rsid w:val="00D35F7E"/>
    <w:rsid w:val="00D42976"/>
    <w:rsid w:val="00D47FB9"/>
    <w:rsid w:val="00D50F21"/>
    <w:rsid w:val="00D63A1E"/>
    <w:rsid w:val="00D7551C"/>
    <w:rsid w:val="00D76AB4"/>
    <w:rsid w:val="00D920B3"/>
    <w:rsid w:val="00D92EC9"/>
    <w:rsid w:val="00DA3140"/>
    <w:rsid w:val="00DB3AC4"/>
    <w:rsid w:val="00DB5788"/>
    <w:rsid w:val="00DB6049"/>
    <w:rsid w:val="00DC2859"/>
    <w:rsid w:val="00DC4FAD"/>
    <w:rsid w:val="00DD03E0"/>
    <w:rsid w:val="00DE5ED6"/>
    <w:rsid w:val="00DF1D17"/>
    <w:rsid w:val="00DF1E0C"/>
    <w:rsid w:val="00E13A87"/>
    <w:rsid w:val="00E34044"/>
    <w:rsid w:val="00E36AB6"/>
    <w:rsid w:val="00E42890"/>
    <w:rsid w:val="00E47E49"/>
    <w:rsid w:val="00E53484"/>
    <w:rsid w:val="00E75030"/>
    <w:rsid w:val="00E940B5"/>
    <w:rsid w:val="00EA4D13"/>
    <w:rsid w:val="00EE6FEF"/>
    <w:rsid w:val="00EE733B"/>
    <w:rsid w:val="00EE75ED"/>
    <w:rsid w:val="00F004A2"/>
    <w:rsid w:val="00F01E29"/>
    <w:rsid w:val="00F231E5"/>
    <w:rsid w:val="00F25C5A"/>
    <w:rsid w:val="00F27582"/>
    <w:rsid w:val="00F313FD"/>
    <w:rsid w:val="00F454D6"/>
    <w:rsid w:val="00F47895"/>
    <w:rsid w:val="00F52CED"/>
    <w:rsid w:val="00F719D2"/>
    <w:rsid w:val="00F756A4"/>
    <w:rsid w:val="00F8187A"/>
    <w:rsid w:val="00F94212"/>
    <w:rsid w:val="00FA28CB"/>
    <w:rsid w:val="00FB123B"/>
    <w:rsid w:val="00FB7071"/>
    <w:rsid w:val="00FB7D80"/>
    <w:rsid w:val="00FF1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4DA0"/>
  <w15:docId w15:val="{498CE3EE-2D5C-477E-8AC7-5C0ED64B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C5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25C5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F25C5A"/>
    <w:pPr>
      <w:ind w:left="720"/>
    </w:pPr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F25C5A"/>
    <w:rPr>
      <w:rFonts w:ascii="Calibri" w:eastAsia="Calibri" w:hAnsi="Calibri" w:cs="Times New Roman"/>
    </w:rPr>
  </w:style>
  <w:style w:type="character" w:customStyle="1" w:styleId="a5">
    <w:name w:val="Основной текст_"/>
    <w:link w:val="1"/>
    <w:rsid w:val="00F25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25C5A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customStyle="1" w:styleId="Style19">
    <w:name w:val="Style19"/>
    <w:basedOn w:val="a"/>
    <w:rsid w:val="00F25C5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25C5A"/>
    <w:pPr>
      <w:widowControl w:val="0"/>
      <w:autoSpaceDE w:val="0"/>
      <w:autoSpaceDN w:val="0"/>
      <w:adjustRightInd w:val="0"/>
      <w:spacing w:after="0" w:line="215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25C5A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F25C5A"/>
    <w:rPr>
      <w:rFonts w:ascii="Times New Roman" w:hAnsi="Times New Roman" w:cs="Times New Roman" w:hint="default"/>
      <w:spacing w:val="-20"/>
      <w:sz w:val="16"/>
      <w:szCs w:val="16"/>
    </w:rPr>
  </w:style>
  <w:style w:type="paragraph" w:customStyle="1" w:styleId="Style2">
    <w:name w:val="Style2"/>
    <w:basedOn w:val="a"/>
    <w:rsid w:val="00F25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25C5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rsid w:val="00F25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rsid w:val="00F25C5A"/>
    <w:pPr>
      <w:widowControl w:val="0"/>
      <w:autoSpaceDE w:val="0"/>
      <w:autoSpaceDN w:val="0"/>
      <w:adjustRightInd w:val="0"/>
      <w:spacing w:after="0" w:line="552" w:lineRule="exact"/>
      <w:ind w:firstLine="323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">
    <w:name w:val="Font Style26"/>
    <w:rsid w:val="00F25C5A"/>
    <w:rPr>
      <w:rFonts w:ascii="Arial" w:hAnsi="Arial" w:cs="Arial"/>
      <w:b/>
      <w:bCs/>
      <w:sz w:val="22"/>
      <w:szCs w:val="22"/>
    </w:rPr>
  </w:style>
  <w:style w:type="character" w:customStyle="1" w:styleId="FontStyle27">
    <w:name w:val="Font Style27"/>
    <w:rsid w:val="00F25C5A"/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F25C5A"/>
    <w:rPr>
      <w:rFonts w:ascii="Arial" w:hAnsi="Arial" w:cs="Arial"/>
      <w:sz w:val="18"/>
      <w:szCs w:val="18"/>
    </w:rPr>
  </w:style>
  <w:style w:type="paragraph" w:customStyle="1" w:styleId="ConsPlusNormal">
    <w:name w:val="ConsPlusNormal"/>
    <w:link w:val="ConsPlusNormal0"/>
    <w:rsid w:val="00F25C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C5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25C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25C5A"/>
    <w:rPr>
      <w:rFonts w:ascii="Calibri" w:eastAsia="Calibri" w:hAnsi="Calibri" w:cs="Calibri"/>
    </w:rPr>
  </w:style>
  <w:style w:type="character" w:styleId="a8">
    <w:name w:val="page number"/>
    <w:basedOn w:val="a0"/>
    <w:rsid w:val="00F25C5A"/>
  </w:style>
  <w:style w:type="paragraph" w:styleId="a9">
    <w:name w:val="footer"/>
    <w:basedOn w:val="a"/>
    <w:link w:val="aa"/>
    <w:rsid w:val="00F25C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25C5A"/>
    <w:rPr>
      <w:rFonts w:ascii="Calibri" w:eastAsia="Calibri" w:hAnsi="Calibri" w:cs="Calibri"/>
    </w:rPr>
  </w:style>
  <w:style w:type="paragraph" w:styleId="ab">
    <w:name w:val="Balloon Text"/>
    <w:basedOn w:val="a"/>
    <w:link w:val="ac"/>
    <w:rsid w:val="00F2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25C5A"/>
    <w:rPr>
      <w:rFonts w:ascii="Tahoma" w:eastAsia="Calibri" w:hAnsi="Tahoma" w:cs="Tahoma"/>
      <w:sz w:val="16"/>
      <w:szCs w:val="16"/>
    </w:rPr>
  </w:style>
  <w:style w:type="paragraph" w:customStyle="1" w:styleId="Normal1">
    <w:name w:val="Normal1"/>
    <w:rsid w:val="009B3237"/>
    <w:pPr>
      <w:widowControl w:val="0"/>
      <w:suppressAutoHyphens/>
      <w:autoSpaceDE w:val="0"/>
      <w:spacing w:after="0" w:line="259" w:lineRule="auto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apple-converted-space">
    <w:name w:val="apple-converted-space"/>
    <w:rsid w:val="00C24D3B"/>
  </w:style>
  <w:style w:type="character" w:customStyle="1" w:styleId="apple-style-span">
    <w:name w:val="apple-style-span"/>
    <w:rsid w:val="00C24D3B"/>
  </w:style>
  <w:style w:type="character" w:customStyle="1" w:styleId="time">
    <w:name w:val="time"/>
    <w:rsid w:val="00C2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3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B1CE3BD2C5E2DD40EC5BBBF29DD5392E7F2203B9434D5297CF0F1CDA866875A6A368D54AAF64DF98C48FADFwE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9B1CE3BD2C5E2DD40EC5BBBF29DD5392E7F2203B9434D5297CF0F1CDA866875A6A368D54AAF64DF98C48FADFwEQ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D98BE-5091-4C6E-A3C3-104ADC7D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11553</Words>
  <Characters>65853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natu002</dc:creator>
  <cp:lastModifiedBy>Натальинское МО</cp:lastModifiedBy>
  <cp:revision>12</cp:revision>
  <cp:lastPrinted>2024-03-12T10:21:00Z</cp:lastPrinted>
  <dcterms:created xsi:type="dcterms:W3CDTF">2024-02-07T09:35:00Z</dcterms:created>
  <dcterms:modified xsi:type="dcterms:W3CDTF">2024-03-12T12:46:00Z</dcterms:modified>
</cp:coreProperties>
</file>