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69" w:rsidRDefault="003F7E69" w:rsidP="003F7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bookmarkStart w:id="1" w:name="sub_402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0FA5CC" wp14:editId="465884F6">
            <wp:extent cx="628650" cy="790575"/>
            <wp:effectExtent l="0" t="0" r="0" b="9525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E69" w:rsidRPr="00514CAB" w:rsidRDefault="003F7E69" w:rsidP="003F7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F7E69" w:rsidRPr="00514CAB" w:rsidRDefault="003F7E69" w:rsidP="003F7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Натальинского муниципального образования</w:t>
      </w:r>
    </w:p>
    <w:p w:rsidR="003F7E69" w:rsidRPr="00514CAB" w:rsidRDefault="003F7E69" w:rsidP="003F7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Балаковского муниципального района Саратовской области</w:t>
      </w:r>
    </w:p>
    <w:p w:rsidR="00842561" w:rsidRPr="00535F23" w:rsidRDefault="00842561" w:rsidP="00842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четвертое </w:t>
      </w:r>
      <w:r w:rsidRPr="00535F23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Pr="00535F2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535F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535F2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73489" w:rsidRDefault="00F73489" w:rsidP="003F7E69">
      <w:pPr>
        <w:ind w:right="282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F7E69" w:rsidRPr="00514CAB" w:rsidRDefault="003F7E69" w:rsidP="003F7E69">
      <w:pPr>
        <w:ind w:right="282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РЕШЕНИЕ </w:t>
      </w:r>
    </w:p>
    <w:p w:rsidR="006E7008" w:rsidRDefault="006E7008" w:rsidP="003F7E69">
      <w:pPr>
        <w:ind w:right="-2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F7E69" w:rsidRDefault="003F7E69" w:rsidP="003F7E69">
      <w:pPr>
        <w:ind w:right="-2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От</w:t>
      </w:r>
      <w:r w:rsidR="006E7008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29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сентября 2021</w:t>
      </w: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6E7008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№ </w:t>
      </w:r>
      <w:r w:rsidR="006E7008">
        <w:rPr>
          <w:rFonts w:ascii="Times New Roman" w:hAnsi="Times New Roman" w:cs="Times New Roman"/>
          <w:b/>
          <w:color w:val="0D0D0D"/>
          <w:sz w:val="28"/>
          <w:szCs w:val="28"/>
        </w:rPr>
        <w:t>217</w:t>
      </w:r>
    </w:p>
    <w:p w:rsidR="003F7E69" w:rsidRDefault="003F7E69" w:rsidP="003F7E69">
      <w:pPr>
        <w:ind w:right="-2"/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F7E69" w:rsidRPr="00E2598F" w:rsidRDefault="003F7E69" w:rsidP="003F7E69">
      <w:pPr>
        <w:pStyle w:val="1"/>
        <w:spacing w:before="0" w:after="0"/>
        <w:ind w:right="25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решение Совета Натальинского муниципального образования от 17 сентября 2013 года № 12 «</w:t>
      </w:r>
      <w:hyperlink r:id="rId8" w:history="1">
        <w:r w:rsidRPr="00E2598F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 xml:space="preserve">Об утверждении Положения </w:t>
        </w:r>
        <w:r w:rsidRPr="00E2598F">
          <w:rPr>
            <w:rFonts w:ascii="Times New Roman" w:hAnsi="Times New Roman" w:cs="Times New Roman"/>
            <w:color w:val="auto"/>
            <w:sz w:val="28"/>
            <w:szCs w:val="28"/>
          </w:rPr>
          <w:t>о контрольно-счётной комиссии Натальинского муниципального образования Балаковского муниципального района Саратовской области</w:t>
        </w:r>
      </w:hyperlink>
      <w:r w:rsidR="006E7008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3F7E69" w:rsidRDefault="003F7E69" w:rsidP="003F7E69">
      <w:pPr>
        <w:pStyle w:val="afff5"/>
        <w:ind w:firstLine="708"/>
        <w:jc w:val="both"/>
        <w:rPr>
          <w:color w:val="262626"/>
          <w:w w:val="100"/>
          <w:szCs w:val="24"/>
        </w:rPr>
      </w:pPr>
    </w:p>
    <w:p w:rsidR="003F7E69" w:rsidRPr="00B26707" w:rsidRDefault="003F7E69" w:rsidP="003F7E69">
      <w:pPr>
        <w:pStyle w:val="afff5"/>
        <w:ind w:firstLine="708"/>
        <w:jc w:val="both"/>
        <w:rPr>
          <w:color w:val="262626"/>
          <w:w w:val="100"/>
        </w:rPr>
      </w:pPr>
      <w:proofErr w:type="gramStart"/>
      <w:r w:rsidRPr="00910D65">
        <w:rPr>
          <w:w w:val="100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РФ», </w:t>
      </w:r>
      <w:r w:rsidRPr="00910D65">
        <w:rPr>
          <w:w w:val="100"/>
        </w:rPr>
        <w:t xml:space="preserve">Федеральным законом от 7 февраля 2011 г. N 6-ФЗ «Об общих принципах </w:t>
      </w:r>
      <w:r w:rsidRPr="00B26707">
        <w:rPr>
          <w:w w:val="100"/>
        </w:rPr>
        <w:t>организации и деятельности контрольно-счетных органов субъектов Российской Федерации и муниципальных образований»</w:t>
      </w:r>
      <w:r>
        <w:rPr>
          <w:w w:val="100"/>
        </w:rPr>
        <w:t xml:space="preserve">, </w:t>
      </w:r>
      <w:r>
        <w:rPr>
          <w:rStyle w:val="doccaption"/>
          <w:rFonts w:eastAsiaTheme="minorEastAsia"/>
        </w:rPr>
        <w:t>Федеральным</w:t>
      </w:r>
      <w:r>
        <w:rPr>
          <w:rStyle w:val="doccaption"/>
        </w:rPr>
        <w:t xml:space="preserve"> закон</w:t>
      </w:r>
      <w:r>
        <w:rPr>
          <w:rStyle w:val="doccaption"/>
          <w:rFonts w:eastAsiaTheme="minorEastAsia"/>
        </w:rPr>
        <w:t>ом</w:t>
      </w:r>
      <w:r>
        <w:rPr>
          <w:rStyle w:val="doccaption"/>
        </w:rPr>
        <w:t xml:space="preserve"> от 01.07.2021 № 255-ФЗ "О внесении изменений в Федеральный закон "Об общих принципах организации и деятельности контрольно-счетных органов субъектов</w:t>
      </w:r>
      <w:proofErr w:type="gramEnd"/>
      <w:r>
        <w:rPr>
          <w:rStyle w:val="doccaption"/>
        </w:rPr>
        <w:t xml:space="preserve"> Российской Федерации и муниципальных образований" и отдельные законодательные акты Российской Федерации"</w:t>
      </w:r>
      <w:r w:rsidR="006E7008">
        <w:t xml:space="preserve">, </w:t>
      </w:r>
      <w:r>
        <w:t xml:space="preserve">принимая во внимание предложение прокуратуры </w:t>
      </w:r>
      <w:proofErr w:type="gramStart"/>
      <w:r>
        <w:t>города</w:t>
      </w:r>
      <w:proofErr w:type="gramEnd"/>
      <w:r>
        <w:t xml:space="preserve"> Балаково от </w:t>
      </w:r>
      <w:r w:rsidR="00E00BAE">
        <w:t>18 августа</w:t>
      </w:r>
      <w:r>
        <w:t xml:space="preserve"> 2021 года № 48-2021</w:t>
      </w:r>
      <w:r w:rsidR="006E7008">
        <w:t>,</w:t>
      </w:r>
      <w:r w:rsidR="00910D65">
        <w:rPr>
          <w:color w:val="000000"/>
          <w:w w:val="100"/>
        </w:rPr>
        <w:t xml:space="preserve"> </w:t>
      </w:r>
      <w:r w:rsidRPr="00330145">
        <w:rPr>
          <w:w w:val="100"/>
          <w:szCs w:val="24"/>
        </w:rPr>
        <w:t xml:space="preserve">Совет </w:t>
      </w:r>
      <w:proofErr w:type="spellStart"/>
      <w:r w:rsidRPr="00330145">
        <w:rPr>
          <w:w w:val="100"/>
          <w:szCs w:val="24"/>
        </w:rPr>
        <w:t>Натальинского</w:t>
      </w:r>
      <w:proofErr w:type="spellEnd"/>
      <w:r w:rsidRPr="00330145">
        <w:rPr>
          <w:w w:val="100"/>
          <w:szCs w:val="24"/>
        </w:rPr>
        <w:t xml:space="preserve"> муниципального образования</w:t>
      </w:r>
    </w:p>
    <w:p w:rsidR="00EF0BD5" w:rsidRPr="00EF0BD5" w:rsidRDefault="00EF0BD5" w:rsidP="006E7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BD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F0BD5" w:rsidRDefault="00EF0BD5" w:rsidP="006360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"/>
      <w:r w:rsidRPr="00EF0BD5">
        <w:rPr>
          <w:rFonts w:ascii="Times New Roman" w:hAnsi="Times New Roman" w:cs="Times New Roman"/>
          <w:sz w:val="28"/>
          <w:szCs w:val="28"/>
        </w:rPr>
        <w:t xml:space="preserve">1. </w:t>
      </w:r>
      <w:r w:rsidR="003F7E69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Натальинского муниципального образования от 17 сентября 2013г. № 12 «Об утверждении </w:t>
      </w:r>
      <w:r w:rsidR="003F7E69" w:rsidRPr="00514CAB">
        <w:rPr>
          <w:rFonts w:ascii="Times New Roman" w:hAnsi="Times New Roman" w:cs="Times New Roman"/>
          <w:sz w:val="28"/>
          <w:szCs w:val="28"/>
        </w:rPr>
        <w:t xml:space="preserve"> </w:t>
      </w:r>
      <w:r w:rsidR="003F7E69">
        <w:rPr>
          <w:rFonts w:ascii="Times New Roman" w:hAnsi="Times New Roman" w:cs="Times New Roman"/>
          <w:sz w:val="28"/>
          <w:szCs w:val="28"/>
        </w:rPr>
        <w:t>Положения</w:t>
      </w:r>
      <w:r w:rsidR="003F7E69" w:rsidRPr="00514CAB">
        <w:rPr>
          <w:rFonts w:ascii="Times New Roman" w:hAnsi="Times New Roman" w:cs="Times New Roman"/>
          <w:sz w:val="28"/>
          <w:szCs w:val="28"/>
        </w:rPr>
        <w:t xml:space="preserve"> о</w:t>
      </w:r>
      <w:r w:rsidR="003F7E69">
        <w:rPr>
          <w:rFonts w:ascii="Times New Roman" w:hAnsi="Times New Roman" w:cs="Times New Roman"/>
          <w:sz w:val="28"/>
          <w:szCs w:val="28"/>
        </w:rPr>
        <w:t xml:space="preserve"> контрольно-счётной комиссии </w:t>
      </w:r>
      <w:proofErr w:type="spellStart"/>
      <w:r w:rsidR="003F7E69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3F7E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F7E69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="003F7E6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 </w:t>
      </w:r>
      <w:r w:rsidR="0063606F">
        <w:rPr>
          <w:rFonts w:ascii="Times New Roman" w:hAnsi="Times New Roman" w:cs="Times New Roman"/>
          <w:sz w:val="28"/>
          <w:szCs w:val="28"/>
        </w:rPr>
        <w:t>изложив</w:t>
      </w:r>
      <w:r w:rsidR="00B26707" w:rsidRPr="00514CAB">
        <w:rPr>
          <w:rFonts w:ascii="Times New Roman" w:hAnsi="Times New Roman" w:cs="Times New Roman"/>
          <w:sz w:val="28"/>
          <w:szCs w:val="28"/>
        </w:rPr>
        <w:t xml:space="preserve"> </w:t>
      </w:r>
      <w:r w:rsidR="00B26707">
        <w:rPr>
          <w:rFonts w:ascii="Times New Roman" w:hAnsi="Times New Roman" w:cs="Times New Roman"/>
          <w:sz w:val="28"/>
          <w:szCs w:val="28"/>
        </w:rPr>
        <w:t>П</w:t>
      </w:r>
      <w:r w:rsidR="00B26707" w:rsidRPr="00514CAB">
        <w:rPr>
          <w:rFonts w:ascii="Times New Roman" w:hAnsi="Times New Roman" w:cs="Times New Roman"/>
          <w:sz w:val="28"/>
          <w:szCs w:val="28"/>
        </w:rPr>
        <w:t>оложение о</w:t>
      </w:r>
      <w:r w:rsidR="00B26707">
        <w:rPr>
          <w:rFonts w:ascii="Times New Roman" w:hAnsi="Times New Roman" w:cs="Times New Roman"/>
          <w:sz w:val="28"/>
          <w:szCs w:val="28"/>
        </w:rPr>
        <w:t xml:space="preserve"> контрольно-счётной комиссии </w:t>
      </w:r>
      <w:proofErr w:type="spellStart"/>
      <w:r w:rsidR="00B26707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B267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26707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="00B2670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B26707" w:rsidRPr="00514CAB">
        <w:rPr>
          <w:rFonts w:ascii="Times New Roman" w:hAnsi="Times New Roman" w:cs="Times New Roman"/>
          <w:sz w:val="28"/>
          <w:szCs w:val="28"/>
        </w:rPr>
        <w:t xml:space="preserve"> </w:t>
      </w:r>
      <w:r w:rsidR="00833CF8" w:rsidRPr="00833CF8">
        <w:rPr>
          <w:rFonts w:ascii="Times New Roman" w:hAnsi="Times New Roman" w:cs="Times New Roman"/>
          <w:sz w:val="28"/>
          <w:szCs w:val="28"/>
        </w:rPr>
        <w:t xml:space="preserve">в новой  редакции </w:t>
      </w:r>
      <w:r w:rsidR="00B26707" w:rsidRPr="00514CAB">
        <w:rPr>
          <w:rFonts w:ascii="Times New Roman" w:hAnsi="Times New Roman" w:cs="Times New Roman"/>
          <w:sz w:val="28"/>
          <w:szCs w:val="28"/>
        </w:rPr>
        <w:t>согласно</w:t>
      </w:r>
      <w:r w:rsidR="00B26707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63606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33CF8" w:rsidRPr="00833CF8">
        <w:rPr>
          <w:rFonts w:ascii="Times New Roman" w:hAnsi="Times New Roman" w:cs="Times New Roman"/>
          <w:sz w:val="28"/>
          <w:szCs w:val="28"/>
        </w:rPr>
        <w:t>решению</w:t>
      </w:r>
      <w:r w:rsidR="0063606F">
        <w:rPr>
          <w:rFonts w:ascii="Times New Roman" w:hAnsi="Times New Roman" w:cs="Times New Roman"/>
          <w:sz w:val="28"/>
          <w:szCs w:val="28"/>
        </w:rPr>
        <w:t>.</w:t>
      </w:r>
    </w:p>
    <w:p w:rsidR="00EF0BD5" w:rsidRPr="00EF0BD5" w:rsidRDefault="00EF0BD5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0BD5">
        <w:rPr>
          <w:rFonts w:ascii="Times New Roman" w:hAnsi="Times New Roman" w:cs="Times New Roman"/>
          <w:sz w:val="28"/>
          <w:szCs w:val="28"/>
        </w:rPr>
        <w:t xml:space="preserve">2. </w:t>
      </w:r>
      <w:bookmarkStart w:id="3" w:name="sub_200"/>
      <w:bookmarkEnd w:id="2"/>
      <w:r w:rsidRPr="00EF0BD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 и подлежит обнародованию.</w:t>
      </w:r>
    </w:p>
    <w:bookmarkEnd w:id="3"/>
    <w:p w:rsidR="001B0326" w:rsidRPr="00EF0BD5" w:rsidRDefault="001B0326" w:rsidP="009C3B8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916" w:rsidRPr="009C3B81" w:rsidRDefault="00241916" w:rsidP="009C3B81">
      <w:pPr>
        <w:rPr>
          <w:rFonts w:ascii="Times New Roman" w:hAnsi="Times New Roman" w:cs="Times New Roman"/>
          <w:b/>
          <w:sz w:val="28"/>
          <w:szCs w:val="28"/>
        </w:rPr>
      </w:pPr>
      <w:r w:rsidRPr="009C3B8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002E9" w:rsidRPr="009C3B81">
        <w:rPr>
          <w:rFonts w:ascii="Times New Roman" w:hAnsi="Times New Roman" w:cs="Times New Roman"/>
          <w:b/>
          <w:sz w:val="28"/>
          <w:szCs w:val="28"/>
        </w:rPr>
        <w:t>Натальинского</w:t>
      </w:r>
    </w:p>
    <w:p w:rsidR="00B26707" w:rsidRPr="009C3B81" w:rsidRDefault="00241916" w:rsidP="009C3B8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3B81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B002E9" w:rsidRPr="009C3B81">
        <w:rPr>
          <w:rFonts w:ascii="Times New Roman" w:hAnsi="Times New Roman" w:cs="Times New Roman"/>
          <w:color w:val="auto"/>
          <w:sz w:val="28"/>
          <w:szCs w:val="28"/>
        </w:rPr>
        <w:t>униципального</w:t>
      </w:r>
      <w:r w:rsidRPr="009C3B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1CE1" w:rsidRPr="009C3B81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 w:rsidR="00514CAB" w:rsidRPr="009C3B8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14CAB" w:rsidRPr="009C3B8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14CAB" w:rsidRPr="009C3B8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14CAB" w:rsidRPr="009C3B81">
        <w:rPr>
          <w:rFonts w:ascii="Times New Roman" w:hAnsi="Times New Roman" w:cs="Times New Roman"/>
          <w:color w:val="auto"/>
          <w:sz w:val="28"/>
          <w:szCs w:val="28"/>
        </w:rPr>
        <w:tab/>
      </w:r>
      <w:bookmarkEnd w:id="0"/>
      <w:bookmarkEnd w:id="1"/>
      <w:r w:rsidR="009C3B81" w:rsidRPr="009C3B8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3B81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9C3B81" w:rsidRPr="009C3B81">
        <w:rPr>
          <w:rFonts w:ascii="Times New Roman" w:hAnsi="Times New Roman" w:cs="Times New Roman"/>
          <w:color w:val="auto"/>
          <w:sz w:val="28"/>
          <w:szCs w:val="28"/>
        </w:rPr>
        <w:t xml:space="preserve">А.В. </w:t>
      </w:r>
      <w:r w:rsidR="00DA4B65">
        <w:rPr>
          <w:rFonts w:ascii="Times New Roman" w:hAnsi="Times New Roman" w:cs="Times New Roman"/>
          <w:color w:val="auto"/>
          <w:sz w:val="28"/>
          <w:szCs w:val="28"/>
        </w:rPr>
        <w:t>Аникеев</w:t>
      </w:r>
    </w:p>
    <w:p w:rsidR="003F134F" w:rsidRDefault="009F0166" w:rsidP="009F0166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Обнародование 30.09.2021 г.</w:t>
      </w:r>
      <w:bookmarkStart w:id="4" w:name="_GoBack"/>
      <w:bookmarkEnd w:id="4"/>
      <w:r w:rsidR="00B26707">
        <w:rPr>
          <w:rFonts w:ascii="Times New Roman" w:hAnsi="Times New Roman" w:cs="Times New Roman"/>
          <w:sz w:val="28"/>
          <w:szCs w:val="28"/>
        </w:rPr>
        <w:br w:type="page"/>
      </w:r>
      <w:r w:rsidR="0063606F">
        <w:rPr>
          <w:rFonts w:ascii="Times New Roman" w:hAnsi="Times New Roman" w:cs="Times New Roman"/>
        </w:rPr>
        <w:lastRenderedPageBreak/>
        <w:t>Приложение к решению Совета</w:t>
      </w:r>
    </w:p>
    <w:p w:rsidR="003F134F" w:rsidRDefault="0063606F" w:rsidP="00833CF8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Натальинского</w:t>
      </w:r>
      <w:proofErr w:type="spellEnd"/>
      <w:r w:rsidR="003F13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</w:t>
      </w:r>
    </w:p>
    <w:p w:rsidR="0063606F" w:rsidRDefault="0063606F" w:rsidP="00833CF8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образования № </w:t>
      </w:r>
      <w:r w:rsidR="003F134F">
        <w:rPr>
          <w:rFonts w:ascii="Times New Roman" w:hAnsi="Times New Roman" w:cs="Times New Roman"/>
        </w:rPr>
        <w:t>217</w:t>
      </w:r>
      <w:r>
        <w:rPr>
          <w:rFonts w:ascii="Times New Roman" w:hAnsi="Times New Roman" w:cs="Times New Roman"/>
        </w:rPr>
        <w:t xml:space="preserve"> от </w:t>
      </w:r>
      <w:r w:rsidR="003F134F">
        <w:rPr>
          <w:rFonts w:ascii="Times New Roman" w:hAnsi="Times New Roman" w:cs="Times New Roman"/>
        </w:rPr>
        <w:t>29.09.</w:t>
      </w:r>
      <w:r>
        <w:rPr>
          <w:rFonts w:ascii="Times New Roman" w:hAnsi="Times New Roman" w:cs="Times New Roman"/>
        </w:rPr>
        <w:t xml:space="preserve"> 2021 г.</w:t>
      </w:r>
    </w:p>
    <w:p w:rsidR="0063606F" w:rsidRPr="0063606F" w:rsidRDefault="0063606F" w:rsidP="00833CF8">
      <w:pPr>
        <w:jc w:val="right"/>
      </w:pPr>
    </w:p>
    <w:p w:rsidR="0063606F" w:rsidRPr="0063606F" w:rsidRDefault="0063606F" w:rsidP="0063606F"/>
    <w:p w:rsidR="00B26707" w:rsidRPr="00463F10" w:rsidRDefault="00B26707" w:rsidP="009C3B8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63F10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3F10">
        <w:rPr>
          <w:rFonts w:ascii="Times New Roman" w:hAnsi="Times New Roman" w:cs="Times New Roman"/>
          <w:color w:val="auto"/>
          <w:sz w:val="28"/>
          <w:szCs w:val="28"/>
        </w:rPr>
        <w:t>о контрольно-счётной комиссии Натальинского муниципального образования Балаковского муниципального района Саратовской области</w:t>
      </w:r>
    </w:p>
    <w:p w:rsidR="00B26707" w:rsidRDefault="00B26707" w:rsidP="009C3B81">
      <w:pPr>
        <w:pStyle w:val="ab"/>
        <w:rPr>
          <w:rStyle w:val="a3"/>
          <w:rFonts w:ascii="Times New Roman" w:hAnsi="Times New Roman" w:cs="Times New Roman"/>
          <w:sz w:val="28"/>
          <w:szCs w:val="28"/>
        </w:rPr>
      </w:pPr>
    </w:p>
    <w:p w:rsidR="00B26707" w:rsidRPr="003F0341" w:rsidRDefault="00B26707" w:rsidP="009C3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34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26707" w:rsidRPr="003F0341" w:rsidRDefault="00B26707" w:rsidP="009C3B8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6707" w:rsidRDefault="00B26707" w:rsidP="009C3B8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34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F0341">
        <w:rPr>
          <w:rFonts w:ascii="Times New Roman" w:hAnsi="Times New Roman" w:cs="Times New Roman"/>
          <w:sz w:val="28"/>
          <w:szCs w:val="28"/>
        </w:rPr>
        <w:t xml:space="preserve">Настоящее Положение о контрольно-счётной комиссии Натальинского муниципального образования Балаковского муниципального района Саратовской области (далее – Положение) разработано в соответствии с Бюджетным кодексом РФ, </w:t>
      </w:r>
      <w:hyperlink r:id="rId9" w:history="1">
        <w:r w:rsidRPr="003F034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F0341">
        <w:rPr>
          <w:rFonts w:ascii="Times New Roman" w:hAnsi="Times New Roman" w:cs="Times New Roman"/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Федерации", 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F0341">
        <w:rPr>
          <w:rFonts w:ascii="Times New Roman" w:hAnsi="Times New Roman" w:cs="Times New Roman"/>
          <w:sz w:val="28"/>
          <w:szCs w:val="28"/>
        </w:rPr>
        <w:t xml:space="preserve"> от 7 февраля 2011 г. N 6-ФЗ "Об общих принципах организации и деятельности контрольно-счетных органов субъектов Российской Федерации</w:t>
      </w:r>
      <w:proofErr w:type="gramEnd"/>
      <w:r w:rsidRPr="003F0341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образований", Уставом Натальинского муниципального образования, в целях определения принципов организации, деятельности и основных полномочий контрольно-счетной комиссии Натальинского муниципального образования Балаковского муниципального района Саратовской области (далее – контрольно-счетная комиссия).</w:t>
      </w:r>
    </w:p>
    <w:p w:rsidR="00B26707" w:rsidRPr="005C5451" w:rsidRDefault="00B26707" w:rsidP="00D240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451">
        <w:rPr>
          <w:rFonts w:ascii="Times New Roman" w:hAnsi="Times New Roman" w:cs="Times New Roman"/>
          <w:sz w:val="28"/>
          <w:szCs w:val="28"/>
        </w:rPr>
        <w:t xml:space="preserve">1.2. </w:t>
      </w:r>
      <w:r w:rsidR="00D24095" w:rsidRPr="005C5451">
        <w:rPr>
          <w:rFonts w:ascii="Times New Roman" w:hAnsi="Times New Roman" w:cs="Times New Roman"/>
          <w:sz w:val="28"/>
          <w:szCs w:val="28"/>
        </w:rPr>
        <w:t xml:space="preserve">Деятельность контрольно-счетных органов основывается на принципах законности, объективности, эффективности, независимости, </w:t>
      </w:r>
      <w:r w:rsidR="00D24095" w:rsidRPr="003F134F">
        <w:rPr>
          <w:rFonts w:ascii="Times New Roman" w:hAnsi="Times New Roman" w:cs="Times New Roman"/>
          <w:sz w:val="28"/>
          <w:szCs w:val="28"/>
        </w:rPr>
        <w:t>открытости</w:t>
      </w:r>
      <w:r w:rsidR="00D24095" w:rsidRPr="005C5451">
        <w:rPr>
          <w:rFonts w:ascii="Times New Roman" w:hAnsi="Times New Roman" w:cs="Times New Roman"/>
          <w:sz w:val="28"/>
          <w:szCs w:val="28"/>
        </w:rPr>
        <w:t xml:space="preserve"> и гласности.</w:t>
      </w:r>
    </w:p>
    <w:p w:rsidR="001C441F" w:rsidRPr="003F0341" w:rsidRDefault="001C441F" w:rsidP="00D240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6707" w:rsidRDefault="00B26707" w:rsidP="009C3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341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5" w:name="sub_3"/>
      <w:r w:rsidRPr="003F0341">
        <w:rPr>
          <w:rStyle w:val="a3"/>
          <w:rFonts w:ascii="Times New Roman" w:hAnsi="Times New Roman" w:cs="Times New Roman"/>
          <w:color w:val="auto"/>
          <w:sz w:val="28"/>
          <w:szCs w:val="28"/>
        </w:rPr>
        <w:t>С</w:t>
      </w:r>
      <w:r w:rsidRPr="003F0341">
        <w:rPr>
          <w:rFonts w:ascii="Times New Roman" w:hAnsi="Times New Roman" w:cs="Times New Roman"/>
          <w:b/>
          <w:sz w:val="28"/>
          <w:szCs w:val="28"/>
        </w:rPr>
        <w:t>татус контрольно-счетной комиссии</w:t>
      </w:r>
    </w:p>
    <w:p w:rsidR="00B26707" w:rsidRPr="003F0341" w:rsidRDefault="00B26707" w:rsidP="009C3B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707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1"/>
      <w:bookmarkEnd w:id="5"/>
      <w:r>
        <w:rPr>
          <w:rFonts w:ascii="Times New Roman" w:hAnsi="Times New Roman" w:cs="Times New Roman"/>
          <w:sz w:val="28"/>
          <w:szCs w:val="28"/>
        </w:rPr>
        <w:t>2.</w:t>
      </w:r>
      <w:r w:rsidRPr="003F0341">
        <w:rPr>
          <w:rFonts w:ascii="Times New Roman" w:hAnsi="Times New Roman" w:cs="Times New Roman"/>
          <w:sz w:val="28"/>
          <w:szCs w:val="28"/>
        </w:rPr>
        <w:t xml:space="preserve">1. </w:t>
      </w:r>
      <w:bookmarkStart w:id="7" w:name="sub_32"/>
      <w:bookmarkEnd w:id="6"/>
      <w:r w:rsidRPr="003F0341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3F0341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внешнего муниципального финансового контроля и образуется </w:t>
      </w:r>
      <w:r>
        <w:rPr>
          <w:rFonts w:ascii="Times New Roman" w:hAnsi="Times New Roman" w:cs="Times New Roman"/>
          <w:sz w:val="28"/>
          <w:szCs w:val="28"/>
        </w:rPr>
        <w:t>Советом Натальинского муниципального образования (далее – Совет)</w:t>
      </w:r>
      <w:r w:rsidRPr="003F0341">
        <w:rPr>
          <w:rFonts w:ascii="Times New Roman" w:hAnsi="Times New Roman" w:cs="Times New Roman"/>
          <w:sz w:val="28"/>
          <w:szCs w:val="28"/>
        </w:rPr>
        <w:t>.</w:t>
      </w:r>
      <w:bookmarkStart w:id="8" w:name="sub_33"/>
      <w:bookmarkEnd w:id="7"/>
    </w:p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</w:t>
      </w:r>
      <w:r w:rsidRPr="003F0341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3F0341">
        <w:rPr>
          <w:rFonts w:ascii="Times New Roman" w:hAnsi="Times New Roman" w:cs="Times New Roman"/>
          <w:sz w:val="28"/>
          <w:szCs w:val="28"/>
        </w:rPr>
        <w:t xml:space="preserve"> подотчетн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Совету.</w:t>
      </w:r>
    </w:p>
    <w:p w:rsidR="00B26707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4"/>
      <w:bookmarkEnd w:id="8"/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3F0341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3F0341">
        <w:rPr>
          <w:rFonts w:ascii="Times New Roman" w:hAnsi="Times New Roman" w:cs="Times New Roman"/>
          <w:sz w:val="28"/>
          <w:szCs w:val="28"/>
        </w:rPr>
        <w:t xml:space="preserve"> облада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0341">
        <w:rPr>
          <w:rFonts w:ascii="Times New Roman" w:hAnsi="Times New Roman" w:cs="Times New Roman"/>
          <w:sz w:val="28"/>
          <w:szCs w:val="28"/>
        </w:rPr>
        <w:t xml:space="preserve">т организационной и функциональной </w:t>
      </w:r>
      <w:proofErr w:type="gramStart"/>
      <w:r w:rsidRPr="003F0341">
        <w:rPr>
          <w:rFonts w:ascii="Times New Roman" w:hAnsi="Times New Roman" w:cs="Times New Roman"/>
          <w:sz w:val="28"/>
          <w:szCs w:val="28"/>
        </w:rPr>
        <w:t>независимостью</w:t>
      </w:r>
      <w:proofErr w:type="gramEnd"/>
      <w:r w:rsidRPr="003F0341">
        <w:rPr>
          <w:rFonts w:ascii="Times New Roman" w:hAnsi="Times New Roman" w:cs="Times New Roman"/>
          <w:sz w:val="28"/>
          <w:szCs w:val="28"/>
        </w:rPr>
        <w:t xml:space="preserve"> и осуществляют свою деятельность самостоятельно.</w:t>
      </w:r>
      <w:bookmarkStart w:id="10" w:name="sub_35"/>
      <w:bookmarkEnd w:id="9"/>
    </w:p>
    <w:p w:rsidR="00B26707" w:rsidRPr="00AC7758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3F0341">
        <w:rPr>
          <w:rFonts w:ascii="Times New Roman" w:hAnsi="Times New Roman" w:cs="Times New Roman"/>
          <w:sz w:val="28"/>
          <w:szCs w:val="28"/>
        </w:rPr>
        <w:t>Деятельность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F0341">
        <w:rPr>
          <w:rFonts w:ascii="Times New Roman" w:hAnsi="Times New Roman" w:cs="Times New Roman"/>
          <w:sz w:val="28"/>
          <w:szCs w:val="28"/>
        </w:rPr>
        <w:t xml:space="preserve"> не может быть приостановлена, в том числе в связи с досрочным прекращением полномочий </w:t>
      </w:r>
      <w:r w:rsidRPr="00AC7758">
        <w:rPr>
          <w:rFonts w:ascii="Times New Roman" w:hAnsi="Times New Roman" w:cs="Times New Roman"/>
          <w:sz w:val="28"/>
          <w:szCs w:val="28"/>
        </w:rPr>
        <w:t>Совета.</w:t>
      </w:r>
      <w:bookmarkStart w:id="11" w:name="sub_39"/>
      <w:bookmarkEnd w:id="10"/>
    </w:p>
    <w:p w:rsidR="00B26707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758">
        <w:rPr>
          <w:rFonts w:ascii="Times New Roman" w:hAnsi="Times New Roman" w:cs="Times New Roman"/>
          <w:sz w:val="28"/>
          <w:szCs w:val="28"/>
        </w:rPr>
        <w:t>2.5. Контрольно-счетная комиссия может иметь гербовую печать и бланки со своим наименованием и с изображением герба Натальинского муниципального образования или Балаковского муниципального района.</w:t>
      </w:r>
      <w:bookmarkStart w:id="12" w:name="sub_310"/>
      <w:bookmarkEnd w:id="11"/>
    </w:p>
    <w:p w:rsidR="00B26707" w:rsidRPr="00AC7758" w:rsidRDefault="00B26707" w:rsidP="009C3B81">
      <w:pPr>
        <w:pStyle w:val="ab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3" w:name="sub_5"/>
      <w:bookmarkEnd w:id="12"/>
    </w:p>
    <w:p w:rsidR="00B26707" w:rsidRDefault="00B26707" w:rsidP="009C3B81">
      <w:pPr>
        <w:pStyle w:val="ab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1FB">
        <w:rPr>
          <w:rFonts w:ascii="Times New Roman" w:hAnsi="Times New Roman" w:cs="Times New Roman"/>
          <w:b/>
          <w:sz w:val="28"/>
          <w:szCs w:val="28"/>
        </w:rPr>
        <w:t>3. Состав и структура контрольно-счетн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B21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B26707" w:rsidRPr="004B21FB" w:rsidRDefault="00B26707" w:rsidP="009C3B81"/>
    <w:p w:rsidR="00B26707" w:rsidRPr="00B26707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1"/>
      <w:bookmarkEnd w:id="13"/>
      <w:r w:rsidRPr="00B26707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15" w:name="sub_52"/>
      <w:bookmarkEnd w:id="14"/>
      <w:r w:rsidRPr="00B26707">
        <w:rPr>
          <w:rFonts w:ascii="Times New Roman" w:hAnsi="Times New Roman" w:cs="Times New Roman"/>
          <w:sz w:val="28"/>
          <w:szCs w:val="28"/>
        </w:rPr>
        <w:t>Контрольно-счетная комиссия образ</w:t>
      </w:r>
      <w:r w:rsidR="002D07F1">
        <w:rPr>
          <w:rFonts w:ascii="Times New Roman" w:hAnsi="Times New Roman" w:cs="Times New Roman"/>
          <w:sz w:val="28"/>
          <w:szCs w:val="28"/>
        </w:rPr>
        <w:t>уется в составе председателя и 4</w:t>
      </w:r>
      <w:r w:rsidRPr="00B26707">
        <w:rPr>
          <w:rFonts w:ascii="Times New Roman" w:hAnsi="Times New Roman" w:cs="Times New Roman"/>
          <w:sz w:val="28"/>
          <w:szCs w:val="28"/>
        </w:rPr>
        <w:t>-х инспекторов.</w:t>
      </w:r>
      <w:bookmarkStart w:id="16" w:name="sub_53"/>
      <w:bookmarkEnd w:id="15"/>
    </w:p>
    <w:p w:rsidR="00B26707" w:rsidRPr="00B26707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707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B26707">
        <w:rPr>
          <w:rFonts w:ascii="Times New Roman" w:eastAsia="Times New Roman" w:hAnsi="Times New Roman" w:cs="Times New Roman"/>
          <w:sz w:val="28"/>
          <w:szCs w:val="28"/>
        </w:rPr>
        <w:t>Должность председателя может быть отнесена к муниципальной должности в соответствии с решением Совета Натальинского муниципального образования</w:t>
      </w:r>
      <w:r w:rsidRPr="00B26707">
        <w:rPr>
          <w:rFonts w:ascii="Times New Roman" w:hAnsi="Times New Roman" w:cs="Times New Roman"/>
          <w:sz w:val="28"/>
          <w:szCs w:val="28"/>
        </w:rPr>
        <w:t>.</w:t>
      </w:r>
    </w:p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707">
        <w:rPr>
          <w:rFonts w:ascii="Times New Roman" w:hAnsi="Times New Roman" w:cs="Times New Roman"/>
          <w:sz w:val="28"/>
          <w:szCs w:val="28"/>
        </w:rPr>
        <w:t xml:space="preserve">3.3. </w:t>
      </w:r>
      <w:bookmarkStart w:id="17" w:name="sub_54"/>
      <w:bookmarkEnd w:id="16"/>
      <w:r w:rsidRPr="00B26707">
        <w:rPr>
          <w:rFonts w:ascii="Times New Roman" w:hAnsi="Times New Roman" w:cs="Times New Roman"/>
          <w:sz w:val="28"/>
          <w:szCs w:val="28"/>
        </w:rPr>
        <w:t>Срок полномочий председателя контрольно-счетной комиссии устанавливается на срок полномочий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Совета.</w:t>
      </w:r>
    </w:p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7"/>
      <w:bookmarkEnd w:id="17"/>
      <w:r>
        <w:rPr>
          <w:rFonts w:ascii="Times New Roman" w:hAnsi="Times New Roman" w:cs="Times New Roman"/>
          <w:sz w:val="28"/>
          <w:szCs w:val="28"/>
        </w:rPr>
        <w:t xml:space="preserve">3.4. </w:t>
      </w:r>
      <w:bookmarkStart w:id="19" w:name="sub_58"/>
      <w:bookmarkEnd w:id="18"/>
      <w:r>
        <w:rPr>
          <w:rFonts w:ascii="Times New Roman" w:hAnsi="Times New Roman" w:cs="Times New Roman"/>
          <w:sz w:val="28"/>
          <w:szCs w:val="28"/>
        </w:rPr>
        <w:t>Инспекторы контрольно-счетной комиссией назначаются Советом.</w:t>
      </w:r>
    </w:p>
    <w:p w:rsidR="00B26707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9"/>
      <w:bookmarkEnd w:id="19"/>
      <w:r>
        <w:rPr>
          <w:rFonts w:ascii="Times New Roman" w:hAnsi="Times New Roman" w:cs="Times New Roman"/>
          <w:sz w:val="28"/>
          <w:szCs w:val="28"/>
        </w:rPr>
        <w:t>3.5.</w:t>
      </w:r>
      <w:bookmarkStart w:id="21" w:name="sub_56"/>
      <w:bookmarkEnd w:id="2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341">
        <w:rPr>
          <w:rFonts w:ascii="Times New Roman" w:hAnsi="Times New Roman" w:cs="Times New Roman"/>
          <w:sz w:val="28"/>
          <w:szCs w:val="28"/>
        </w:rPr>
        <w:t>На инспекторов контрольно-счетных органов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F0341">
        <w:rPr>
          <w:rFonts w:ascii="Times New Roman" w:hAnsi="Times New Roman" w:cs="Times New Roman"/>
          <w:sz w:val="28"/>
          <w:szCs w:val="28"/>
        </w:rPr>
        <w:t>.</w:t>
      </w:r>
      <w:bookmarkEnd w:id="21"/>
    </w:p>
    <w:p w:rsidR="00B26707" w:rsidRPr="00737852" w:rsidRDefault="00B26707" w:rsidP="009C3B81">
      <w:pPr>
        <w:pStyle w:val="af"/>
        <w:rPr>
          <w:rFonts w:ascii="Times New Roman" w:hAnsi="Times New Roman" w:cs="Times New Roman"/>
          <w:color w:val="auto"/>
          <w:sz w:val="28"/>
          <w:szCs w:val="28"/>
        </w:rPr>
      </w:pPr>
    </w:p>
    <w:p w:rsidR="00B26707" w:rsidRDefault="00B26707" w:rsidP="009C3B81">
      <w:pPr>
        <w:pStyle w:val="ab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sub_6"/>
      <w:r w:rsidRPr="00C75078">
        <w:rPr>
          <w:rStyle w:val="a3"/>
          <w:rFonts w:ascii="Times New Roman" w:hAnsi="Times New Roman" w:cs="Times New Roman"/>
          <w:color w:val="auto"/>
          <w:sz w:val="28"/>
          <w:szCs w:val="28"/>
        </w:rPr>
        <w:t>4.</w:t>
      </w:r>
      <w:r w:rsidRPr="00C750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75078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C75078">
        <w:rPr>
          <w:rFonts w:ascii="Times New Roman" w:hAnsi="Times New Roman" w:cs="Times New Roman"/>
          <w:b/>
          <w:sz w:val="28"/>
          <w:szCs w:val="28"/>
        </w:rPr>
        <w:t xml:space="preserve"> контрольно-счетн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C750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B26707" w:rsidRPr="007B6456" w:rsidRDefault="00B26707" w:rsidP="009C3B81"/>
    <w:p w:rsidR="00B26707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1"/>
      <w:bookmarkEnd w:id="22"/>
      <w:r>
        <w:rPr>
          <w:rFonts w:ascii="Times New Roman" w:hAnsi="Times New Roman" w:cs="Times New Roman"/>
          <w:sz w:val="28"/>
          <w:szCs w:val="28"/>
        </w:rPr>
        <w:t>4.</w:t>
      </w:r>
      <w:r w:rsidRPr="003F0341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4" w:name="sub_66"/>
      <w:bookmarkEnd w:id="23"/>
      <w:r w:rsidRPr="003F0341">
        <w:rPr>
          <w:rFonts w:ascii="Times New Roman" w:hAnsi="Times New Roman" w:cs="Times New Roman"/>
          <w:sz w:val="28"/>
          <w:szCs w:val="28"/>
        </w:rPr>
        <w:t>Председатель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F0341">
        <w:rPr>
          <w:rFonts w:ascii="Times New Roman" w:hAnsi="Times New Roman" w:cs="Times New Roman"/>
          <w:sz w:val="28"/>
          <w:szCs w:val="28"/>
        </w:rPr>
        <w:t xml:space="preserve"> назнача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0341">
        <w:rPr>
          <w:rFonts w:ascii="Times New Roman" w:hAnsi="Times New Roman" w:cs="Times New Roman"/>
          <w:sz w:val="28"/>
          <w:szCs w:val="28"/>
        </w:rPr>
        <w:t xml:space="preserve">тся на должность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3F0341">
        <w:rPr>
          <w:rFonts w:ascii="Times New Roman" w:hAnsi="Times New Roman" w:cs="Times New Roman"/>
          <w:sz w:val="28"/>
          <w:szCs w:val="28"/>
        </w:rPr>
        <w:t>.</w:t>
      </w:r>
      <w:bookmarkStart w:id="25" w:name="sub_67"/>
      <w:bookmarkEnd w:id="24"/>
    </w:p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3F0341">
        <w:rPr>
          <w:rFonts w:ascii="Times New Roman" w:hAnsi="Times New Roman" w:cs="Times New Roman"/>
          <w:sz w:val="28"/>
          <w:szCs w:val="28"/>
        </w:rPr>
        <w:t>Предложения о кандидатурах на должность председателя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F0341">
        <w:rPr>
          <w:rFonts w:ascii="Times New Roman" w:hAnsi="Times New Roman" w:cs="Times New Roman"/>
          <w:sz w:val="28"/>
          <w:szCs w:val="28"/>
        </w:rPr>
        <w:t xml:space="preserve"> вносятся в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3F0341">
        <w:rPr>
          <w:rFonts w:ascii="Times New Roman" w:hAnsi="Times New Roman" w:cs="Times New Roman"/>
          <w:sz w:val="28"/>
          <w:szCs w:val="28"/>
        </w:rPr>
        <w:t>:</w:t>
      </w:r>
    </w:p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671"/>
      <w:bookmarkEnd w:id="25"/>
      <w:r w:rsidRPr="003F0341">
        <w:rPr>
          <w:rFonts w:ascii="Times New Roman" w:hAnsi="Times New Roman" w:cs="Times New Roman"/>
          <w:sz w:val="28"/>
          <w:szCs w:val="28"/>
        </w:rPr>
        <w:t xml:space="preserve">1) главой </w:t>
      </w:r>
      <w:r>
        <w:rPr>
          <w:rFonts w:ascii="Times New Roman" w:hAnsi="Times New Roman" w:cs="Times New Roman"/>
          <w:sz w:val="28"/>
          <w:szCs w:val="28"/>
        </w:rPr>
        <w:t xml:space="preserve">Натальинского </w:t>
      </w:r>
      <w:r w:rsidRPr="003F0341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672"/>
      <w:bookmarkEnd w:id="26"/>
      <w:r w:rsidRPr="003F0341">
        <w:rPr>
          <w:rFonts w:ascii="Times New Roman" w:hAnsi="Times New Roman" w:cs="Times New Roman"/>
          <w:sz w:val="28"/>
          <w:szCs w:val="28"/>
        </w:rPr>
        <w:t xml:space="preserve">2) депутатами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3F0341">
        <w:rPr>
          <w:rFonts w:ascii="Times New Roman" w:hAnsi="Times New Roman" w:cs="Times New Roman"/>
          <w:sz w:val="28"/>
          <w:szCs w:val="28"/>
        </w:rPr>
        <w:t>- не менее одной трети от установленного числа депутатов</w:t>
      </w:r>
      <w:bookmarkStart w:id="28" w:name="sub_673"/>
      <w:bookmarkEnd w:id="27"/>
      <w:r w:rsidRPr="003F0341">
        <w:rPr>
          <w:rFonts w:ascii="Times New Roman" w:hAnsi="Times New Roman" w:cs="Times New Roman"/>
          <w:sz w:val="28"/>
          <w:szCs w:val="28"/>
        </w:rPr>
        <w:t>.</w:t>
      </w:r>
    </w:p>
    <w:p w:rsidR="00092622" w:rsidRDefault="00B26707" w:rsidP="009C3B81">
      <w:pPr>
        <w:ind w:firstLine="720"/>
        <w:jc w:val="both"/>
      </w:pPr>
      <w:bookmarkStart w:id="29" w:name="sub_610"/>
      <w:bookmarkEnd w:id="28"/>
      <w:r>
        <w:rPr>
          <w:rFonts w:ascii="Times New Roman" w:hAnsi="Times New Roman" w:cs="Times New Roman"/>
          <w:sz w:val="28"/>
          <w:szCs w:val="28"/>
        </w:rPr>
        <w:t>4.3. П</w:t>
      </w:r>
      <w:r w:rsidRPr="003F0341">
        <w:rPr>
          <w:rFonts w:ascii="Times New Roman" w:hAnsi="Times New Roman" w:cs="Times New Roman"/>
          <w:sz w:val="28"/>
          <w:szCs w:val="28"/>
        </w:rPr>
        <w:t>орядок рассмотрения кандидатур на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F0341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F0341">
        <w:rPr>
          <w:rFonts w:ascii="Times New Roman" w:hAnsi="Times New Roman" w:cs="Times New Roman"/>
          <w:sz w:val="28"/>
          <w:szCs w:val="28"/>
        </w:rPr>
        <w:t xml:space="preserve"> устанавливается регламентом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3F0341">
        <w:rPr>
          <w:rFonts w:ascii="Times New Roman" w:hAnsi="Times New Roman" w:cs="Times New Roman"/>
          <w:sz w:val="28"/>
          <w:szCs w:val="28"/>
        </w:rPr>
        <w:t>.</w:t>
      </w:r>
    </w:p>
    <w:p w:rsidR="00E93CF1" w:rsidRPr="003F134F" w:rsidRDefault="00092622" w:rsidP="00E93C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34F">
        <w:rPr>
          <w:rFonts w:ascii="Times New Roman" w:hAnsi="Times New Roman" w:cs="Times New Roman"/>
          <w:sz w:val="28"/>
          <w:szCs w:val="28"/>
        </w:rPr>
        <w:t xml:space="preserve">4.4. Совет вправе обратиться в контрольно-счетный орган субъекта Российской Федерации за заключением о соответствии кандидатур на должность председателя контрольно-счетной комиссии квалификационным требованиям, установленным </w:t>
      </w:r>
      <w:r w:rsidR="0060071F" w:rsidRPr="003F134F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34DF4" w:rsidRPr="003F134F" w:rsidRDefault="00DF2AB8" w:rsidP="00E93CF1">
      <w:pPr>
        <w:ind w:firstLine="720"/>
        <w:jc w:val="both"/>
        <w:rPr>
          <w:rFonts w:ascii="Times New Roman" w:hAnsi="Times New Roman" w:cs="Times New Roman"/>
        </w:rPr>
      </w:pPr>
      <w:r w:rsidRPr="003F134F">
        <w:rPr>
          <w:rFonts w:ascii="Times New Roman" w:hAnsi="Times New Roman" w:cs="Times New Roman"/>
          <w:sz w:val="28"/>
          <w:szCs w:val="28"/>
        </w:rPr>
        <w:t>4.5</w:t>
      </w:r>
      <w:r w:rsidR="00B26707" w:rsidRPr="003F134F">
        <w:rPr>
          <w:rFonts w:ascii="Times New Roman" w:hAnsi="Times New Roman" w:cs="Times New Roman"/>
          <w:sz w:val="28"/>
          <w:szCs w:val="28"/>
        </w:rPr>
        <w:t xml:space="preserve">. </w:t>
      </w:r>
      <w:bookmarkStart w:id="30" w:name="sub_71"/>
      <w:bookmarkEnd w:id="29"/>
      <w:r w:rsidR="00B26707" w:rsidRPr="003F134F">
        <w:rPr>
          <w:rFonts w:ascii="Times New Roman" w:hAnsi="Times New Roman" w:cs="Times New Roman"/>
          <w:sz w:val="28"/>
          <w:szCs w:val="28"/>
        </w:rPr>
        <w:t>На должность председателя</w:t>
      </w:r>
      <w:bookmarkStart w:id="31" w:name="sub_72"/>
      <w:bookmarkEnd w:id="30"/>
      <w:r w:rsidR="00B26707" w:rsidRPr="003F134F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назначаютс</w:t>
      </w:r>
      <w:r w:rsidR="00C34DF4" w:rsidRPr="003F134F">
        <w:rPr>
          <w:rFonts w:ascii="Times New Roman" w:hAnsi="Times New Roman" w:cs="Times New Roman"/>
          <w:sz w:val="28"/>
          <w:szCs w:val="28"/>
        </w:rPr>
        <w:t>я граждане Российской Федерации</w:t>
      </w:r>
      <w:r w:rsidR="00B26707" w:rsidRPr="003F134F">
        <w:rPr>
          <w:rFonts w:ascii="Times New Roman" w:hAnsi="Times New Roman" w:cs="Times New Roman"/>
          <w:sz w:val="28"/>
          <w:szCs w:val="28"/>
        </w:rPr>
        <w:t xml:space="preserve"> </w:t>
      </w:r>
      <w:r w:rsidR="00C34DF4" w:rsidRPr="003F134F">
        <w:rPr>
          <w:rFonts w:ascii="Times New Roman" w:hAnsi="Times New Roman" w:cs="Times New Roman"/>
          <w:sz w:val="28"/>
          <w:szCs w:val="28"/>
        </w:rPr>
        <w:t>соответствующие следующим квалификационным требованиям:</w:t>
      </w:r>
    </w:p>
    <w:p w:rsidR="00C34DF4" w:rsidRPr="003F134F" w:rsidRDefault="00C34DF4" w:rsidP="00C34DF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3F134F">
        <w:rPr>
          <w:sz w:val="28"/>
          <w:szCs w:val="28"/>
        </w:rPr>
        <w:t>1) наличие высшего образования;</w:t>
      </w:r>
    </w:p>
    <w:p w:rsidR="00C34DF4" w:rsidRPr="003F134F" w:rsidRDefault="00C34DF4" w:rsidP="00C34DF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3F134F">
        <w:rPr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C34DF4" w:rsidRPr="003F134F" w:rsidRDefault="00C34DF4" w:rsidP="00C34DF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F134F">
        <w:rPr>
          <w:sz w:val="28"/>
          <w:szCs w:val="28"/>
        </w:rPr>
        <w:t xml:space="preserve">3) знание </w:t>
      </w:r>
      <w:hyperlink r:id="rId10" w:history="1">
        <w:r w:rsidRPr="003F134F">
          <w:rPr>
            <w:rStyle w:val="afff6"/>
            <w:color w:val="auto"/>
            <w:sz w:val="28"/>
            <w:szCs w:val="28"/>
            <w:u w:val="none"/>
          </w:rPr>
          <w:t>Конституции</w:t>
        </w:r>
      </w:hyperlink>
      <w:r w:rsidRPr="003F134F">
        <w:rPr>
          <w:sz w:val="28"/>
          <w:szCs w:val="28"/>
        </w:rPr>
        <w:t xml:space="preserve"> Российской Федерации, федерального законодательства, в том числе </w:t>
      </w:r>
      <w:hyperlink r:id="rId11" w:anchor="block_2" w:history="1">
        <w:r w:rsidRPr="003F134F">
          <w:rPr>
            <w:rStyle w:val="afff6"/>
            <w:color w:val="auto"/>
            <w:sz w:val="28"/>
            <w:szCs w:val="28"/>
            <w:u w:val="none"/>
          </w:rPr>
          <w:t>бюджетного законодательства</w:t>
        </w:r>
      </w:hyperlink>
      <w:r w:rsidRPr="003F134F">
        <w:rPr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правоотношения, </w:t>
      </w:r>
      <w:hyperlink r:id="rId12" w:history="1">
        <w:r w:rsidRPr="003F134F">
          <w:rPr>
            <w:rStyle w:val="afff6"/>
            <w:color w:val="auto"/>
            <w:sz w:val="28"/>
            <w:szCs w:val="28"/>
            <w:u w:val="none"/>
          </w:rPr>
          <w:t>законодательства</w:t>
        </w:r>
      </w:hyperlink>
      <w:r w:rsidRPr="003F134F">
        <w:rPr>
          <w:sz w:val="28"/>
          <w:szCs w:val="28"/>
        </w:rPr>
        <w:t xml:space="preserve"> Российской Федерации о противодействии коррупции, конституции (устава), законов </w:t>
      </w:r>
      <w:r w:rsidR="00694A81" w:rsidRPr="003F134F">
        <w:rPr>
          <w:sz w:val="28"/>
          <w:szCs w:val="28"/>
        </w:rPr>
        <w:t>Саратовской области</w:t>
      </w:r>
      <w:r w:rsidRPr="003F134F">
        <w:rPr>
          <w:sz w:val="28"/>
          <w:szCs w:val="28"/>
        </w:rPr>
        <w:t xml:space="preserve"> и иных нормативных правовых актов, устава </w:t>
      </w:r>
      <w:r w:rsidR="00694A81" w:rsidRPr="003F134F">
        <w:rPr>
          <w:sz w:val="28"/>
          <w:szCs w:val="28"/>
        </w:rPr>
        <w:t xml:space="preserve">Натальинского </w:t>
      </w:r>
      <w:r w:rsidRPr="003F134F">
        <w:rPr>
          <w:sz w:val="28"/>
          <w:szCs w:val="28"/>
        </w:rPr>
        <w:t xml:space="preserve">муниципального образования </w:t>
      </w:r>
      <w:r w:rsidR="00694A81" w:rsidRPr="003F134F">
        <w:rPr>
          <w:sz w:val="28"/>
          <w:szCs w:val="28"/>
        </w:rPr>
        <w:t xml:space="preserve">Балаковского муниципального района Саратовской области </w:t>
      </w:r>
      <w:r w:rsidRPr="003F134F">
        <w:rPr>
          <w:sz w:val="28"/>
          <w:szCs w:val="28"/>
        </w:rPr>
        <w:t xml:space="preserve">и иных муниципальных правовых актов применительно к исполнению должностных обязанностей, а также </w:t>
      </w:r>
      <w:hyperlink r:id="rId13" w:history="1">
        <w:r w:rsidRPr="003F134F">
          <w:rPr>
            <w:rStyle w:val="afff6"/>
            <w:color w:val="auto"/>
            <w:sz w:val="28"/>
            <w:szCs w:val="28"/>
            <w:u w:val="none"/>
          </w:rPr>
          <w:t>общих</w:t>
        </w:r>
        <w:proofErr w:type="gramEnd"/>
        <w:r w:rsidRPr="003F134F">
          <w:rPr>
            <w:rStyle w:val="afff6"/>
            <w:color w:val="auto"/>
            <w:sz w:val="28"/>
            <w:szCs w:val="28"/>
            <w:u w:val="none"/>
          </w:rPr>
          <w:t xml:space="preserve"> требований</w:t>
        </w:r>
      </w:hyperlink>
      <w:r w:rsidRPr="003F134F">
        <w:rPr>
          <w:sz w:val="28"/>
          <w:szCs w:val="28"/>
        </w:rPr>
        <w:t xml:space="preserve">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DF2AB8" w:rsidRPr="003F134F" w:rsidRDefault="00DF2AB8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34F">
        <w:rPr>
          <w:rFonts w:ascii="Times New Roman" w:hAnsi="Times New Roman" w:cs="Times New Roman"/>
          <w:sz w:val="28"/>
          <w:szCs w:val="28"/>
        </w:rPr>
        <w:lastRenderedPageBreak/>
        <w:t xml:space="preserve">4.6. Порядок проведения проверки соответствия кандидатур на должность </w:t>
      </w:r>
      <w:r w:rsidR="00415CDE" w:rsidRPr="003F134F">
        <w:rPr>
          <w:rFonts w:ascii="Times New Roman" w:hAnsi="Times New Roman" w:cs="Times New Roman"/>
          <w:sz w:val="28"/>
          <w:szCs w:val="28"/>
        </w:rPr>
        <w:t>председателя контрольно-счетной</w:t>
      </w:r>
      <w:r w:rsidR="00E93CF1" w:rsidRPr="003F134F">
        <w:rPr>
          <w:rFonts w:ascii="Times New Roman" w:hAnsi="Times New Roman" w:cs="Times New Roman"/>
          <w:sz w:val="28"/>
          <w:szCs w:val="28"/>
        </w:rPr>
        <w:t xml:space="preserve"> </w:t>
      </w:r>
      <w:r w:rsidR="00415CDE" w:rsidRPr="003F134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F134F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требованиям, указанным в </w:t>
      </w:r>
      <w:hyperlink r:id="rId14" w:anchor="block_72" w:history="1">
        <w:r w:rsidR="00415CDE" w:rsidRPr="003F134F">
          <w:rPr>
            <w:rStyle w:val="afff6"/>
            <w:rFonts w:ascii="Times New Roman" w:hAnsi="Times New Roman" w:cs="Times New Roman"/>
            <w:color w:val="auto"/>
            <w:sz w:val="28"/>
            <w:szCs w:val="28"/>
            <w:u w:val="none"/>
          </w:rPr>
          <w:t>п.</w:t>
        </w:r>
      </w:hyperlink>
      <w:r w:rsidR="00415CDE" w:rsidRPr="003F134F">
        <w:rPr>
          <w:rFonts w:ascii="Times New Roman" w:hAnsi="Times New Roman" w:cs="Times New Roman"/>
          <w:sz w:val="28"/>
          <w:szCs w:val="28"/>
        </w:rPr>
        <w:t xml:space="preserve"> 4.5 настоящего</w:t>
      </w:r>
      <w:r w:rsidRPr="003F134F">
        <w:rPr>
          <w:rFonts w:ascii="Times New Roman" w:hAnsi="Times New Roman" w:cs="Times New Roman"/>
          <w:sz w:val="28"/>
          <w:szCs w:val="28"/>
        </w:rPr>
        <w:t xml:space="preserve"> </w:t>
      </w:r>
      <w:r w:rsidR="00415CDE" w:rsidRPr="003F134F">
        <w:rPr>
          <w:rFonts w:ascii="Times New Roman" w:hAnsi="Times New Roman" w:cs="Times New Roman"/>
          <w:sz w:val="28"/>
          <w:szCs w:val="28"/>
        </w:rPr>
        <w:t>Положения</w:t>
      </w:r>
      <w:r w:rsidRPr="003F134F">
        <w:rPr>
          <w:rFonts w:ascii="Times New Roman" w:hAnsi="Times New Roman" w:cs="Times New Roman"/>
          <w:sz w:val="28"/>
          <w:szCs w:val="28"/>
        </w:rPr>
        <w:t xml:space="preserve">, в случае, предусмотренном </w:t>
      </w:r>
      <w:r w:rsidR="006048CE" w:rsidRPr="003F134F">
        <w:rPr>
          <w:rFonts w:ascii="Times New Roman" w:hAnsi="Times New Roman" w:cs="Times New Roman"/>
          <w:sz w:val="28"/>
          <w:szCs w:val="28"/>
        </w:rPr>
        <w:t>п.4.4</w:t>
      </w:r>
      <w:r w:rsidRPr="003F134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048CE" w:rsidRPr="003F134F">
        <w:rPr>
          <w:rFonts w:ascii="Times New Roman" w:hAnsi="Times New Roman" w:cs="Times New Roman"/>
          <w:sz w:val="28"/>
          <w:szCs w:val="28"/>
        </w:rPr>
        <w:t>Положения</w:t>
      </w:r>
      <w:r w:rsidRPr="003F134F">
        <w:rPr>
          <w:rFonts w:ascii="Times New Roman" w:hAnsi="Times New Roman" w:cs="Times New Roman"/>
          <w:sz w:val="28"/>
          <w:szCs w:val="28"/>
        </w:rPr>
        <w:t>, устанавливается контрольно-счетным органом субъекта Российской Федерации.</w:t>
      </w:r>
    </w:p>
    <w:p w:rsidR="00B26707" w:rsidRPr="00AC7758" w:rsidRDefault="003865C1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74"/>
      <w:bookmarkEnd w:id="31"/>
      <w:r>
        <w:rPr>
          <w:rFonts w:ascii="Times New Roman" w:hAnsi="Times New Roman" w:cs="Times New Roman"/>
          <w:sz w:val="28"/>
          <w:szCs w:val="28"/>
        </w:rPr>
        <w:t>4.7</w:t>
      </w:r>
      <w:r w:rsidR="00B26707" w:rsidRPr="00AC7758">
        <w:rPr>
          <w:rFonts w:ascii="Times New Roman" w:hAnsi="Times New Roman" w:cs="Times New Roman"/>
          <w:sz w:val="28"/>
          <w:szCs w:val="28"/>
        </w:rPr>
        <w:t>. Гражданин Российской Федерации не может быть назначен на должность председателя контрольно-счетной комиссии в случае:</w:t>
      </w:r>
    </w:p>
    <w:p w:rsidR="00B26707" w:rsidRPr="00AC7758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741"/>
      <w:bookmarkEnd w:id="32"/>
      <w:r w:rsidRPr="00AC7758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742"/>
      <w:bookmarkEnd w:id="33"/>
      <w:r w:rsidRPr="00AC7758">
        <w:rPr>
          <w:rFonts w:ascii="Times New Roman" w:hAnsi="Times New Roman" w:cs="Times New Roman"/>
          <w:sz w:val="28"/>
          <w:szCs w:val="28"/>
        </w:rPr>
        <w:t xml:space="preserve">2) признания его недееспособным или ограниченно дееспособным </w:t>
      </w:r>
      <w:r w:rsidRPr="003F0341">
        <w:rPr>
          <w:rFonts w:ascii="Times New Roman" w:hAnsi="Times New Roman" w:cs="Times New Roman"/>
          <w:sz w:val="28"/>
          <w:szCs w:val="28"/>
        </w:rPr>
        <w:t>решением суда, вступившим в законную силу;</w:t>
      </w:r>
    </w:p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743"/>
      <w:bookmarkEnd w:id="34"/>
      <w:r w:rsidRPr="003F0341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B26707" w:rsidRPr="003F134F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744"/>
      <w:bookmarkEnd w:id="35"/>
      <w:r w:rsidRPr="003F134F">
        <w:rPr>
          <w:rFonts w:ascii="Times New Roman" w:hAnsi="Times New Roman" w:cs="Times New Roman"/>
          <w:sz w:val="28"/>
          <w:szCs w:val="28"/>
        </w:rPr>
        <w:t xml:space="preserve">4) </w:t>
      </w:r>
      <w:r w:rsidR="00632836" w:rsidRPr="003F134F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</w:t>
      </w:r>
      <w:r w:rsidR="0065527A" w:rsidRPr="003F134F">
        <w:rPr>
          <w:rFonts w:ascii="Times New Roman" w:hAnsi="Times New Roman" w:cs="Times New Roman"/>
          <w:sz w:val="28"/>
          <w:szCs w:val="28"/>
        </w:rPr>
        <w:t>итории иностранного государства.</w:t>
      </w:r>
    </w:p>
    <w:p w:rsidR="0065527A" w:rsidRPr="003F134F" w:rsidRDefault="0065527A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34F">
        <w:rPr>
          <w:rFonts w:ascii="Times New Roman" w:hAnsi="Times New Roman" w:cs="Times New Roman"/>
          <w:sz w:val="28"/>
          <w:szCs w:val="28"/>
        </w:rPr>
        <w:t xml:space="preserve">5) наличия оснований, предусмотренных п. </w:t>
      </w:r>
      <w:r w:rsidR="003865C1" w:rsidRPr="003F134F">
        <w:rPr>
          <w:rFonts w:ascii="Times New Roman" w:hAnsi="Times New Roman" w:cs="Times New Roman"/>
          <w:sz w:val="28"/>
          <w:szCs w:val="28"/>
        </w:rPr>
        <w:t>4.10</w:t>
      </w:r>
      <w:r w:rsidR="00EE1699" w:rsidRPr="003F134F">
        <w:rPr>
          <w:rFonts w:ascii="Times New Roman" w:hAnsi="Times New Roman" w:cs="Times New Roman"/>
          <w:sz w:val="28"/>
          <w:szCs w:val="28"/>
        </w:rPr>
        <w:t xml:space="preserve"> </w:t>
      </w:r>
      <w:r w:rsidRPr="003F134F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B26707" w:rsidRDefault="003865C1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78"/>
      <w:bookmarkEnd w:id="36"/>
      <w:r>
        <w:rPr>
          <w:rFonts w:ascii="Times New Roman" w:hAnsi="Times New Roman" w:cs="Times New Roman"/>
          <w:sz w:val="28"/>
          <w:szCs w:val="28"/>
        </w:rPr>
        <w:t>4.</w:t>
      </w:r>
      <w:r w:rsidR="0014491D">
        <w:rPr>
          <w:rFonts w:ascii="Times New Roman" w:hAnsi="Times New Roman" w:cs="Times New Roman"/>
          <w:sz w:val="28"/>
          <w:szCs w:val="28"/>
        </w:rPr>
        <w:t>8</w:t>
      </w:r>
      <w:r w:rsidR="00B267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6707" w:rsidRPr="003F0341">
        <w:rPr>
          <w:rFonts w:ascii="Times New Roman" w:hAnsi="Times New Roman" w:cs="Times New Roman"/>
          <w:sz w:val="28"/>
          <w:szCs w:val="28"/>
        </w:rPr>
        <w:t>Председател</w:t>
      </w:r>
      <w:r w:rsidR="00B26707">
        <w:rPr>
          <w:rFonts w:ascii="Times New Roman" w:hAnsi="Times New Roman" w:cs="Times New Roman"/>
          <w:sz w:val="28"/>
          <w:szCs w:val="28"/>
        </w:rPr>
        <w:t>ь</w:t>
      </w:r>
      <w:r w:rsidR="00B26707" w:rsidRPr="003F0341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 w:rsidR="00B26707">
        <w:rPr>
          <w:rFonts w:ascii="Times New Roman" w:hAnsi="Times New Roman" w:cs="Times New Roman"/>
          <w:sz w:val="28"/>
          <w:szCs w:val="28"/>
        </w:rPr>
        <w:t>ой</w:t>
      </w:r>
      <w:r w:rsidR="00B26707" w:rsidRPr="003F0341">
        <w:rPr>
          <w:rFonts w:ascii="Times New Roman" w:hAnsi="Times New Roman" w:cs="Times New Roman"/>
          <w:sz w:val="28"/>
          <w:szCs w:val="28"/>
        </w:rPr>
        <w:t xml:space="preserve"> </w:t>
      </w:r>
      <w:r w:rsidR="00B26707">
        <w:rPr>
          <w:rFonts w:ascii="Times New Roman" w:hAnsi="Times New Roman" w:cs="Times New Roman"/>
          <w:sz w:val="28"/>
          <w:szCs w:val="28"/>
        </w:rPr>
        <w:t>комиссии</w:t>
      </w:r>
      <w:r w:rsidR="00B26707" w:rsidRPr="003F0341">
        <w:rPr>
          <w:rFonts w:ascii="Times New Roman" w:hAnsi="Times New Roman" w:cs="Times New Roman"/>
          <w:sz w:val="28"/>
          <w:szCs w:val="28"/>
        </w:rPr>
        <w:t xml:space="preserve">, а также лица, претендующие на замещение </w:t>
      </w:r>
      <w:r w:rsidR="00B26707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B26707" w:rsidRPr="003F0341">
        <w:rPr>
          <w:rFonts w:ascii="Times New Roman" w:hAnsi="Times New Roman" w:cs="Times New Roman"/>
          <w:sz w:val="28"/>
          <w:szCs w:val="28"/>
        </w:rPr>
        <w:t>должност</w:t>
      </w:r>
      <w:r w:rsidR="00B26707">
        <w:rPr>
          <w:rFonts w:ascii="Times New Roman" w:hAnsi="Times New Roman" w:cs="Times New Roman"/>
          <w:sz w:val="28"/>
          <w:szCs w:val="28"/>
        </w:rPr>
        <w:t>и</w:t>
      </w:r>
      <w:r w:rsidR="00B26707" w:rsidRPr="003F0341">
        <w:rPr>
          <w:rFonts w:ascii="Times New Roman" w:hAnsi="Times New Roman" w:cs="Times New Roman"/>
          <w:sz w:val="28"/>
          <w:szCs w:val="28"/>
        </w:rPr>
        <w:t xml:space="preserve"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B26707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B26707" w:rsidRPr="003F0341">
        <w:rPr>
          <w:rFonts w:ascii="Times New Roman" w:hAnsi="Times New Roman" w:cs="Times New Roman"/>
          <w:sz w:val="28"/>
          <w:szCs w:val="28"/>
        </w:rPr>
        <w:t xml:space="preserve">, </w:t>
      </w:r>
      <w:r w:rsidR="00B26707"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</w:t>
      </w:r>
      <w:r w:rsidR="00B26707" w:rsidRPr="003F03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65C1" w:rsidRPr="003865C1" w:rsidRDefault="003865C1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5C1">
        <w:rPr>
          <w:rFonts w:ascii="Times New Roman" w:hAnsi="Times New Roman" w:cs="Times New Roman"/>
          <w:sz w:val="28"/>
          <w:szCs w:val="28"/>
        </w:rPr>
        <w:t>4.10. Граждане, замещающие должности председателя контрольно-счетно</w:t>
      </w:r>
      <w:r>
        <w:rPr>
          <w:rFonts w:ascii="Times New Roman" w:hAnsi="Times New Roman" w:cs="Times New Roman"/>
          <w:sz w:val="28"/>
          <w:szCs w:val="28"/>
        </w:rPr>
        <w:t xml:space="preserve">й комиссии </w:t>
      </w:r>
      <w:r w:rsidRPr="003865C1">
        <w:rPr>
          <w:rFonts w:ascii="Times New Roman" w:hAnsi="Times New Roman" w:cs="Times New Roman"/>
          <w:sz w:val="28"/>
          <w:szCs w:val="28"/>
        </w:rPr>
        <w:t xml:space="preserve">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муниципального образования,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bookmarkEnd w:id="37"/>
    <w:p w:rsidR="00B26707" w:rsidRPr="003F0341" w:rsidRDefault="00B26707" w:rsidP="009C3B8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B26707" w:rsidRDefault="00B26707" w:rsidP="009C3B81">
      <w:pPr>
        <w:pStyle w:val="ab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8" w:name="sub_8"/>
      <w:r w:rsidRPr="002B3F47">
        <w:rPr>
          <w:rFonts w:ascii="Times New Roman" w:hAnsi="Times New Roman" w:cs="Times New Roman"/>
          <w:b/>
          <w:sz w:val="28"/>
          <w:szCs w:val="28"/>
        </w:rPr>
        <w:t>5. Гарантии статуса должностных лиц контрольно-счетных органов</w:t>
      </w:r>
    </w:p>
    <w:p w:rsidR="00B26707" w:rsidRPr="002B3F47" w:rsidRDefault="00B26707" w:rsidP="009C3B81"/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81"/>
      <w:bookmarkEnd w:id="38"/>
      <w:r>
        <w:rPr>
          <w:rFonts w:ascii="Times New Roman" w:hAnsi="Times New Roman" w:cs="Times New Roman"/>
          <w:sz w:val="28"/>
          <w:szCs w:val="28"/>
        </w:rPr>
        <w:t>5.</w:t>
      </w:r>
      <w:r w:rsidRPr="003F0341">
        <w:rPr>
          <w:rFonts w:ascii="Times New Roman" w:hAnsi="Times New Roman" w:cs="Times New Roman"/>
          <w:sz w:val="28"/>
          <w:szCs w:val="28"/>
        </w:rPr>
        <w:t>1.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F0341">
        <w:rPr>
          <w:rFonts w:ascii="Times New Roman" w:hAnsi="Times New Roman" w:cs="Times New Roman"/>
          <w:sz w:val="28"/>
          <w:szCs w:val="28"/>
        </w:rPr>
        <w:t xml:space="preserve"> и инспекторы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F0341">
        <w:rPr>
          <w:rFonts w:ascii="Times New Roman" w:hAnsi="Times New Roman" w:cs="Times New Roman"/>
          <w:sz w:val="28"/>
          <w:szCs w:val="28"/>
        </w:rPr>
        <w:t xml:space="preserve"> являются должностными лицами контрольно-счетн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3F0341">
        <w:rPr>
          <w:rFonts w:ascii="Times New Roman" w:hAnsi="Times New Roman" w:cs="Times New Roman"/>
          <w:sz w:val="28"/>
          <w:szCs w:val="28"/>
        </w:rPr>
        <w:t>.</w:t>
      </w:r>
    </w:p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82"/>
      <w:bookmarkEnd w:id="39"/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3F0341">
        <w:rPr>
          <w:rFonts w:ascii="Times New Roman" w:hAnsi="Times New Roman" w:cs="Times New Roman"/>
          <w:sz w:val="28"/>
          <w:szCs w:val="28"/>
        </w:rPr>
        <w:t>Воздействие в какой-либо форме на должностных лиц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F0341">
        <w:rPr>
          <w:rFonts w:ascii="Times New Roman" w:hAnsi="Times New Roman" w:cs="Times New Roman"/>
          <w:sz w:val="28"/>
          <w:szCs w:val="28"/>
        </w:rPr>
        <w:t>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F0341">
        <w:rPr>
          <w:rFonts w:ascii="Times New Roman" w:hAnsi="Times New Roman" w:cs="Times New Roman"/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3F03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6707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84"/>
      <w:bookmarkEnd w:id="40"/>
      <w:r>
        <w:rPr>
          <w:rFonts w:ascii="Times New Roman" w:hAnsi="Times New Roman" w:cs="Times New Roman"/>
          <w:sz w:val="28"/>
          <w:szCs w:val="28"/>
        </w:rPr>
        <w:t>5.</w:t>
      </w:r>
      <w:r w:rsidR="0014491D">
        <w:rPr>
          <w:rFonts w:ascii="Times New Roman" w:hAnsi="Times New Roman" w:cs="Times New Roman"/>
          <w:sz w:val="28"/>
          <w:szCs w:val="28"/>
        </w:rPr>
        <w:t>3</w:t>
      </w:r>
      <w:r w:rsidRPr="003F0341">
        <w:rPr>
          <w:rFonts w:ascii="Times New Roman" w:hAnsi="Times New Roman" w:cs="Times New Roman"/>
          <w:sz w:val="28"/>
          <w:szCs w:val="28"/>
        </w:rPr>
        <w:t>. Должностные лица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F0341">
        <w:rPr>
          <w:rFonts w:ascii="Times New Roman" w:hAnsi="Times New Roman" w:cs="Times New Roman"/>
          <w:sz w:val="28"/>
          <w:szCs w:val="28"/>
        </w:rPr>
        <w:t xml:space="preserve"> обладают </w:t>
      </w:r>
      <w:r w:rsidRPr="003F0341">
        <w:rPr>
          <w:rFonts w:ascii="Times New Roman" w:hAnsi="Times New Roman" w:cs="Times New Roman"/>
          <w:sz w:val="28"/>
          <w:szCs w:val="28"/>
        </w:rPr>
        <w:lastRenderedPageBreak/>
        <w:t>гарантиями профессиональной независимости.</w:t>
      </w:r>
      <w:bookmarkEnd w:id="41"/>
    </w:p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6707" w:rsidRDefault="00B26707" w:rsidP="009C3B81">
      <w:pPr>
        <w:pStyle w:val="ab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2" w:name="sub_9"/>
      <w:r w:rsidRPr="002B3F47">
        <w:rPr>
          <w:rStyle w:val="a3"/>
          <w:rFonts w:ascii="Times New Roman" w:hAnsi="Times New Roman" w:cs="Times New Roman"/>
          <w:color w:val="auto"/>
          <w:sz w:val="28"/>
          <w:szCs w:val="28"/>
        </w:rPr>
        <w:t>6.</w:t>
      </w:r>
      <w:r w:rsidRPr="002B3F47">
        <w:rPr>
          <w:rFonts w:ascii="Times New Roman" w:hAnsi="Times New Roman" w:cs="Times New Roman"/>
          <w:sz w:val="28"/>
          <w:szCs w:val="28"/>
        </w:rPr>
        <w:t xml:space="preserve"> </w:t>
      </w:r>
      <w:r w:rsidRPr="002B3F47">
        <w:rPr>
          <w:rFonts w:ascii="Times New Roman" w:hAnsi="Times New Roman" w:cs="Times New Roman"/>
          <w:b/>
          <w:sz w:val="28"/>
          <w:szCs w:val="28"/>
        </w:rPr>
        <w:t>Основные полномочия контрольно-счетн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2B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B26707" w:rsidRPr="009A5E28" w:rsidRDefault="00B26707" w:rsidP="009C3B81"/>
    <w:p w:rsidR="00B26707" w:rsidRPr="00E36C33" w:rsidRDefault="00B26707" w:rsidP="00E36C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92"/>
      <w:bookmarkEnd w:id="42"/>
      <w:r w:rsidRPr="00E36C33">
        <w:rPr>
          <w:rFonts w:ascii="Times New Roman" w:hAnsi="Times New Roman" w:cs="Times New Roman"/>
          <w:sz w:val="28"/>
          <w:szCs w:val="28"/>
        </w:rPr>
        <w:t>6.1. Контрольно-счетная комиссия осуществляет следующие основные полномочия:</w:t>
      </w:r>
    </w:p>
    <w:bookmarkEnd w:id="43"/>
    <w:p w:rsidR="00E36C33" w:rsidRPr="003F134F" w:rsidRDefault="00E36C33" w:rsidP="00E36C3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3F134F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3F134F">
        <w:rPr>
          <w:sz w:val="28"/>
          <w:szCs w:val="28"/>
        </w:rPr>
        <w:t>дств в сл</w:t>
      </w:r>
      <w:proofErr w:type="gramEnd"/>
      <w:r w:rsidRPr="003F134F">
        <w:rPr>
          <w:sz w:val="28"/>
          <w:szCs w:val="28"/>
        </w:rPr>
        <w:t>учаях, предусмотренных законодательством Российской Федерации;</w:t>
      </w:r>
    </w:p>
    <w:p w:rsidR="00E36C33" w:rsidRPr="003F134F" w:rsidRDefault="00E36C33" w:rsidP="00E36C3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3F134F">
        <w:rPr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E36C33" w:rsidRPr="003F134F" w:rsidRDefault="00E36C33" w:rsidP="00E36C3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3F134F"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E36C33" w:rsidRPr="003F134F" w:rsidRDefault="00E36C33" w:rsidP="00E36C3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3F134F">
        <w:rPr>
          <w:sz w:val="28"/>
          <w:szCs w:val="28"/>
        </w:rPr>
        <w:t xml:space="preserve">4) проведение аудита в сфере закупок товаров, работ и услуг в соответствии с </w:t>
      </w:r>
      <w:hyperlink r:id="rId15" w:anchor="block_98" w:history="1">
        <w:r w:rsidRPr="003F134F">
          <w:rPr>
            <w:rStyle w:val="afff6"/>
            <w:color w:val="auto"/>
            <w:sz w:val="28"/>
            <w:szCs w:val="28"/>
            <w:u w:val="none"/>
          </w:rPr>
          <w:t>Федеральным законом</w:t>
        </w:r>
      </w:hyperlink>
      <w:r w:rsidRPr="003F134F">
        <w:rPr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E36C33" w:rsidRPr="003F134F" w:rsidRDefault="00E36C33" w:rsidP="00E36C3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3F134F">
        <w:rPr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3F134F">
        <w:rPr>
          <w:sz w:val="28"/>
          <w:szCs w:val="28"/>
        </w:rPr>
        <w:t>контроль за</w:t>
      </w:r>
      <w:proofErr w:type="gramEnd"/>
      <w:r w:rsidRPr="003F134F"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36C33" w:rsidRPr="003F134F" w:rsidRDefault="00E36C33" w:rsidP="00E36C3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F134F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E36C33" w:rsidRPr="003F134F" w:rsidRDefault="00E36C33" w:rsidP="00E36C3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3F134F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E36C33" w:rsidRPr="003F134F" w:rsidRDefault="00E36C33" w:rsidP="00E36C3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3F134F">
        <w:rPr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36C33" w:rsidRPr="003F134F" w:rsidRDefault="00E36C33" w:rsidP="00E36C3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3F134F">
        <w:rPr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3F134F">
        <w:rPr>
          <w:sz w:val="28"/>
          <w:szCs w:val="28"/>
        </w:rPr>
        <w:t>контроля за</w:t>
      </w:r>
      <w:proofErr w:type="gramEnd"/>
      <w:r w:rsidRPr="003F134F">
        <w:rPr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E36C33" w:rsidRPr="003F134F" w:rsidRDefault="00E36C33" w:rsidP="00E36C3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3F134F">
        <w:rPr>
          <w:sz w:val="28"/>
          <w:szCs w:val="28"/>
        </w:rPr>
        <w:t xml:space="preserve">10) осуществление </w:t>
      </w:r>
      <w:proofErr w:type="gramStart"/>
      <w:r w:rsidRPr="003F134F">
        <w:rPr>
          <w:sz w:val="28"/>
          <w:szCs w:val="28"/>
        </w:rPr>
        <w:t>контроля за</w:t>
      </w:r>
      <w:proofErr w:type="gramEnd"/>
      <w:r w:rsidRPr="003F134F">
        <w:rPr>
          <w:sz w:val="28"/>
          <w:szCs w:val="28"/>
        </w:rPr>
        <w:t xml:space="preserve"> состоянием муниципального внутреннего и внешнего долга;</w:t>
      </w:r>
    </w:p>
    <w:p w:rsidR="00E36C33" w:rsidRPr="003F134F" w:rsidRDefault="00E36C33" w:rsidP="00E36C3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3F134F">
        <w:rPr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</w:t>
      </w:r>
      <w:r w:rsidRPr="003F134F">
        <w:rPr>
          <w:sz w:val="28"/>
          <w:szCs w:val="28"/>
        </w:rPr>
        <w:lastRenderedPageBreak/>
        <w:t>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E36C33" w:rsidRPr="003F134F" w:rsidRDefault="00E36C33" w:rsidP="00E36C3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3F134F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E36C33" w:rsidRPr="003F134F" w:rsidRDefault="00E36C33" w:rsidP="00E36C3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3F134F"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субъекта Р</w:t>
      </w:r>
      <w:r w:rsidR="001250AB" w:rsidRPr="003F134F">
        <w:rPr>
          <w:sz w:val="28"/>
          <w:szCs w:val="28"/>
        </w:rPr>
        <w:t>оссийской Федерации, У</w:t>
      </w:r>
      <w:r w:rsidRPr="003F134F">
        <w:rPr>
          <w:sz w:val="28"/>
          <w:szCs w:val="28"/>
        </w:rPr>
        <w:t xml:space="preserve">ставом и нормативными правовыми актами </w:t>
      </w:r>
      <w:r w:rsidR="001638E3" w:rsidRPr="003F134F">
        <w:rPr>
          <w:sz w:val="28"/>
          <w:szCs w:val="28"/>
        </w:rPr>
        <w:t>Совета</w:t>
      </w:r>
      <w:r w:rsidRPr="003F134F">
        <w:rPr>
          <w:sz w:val="28"/>
          <w:szCs w:val="28"/>
        </w:rPr>
        <w:t>.</w:t>
      </w:r>
    </w:p>
    <w:p w:rsidR="00B26707" w:rsidRPr="003F134F" w:rsidRDefault="00B26707" w:rsidP="009C3B8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B26707" w:rsidRDefault="00B26707" w:rsidP="009C3B81">
      <w:pPr>
        <w:pStyle w:val="ab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4" w:name="sub_10"/>
      <w:r w:rsidRPr="00F87643">
        <w:rPr>
          <w:rFonts w:ascii="Times New Roman" w:hAnsi="Times New Roman" w:cs="Times New Roman"/>
          <w:b/>
          <w:sz w:val="28"/>
          <w:szCs w:val="28"/>
        </w:rPr>
        <w:t>7. Внешний муниципальный финансовый контроль</w:t>
      </w:r>
    </w:p>
    <w:p w:rsidR="00B26707" w:rsidRPr="00F87643" w:rsidRDefault="00B26707" w:rsidP="009C3B81"/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94"/>
      <w:bookmarkStart w:id="46" w:name="sub_101"/>
      <w:bookmarkEnd w:id="44"/>
      <w:r>
        <w:rPr>
          <w:rFonts w:ascii="Times New Roman" w:hAnsi="Times New Roman" w:cs="Times New Roman"/>
          <w:sz w:val="28"/>
          <w:szCs w:val="28"/>
        </w:rPr>
        <w:t>7.1</w:t>
      </w:r>
      <w:r w:rsidRPr="003F0341">
        <w:rPr>
          <w:rFonts w:ascii="Times New Roman" w:hAnsi="Times New Roman" w:cs="Times New Roman"/>
          <w:sz w:val="28"/>
          <w:szCs w:val="28"/>
        </w:rPr>
        <w:t>. Внешний муниципальный финансовый контроль осуществляется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3F0341">
        <w:rPr>
          <w:rFonts w:ascii="Times New Roman" w:hAnsi="Times New Roman" w:cs="Times New Roman"/>
          <w:sz w:val="28"/>
          <w:szCs w:val="28"/>
        </w:rPr>
        <w:t>:</w:t>
      </w:r>
    </w:p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941"/>
      <w:bookmarkEnd w:id="45"/>
      <w:r w:rsidRPr="003F0341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Натальинского муниципального образования</w:t>
      </w:r>
      <w:r w:rsidRPr="003F0341">
        <w:rPr>
          <w:rFonts w:ascii="Times New Roman" w:hAnsi="Times New Roman" w:cs="Times New Roman"/>
          <w:sz w:val="28"/>
          <w:szCs w:val="28"/>
        </w:rPr>
        <w:t xml:space="preserve">, муниципальных учреждений и унитарных предприятий </w:t>
      </w:r>
      <w:r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</w:t>
      </w:r>
      <w:r w:rsidRPr="003F0341">
        <w:rPr>
          <w:rFonts w:ascii="Times New Roman" w:hAnsi="Times New Roman" w:cs="Times New Roman"/>
          <w:sz w:val="28"/>
          <w:szCs w:val="28"/>
        </w:rPr>
        <w:t>, а также иных организаций, если они используют имущество, находящееся 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Натальинского муниципального образования</w:t>
      </w:r>
      <w:r w:rsidRPr="003F0341">
        <w:rPr>
          <w:rFonts w:ascii="Times New Roman" w:hAnsi="Times New Roman" w:cs="Times New Roman"/>
          <w:sz w:val="28"/>
          <w:szCs w:val="28"/>
        </w:rPr>
        <w:t>;</w:t>
      </w:r>
    </w:p>
    <w:p w:rsidR="001250AB" w:rsidRPr="003F134F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942"/>
      <w:bookmarkEnd w:id="47"/>
      <w:r w:rsidRPr="003F134F">
        <w:rPr>
          <w:rFonts w:ascii="Times New Roman" w:hAnsi="Times New Roman" w:cs="Times New Roman"/>
          <w:sz w:val="28"/>
          <w:szCs w:val="28"/>
        </w:rPr>
        <w:t xml:space="preserve">2) </w:t>
      </w:r>
      <w:bookmarkEnd w:id="48"/>
      <w:r w:rsidR="001250AB" w:rsidRPr="003F134F">
        <w:rPr>
          <w:rFonts w:ascii="Times New Roman" w:hAnsi="Times New Roman" w:cs="Times New Roman"/>
          <w:sz w:val="28"/>
          <w:szCs w:val="28"/>
        </w:rPr>
        <w:t xml:space="preserve">в отношении иных лиц в случаях, предусмотренных </w:t>
      </w:r>
      <w:hyperlink r:id="rId16" w:history="1">
        <w:r w:rsidR="001250AB" w:rsidRPr="003F134F">
          <w:rPr>
            <w:rStyle w:val="afff6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кодексом</w:t>
        </w:r>
      </w:hyperlink>
      <w:r w:rsidR="001250AB" w:rsidRPr="003F134F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законами.</w:t>
      </w:r>
    </w:p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3F0341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осуществляется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в форме контрольных или экспертно-аналитических мероприятий.</w:t>
      </w:r>
    </w:p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2"/>
      <w:bookmarkEnd w:id="46"/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3F0341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составляется отчет.</w:t>
      </w:r>
    </w:p>
    <w:p w:rsidR="00B26707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3"/>
      <w:bookmarkEnd w:id="49"/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3F0341">
        <w:rPr>
          <w:rFonts w:ascii="Times New Roman" w:hAnsi="Times New Roman" w:cs="Times New Roman"/>
          <w:sz w:val="28"/>
          <w:szCs w:val="28"/>
        </w:rPr>
        <w:t>При проведении экспертно-аналитического мероприятия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составляются отчет или заключение.</w:t>
      </w:r>
      <w:bookmarkStart w:id="51" w:name="sub_111"/>
      <w:bookmarkEnd w:id="50"/>
    </w:p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3F0341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3F0341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руководствуются </w:t>
      </w:r>
      <w:r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Pr="003F0341">
        <w:rPr>
          <w:rFonts w:ascii="Times New Roman" w:hAnsi="Times New Roman" w:cs="Times New Roman"/>
          <w:sz w:val="28"/>
          <w:szCs w:val="28"/>
        </w:rPr>
        <w:t xml:space="preserve">Российской Федерации,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3F0341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актами, а также стандартами внешнего муниципального финансового контроля.</w:t>
      </w:r>
    </w:p>
    <w:p w:rsidR="00D116B3" w:rsidRPr="003F134F" w:rsidRDefault="00B26707" w:rsidP="00D116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12"/>
      <w:bookmarkEnd w:id="51"/>
      <w:r w:rsidRPr="003F134F">
        <w:rPr>
          <w:rFonts w:ascii="Times New Roman" w:hAnsi="Times New Roman" w:cs="Times New Roman"/>
          <w:sz w:val="28"/>
          <w:szCs w:val="28"/>
        </w:rPr>
        <w:t xml:space="preserve">7.6. </w:t>
      </w:r>
      <w:bookmarkStart w:id="53" w:name="sub_113"/>
      <w:bookmarkEnd w:id="52"/>
      <w:r w:rsidR="00D116B3" w:rsidRPr="003F134F">
        <w:rPr>
          <w:rFonts w:ascii="Times New Roman" w:hAnsi="Times New Roman" w:cs="Times New Roman"/>
          <w:sz w:val="28"/>
          <w:szCs w:val="28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контрольно-счетными органами в соответствии с </w:t>
      </w:r>
      <w:hyperlink r:id="rId17" w:history="1">
        <w:r w:rsidR="00D116B3" w:rsidRPr="003F134F">
          <w:rPr>
            <w:rStyle w:val="afff6"/>
            <w:rFonts w:ascii="Times New Roman" w:hAnsi="Times New Roman" w:cs="Times New Roman"/>
            <w:color w:val="auto"/>
            <w:sz w:val="28"/>
            <w:szCs w:val="28"/>
            <w:u w:val="none"/>
          </w:rPr>
          <w:t>общими требованиями</w:t>
        </w:r>
      </w:hyperlink>
      <w:r w:rsidR="00D116B3" w:rsidRPr="003F134F">
        <w:rPr>
          <w:rFonts w:ascii="Times New Roman" w:hAnsi="Times New Roman" w:cs="Times New Roman"/>
          <w:sz w:val="28"/>
          <w:szCs w:val="28"/>
        </w:rPr>
        <w:t>, утвержденными Счетной палатой Российской Федерации.</w:t>
      </w:r>
    </w:p>
    <w:p w:rsidR="00B26707" w:rsidRPr="003F0341" w:rsidRDefault="00B26707" w:rsidP="00D116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Pr="003F0341">
        <w:rPr>
          <w:rFonts w:ascii="Times New Roman" w:hAnsi="Times New Roman" w:cs="Times New Roman"/>
          <w:sz w:val="28"/>
          <w:szCs w:val="28"/>
        </w:rPr>
        <w:t>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14"/>
      <w:bookmarkEnd w:id="53"/>
      <w:r>
        <w:rPr>
          <w:rFonts w:ascii="Times New Roman" w:hAnsi="Times New Roman" w:cs="Times New Roman"/>
          <w:sz w:val="28"/>
          <w:szCs w:val="28"/>
        </w:rPr>
        <w:t>7.8.</w:t>
      </w:r>
      <w:r w:rsidRPr="003F0341">
        <w:rPr>
          <w:rFonts w:ascii="Times New Roman" w:hAnsi="Times New Roman" w:cs="Times New Roman"/>
          <w:sz w:val="28"/>
          <w:szCs w:val="28"/>
        </w:rPr>
        <w:t xml:space="preserve"> Стандарты внешнего муниципального финансового контроля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F0341">
        <w:rPr>
          <w:rFonts w:ascii="Times New Roman" w:hAnsi="Times New Roman" w:cs="Times New Roman"/>
          <w:sz w:val="28"/>
          <w:szCs w:val="28"/>
        </w:rPr>
        <w:t xml:space="preserve"> не могут противоречить законодательству Российской Федерации и (или) законодательству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3F0341">
        <w:rPr>
          <w:rFonts w:ascii="Times New Roman" w:hAnsi="Times New Roman" w:cs="Times New Roman"/>
          <w:sz w:val="28"/>
          <w:szCs w:val="28"/>
        </w:rPr>
        <w:t>.</w:t>
      </w:r>
    </w:p>
    <w:bookmarkEnd w:id="54"/>
    <w:p w:rsidR="00B26707" w:rsidRPr="003F0341" w:rsidRDefault="00B26707" w:rsidP="009C3B8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B26707" w:rsidRDefault="00B26707" w:rsidP="009C3B81">
      <w:pPr>
        <w:pStyle w:val="ab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5" w:name="sub_12"/>
      <w:r w:rsidRPr="00716A04">
        <w:rPr>
          <w:rFonts w:ascii="Times New Roman" w:hAnsi="Times New Roman" w:cs="Times New Roman"/>
          <w:b/>
          <w:sz w:val="28"/>
          <w:szCs w:val="28"/>
        </w:rPr>
        <w:lastRenderedPageBreak/>
        <w:t>8. Планирование деятельности контрольно-счетн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716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B26707" w:rsidRPr="00716A04" w:rsidRDefault="00B26707" w:rsidP="009C3B81"/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21"/>
      <w:bookmarkEnd w:id="55"/>
      <w:r>
        <w:rPr>
          <w:rFonts w:ascii="Times New Roman" w:hAnsi="Times New Roman" w:cs="Times New Roman"/>
          <w:sz w:val="28"/>
          <w:szCs w:val="28"/>
        </w:rPr>
        <w:t>8.</w:t>
      </w:r>
      <w:r w:rsidRPr="003F0341">
        <w:rPr>
          <w:rFonts w:ascii="Times New Roman" w:hAnsi="Times New Roman" w:cs="Times New Roman"/>
          <w:sz w:val="28"/>
          <w:szCs w:val="28"/>
        </w:rPr>
        <w:t>1. 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3F0341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0341">
        <w:rPr>
          <w:rFonts w:ascii="Times New Roman" w:hAnsi="Times New Roman" w:cs="Times New Roman"/>
          <w:sz w:val="28"/>
          <w:szCs w:val="28"/>
        </w:rPr>
        <w:t xml:space="preserve">т свою деятельность на основе планов, которые разрабатываются и утверждаются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B26707" w:rsidRPr="003F134F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22"/>
      <w:bookmarkEnd w:id="56"/>
      <w:r w:rsidRPr="003F134F">
        <w:rPr>
          <w:rFonts w:ascii="Times New Roman" w:hAnsi="Times New Roman" w:cs="Times New Roman"/>
          <w:sz w:val="28"/>
          <w:szCs w:val="28"/>
        </w:rPr>
        <w:t>8.2. Планирование деятельности контрольно-счетной комиссии осуществляется на основании поручений Совета, предложений главы Натальинского муниципального образования</w:t>
      </w:r>
      <w:r w:rsidR="00E2156A" w:rsidRPr="003F134F">
        <w:rPr>
          <w:rFonts w:ascii="Times New Roman" w:hAnsi="Times New Roman" w:cs="Times New Roman"/>
          <w:sz w:val="28"/>
          <w:szCs w:val="28"/>
        </w:rPr>
        <w:t>.</w:t>
      </w:r>
    </w:p>
    <w:p w:rsidR="00B26707" w:rsidRPr="003F134F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23"/>
      <w:bookmarkEnd w:id="57"/>
      <w:r w:rsidRPr="003F134F">
        <w:rPr>
          <w:rFonts w:ascii="Times New Roman" w:hAnsi="Times New Roman" w:cs="Times New Roman"/>
          <w:sz w:val="28"/>
          <w:szCs w:val="28"/>
        </w:rPr>
        <w:t>8.3. Порядок включения в планы деятельности контрольно-счетной комиссии поручений Совета, предложений главы Натальинского муниципального образования устанавливается соответственно нормативными правовыми актами Совета.</w:t>
      </w:r>
    </w:p>
    <w:bookmarkEnd w:id="58"/>
    <w:p w:rsidR="00B26707" w:rsidRPr="003F0341" w:rsidRDefault="00B26707" w:rsidP="009C3B8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B26707" w:rsidRDefault="00B26707" w:rsidP="009C3B81">
      <w:pPr>
        <w:pStyle w:val="ab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9" w:name="sub_13"/>
      <w:r w:rsidRPr="00716A04">
        <w:rPr>
          <w:rFonts w:ascii="Times New Roman" w:hAnsi="Times New Roman" w:cs="Times New Roman"/>
          <w:b/>
          <w:sz w:val="28"/>
          <w:szCs w:val="28"/>
        </w:rPr>
        <w:t>9. Обязательность исполнения требований должностных лиц контрольно-счетн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716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B26707" w:rsidRPr="00716A04" w:rsidRDefault="00B26707" w:rsidP="009C3B81"/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31"/>
      <w:bookmarkEnd w:id="59"/>
      <w:r>
        <w:rPr>
          <w:rFonts w:ascii="Times New Roman" w:hAnsi="Times New Roman" w:cs="Times New Roman"/>
          <w:sz w:val="28"/>
          <w:szCs w:val="28"/>
        </w:rPr>
        <w:t>9.</w:t>
      </w:r>
      <w:r w:rsidRPr="003F0341">
        <w:rPr>
          <w:rFonts w:ascii="Times New Roman" w:hAnsi="Times New Roman" w:cs="Times New Roman"/>
          <w:sz w:val="28"/>
          <w:szCs w:val="28"/>
        </w:rPr>
        <w:t>1. Требования и запросы должностных лиц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F0341">
        <w:rPr>
          <w:rFonts w:ascii="Times New Roman" w:hAnsi="Times New Roman" w:cs="Times New Roman"/>
          <w:sz w:val="28"/>
          <w:szCs w:val="28"/>
        </w:rPr>
        <w:t>, связанные с осуществлением ими своих должностных полномочий,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32"/>
      <w:bookmarkEnd w:id="60"/>
      <w:r>
        <w:rPr>
          <w:rFonts w:ascii="Times New Roman" w:hAnsi="Times New Roman" w:cs="Times New Roman"/>
          <w:sz w:val="28"/>
          <w:szCs w:val="28"/>
        </w:rPr>
        <w:t>9.</w:t>
      </w:r>
      <w:r w:rsidRPr="003F0341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должностных лиц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F0341">
        <w:rPr>
          <w:rFonts w:ascii="Times New Roman" w:hAnsi="Times New Roman" w:cs="Times New Roman"/>
          <w:sz w:val="28"/>
          <w:szCs w:val="28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3F0341">
        <w:rPr>
          <w:rFonts w:ascii="Times New Roman" w:hAnsi="Times New Roman" w:cs="Times New Roman"/>
          <w:sz w:val="28"/>
          <w:szCs w:val="28"/>
        </w:rPr>
        <w:t>.</w:t>
      </w:r>
    </w:p>
    <w:bookmarkEnd w:id="61"/>
    <w:p w:rsidR="00B26707" w:rsidRPr="003F0341" w:rsidRDefault="00B26707" w:rsidP="009C3B8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B26707" w:rsidRDefault="00B26707" w:rsidP="009C3B81">
      <w:pPr>
        <w:pStyle w:val="ab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2" w:name="sub_14"/>
      <w:r w:rsidRPr="00716A04">
        <w:rPr>
          <w:rFonts w:ascii="Times New Roman" w:hAnsi="Times New Roman" w:cs="Times New Roman"/>
          <w:b/>
          <w:sz w:val="28"/>
          <w:szCs w:val="28"/>
        </w:rPr>
        <w:t>10. Права, обязанности и ответственность должностных лиц контрольно-счетн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716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B26707" w:rsidRPr="00716A04" w:rsidRDefault="00B26707" w:rsidP="009C3B81"/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41"/>
      <w:bookmarkEnd w:id="62"/>
      <w:r>
        <w:rPr>
          <w:rFonts w:ascii="Times New Roman" w:hAnsi="Times New Roman" w:cs="Times New Roman"/>
          <w:sz w:val="28"/>
          <w:szCs w:val="28"/>
        </w:rPr>
        <w:t>10.</w:t>
      </w:r>
      <w:r w:rsidRPr="003F0341">
        <w:rPr>
          <w:rFonts w:ascii="Times New Roman" w:hAnsi="Times New Roman" w:cs="Times New Roman"/>
          <w:sz w:val="28"/>
          <w:szCs w:val="28"/>
        </w:rPr>
        <w:t>1. Должностные лица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F0341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них должностных полномочий имеют право:</w:t>
      </w:r>
    </w:p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411"/>
      <w:bookmarkEnd w:id="63"/>
      <w:r w:rsidRPr="003F0341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412"/>
      <w:bookmarkEnd w:id="64"/>
      <w:r w:rsidRPr="003F0341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413"/>
      <w:bookmarkEnd w:id="65"/>
      <w:r w:rsidRPr="003F0341">
        <w:rPr>
          <w:rFonts w:ascii="Times New Roman" w:hAnsi="Times New Roman" w:cs="Times New Roman"/>
          <w:sz w:val="28"/>
          <w:szCs w:val="28"/>
        </w:rPr>
        <w:t xml:space="preserve">3) в пределах своей компетенции направлять запросы должностным лицам органов местного самоуправления и муниципальных органов, </w:t>
      </w:r>
      <w:r w:rsidRPr="003F0341">
        <w:rPr>
          <w:rFonts w:ascii="Times New Roman" w:hAnsi="Times New Roman" w:cs="Times New Roman"/>
          <w:sz w:val="28"/>
          <w:szCs w:val="28"/>
        </w:rPr>
        <w:lastRenderedPageBreak/>
        <w:t>организаций;</w:t>
      </w:r>
    </w:p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414"/>
      <w:bookmarkEnd w:id="66"/>
      <w:r w:rsidRPr="003F0341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415"/>
      <w:bookmarkEnd w:id="67"/>
      <w:r w:rsidRPr="003F0341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416"/>
      <w:bookmarkEnd w:id="68"/>
      <w:r w:rsidRPr="003F0341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417"/>
      <w:bookmarkEnd w:id="69"/>
      <w:r w:rsidRPr="003F0341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418"/>
      <w:bookmarkEnd w:id="70"/>
      <w:r w:rsidRPr="003F0341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B26707" w:rsidRPr="007034DE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419"/>
      <w:bookmarkEnd w:id="71"/>
      <w:r w:rsidRPr="007034DE">
        <w:rPr>
          <w:rFonts w:ascii="Times New Roman" w:hAnsi="Times New Roman" w:cs="Times New Roman"/>
          <w:sz w:val="28"/>
          <w:szCs w:val="28"/>
        </w:rPr>
        <w:t xml:space="preserve">9) составлять протоколы об административных правонарушениях, если такое право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7034DE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26707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42"/>
      <w:bookmarkEnd w:id="72"/>
      <w:r>
        <w:rPr>
          <w:rFonts w:ascii="Times New Roman" w:hAnsi="Times New Roman" w:cs="Times New Roman"/>
          <w:sz w:val="28"/>
          <w:szCs w:val="28"/>
        </w:rPr>
        <w:t>10.</w:t>
      </w:r>
      <w:r w:rsidRPr="003F0341">
        <w:rPr>
          <w:rFonts w:ascii="Times New Roman" w:hAnsi="Times New Roman" w:cs="Times New Roman"/>
          <w:sz w:val="28"/>
          <w:szCs w:val="28"/>
        </w:rPr>
        <w:t>2. Должностные лица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F0341">
        <w:rPr>
          <w:rFonts w:ascii="Times New Roman" w:hAnsi="Times New Roman" w:cs="Times New Roman"/>
          <w:sz w:val="28"/>
          <w:szCs w:val="28"/>
        </w:rPr>
        <w:t xml:space="preserve"> в случае опечатывания касс, кассовых и служебных помещений, складов и архивов, изъятия </w:t>
      </w:r>
      <w:r w:rsidRPr="00737852">
        <w:rPr>
          <w:rFonts w:ascii="Times New Roman" w:hAnsi="Times New Roman" w:cs="Times New Roman"/>
          <w:sz w:val="28"/>
          <w:szCs w:val="28"/>
        </w:rPr>
        <w:t xml:space="preserve">документов и материалов в случае, предусмотренном подпункта 10.1. </w:t>
      </w:r>
      <w:r w:rsidRPr="003F034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 Положения</w:t>
      </w:r>
      <w:r w:rsidRPr="003F0341">
        <w:rPr>
          <w:rFonts w:ascii="Times New Roman" w:hAnsi="Times New Roman" w:cs="Times New Roman"/>
          <w:sz w:val="28"/>
          <w:szCs w:val="28"/>
        </w:rPr>
        <w:t>, должны незамедлительно (в течение 24 часов) уведомить об этом председателя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F0341">
        <w:rPr>
          <w:rFonts w:ascii="Times New Roman" w:hAnsi="Times New Roman" w:cs="Times New Roman"/>
          <w:sz w:val="28"/>
          <w:szCs w:val="28"/>
        </w:rPr>
        <w:t>. Порядок и форма уведомления определяются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0341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3F0341">
        <w:rPr>
          <w:rFonts w:ascii="Times New Roman" w:hAnsi="Times New Roman" w:cs="Times New Roman"/>
          <w:sz w:val="28"/>
          <w:szCs w:val="28"/>
        </w:rPr>
        <w:t>.</w:t>
      </w:r>
    </w:p>
    <w:p w:rsidR="00034CCD" w:rsidRPr="003F134F" w:rsidRDefault="00034CCD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34F">
        <w:rPr>
          <w:rFonts w:ascii="Times New Roman" w:hAnsi="Times New Roman" w:cs="Times New Roman"/>
          <w:sz w:val="28"/>
          <w:szCs w:val="28"/>
        </w:rPr>
        <w:t>10.3. Руководители проверяемых органов и организаций обязаны обеспечивать соответствующих должностных лиц контрольно-счетной комиссии,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43"/>
      <w:bookmarkEnd w:id="73"/>
      <w:r>
        <w:rPr>
          <w:rFonts w:ascii="Times New Roman" w:hAnsi="Times New Roman" w:cs="Times New Roman"/>
          <w:sz w:val="28"/>
          <w:szCs w:val="28"/>
        </w:rPr>
        <w:t>10.</w:t>
      </w:r>
      <w:r w:rsidR="000D3C54">
        <w:rPr>
          <w:rFonts w:ascii="Times New Roman" w:hAnsi="Times New Roman" w:cs="Times New Roman"/>
          <w:sz w:val="28"/>
          <w:szCs w:val="28"/>
        </w:rPr>
        <w:t>4</w:t>
      </w:r>
      <w:r w:rsidRPr="003F0341">
        <w:rPr>
          <w:rFonts w:ascii="Times New Roman" w:hAnsi="Times New Roman" w:cs="Times New Roman"/>
          <w:sz w:val="28"/>
          <w:szCs w:val="28"/>
        </w:rPr>
        <w:t>. Должностные лица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F0341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44"/>
      <w:bookmarkEnd w:id="74"/>
      <w:r>
        <w:rPr>
          <w:rFonts w:ascii="Times New Roman" w:hAnsi="Times New Roman" w:cs="Times New Roman"/>
          <w:sz w:val="28"/>
          <w:szCs w:val="28"/>
        </w:rPr>
        <w:t>10.</w:t>
      </w:r>
      <w:r w:rsidR="000D3C54">
        <w:rPr>
          <w:rFonts w:ascii="Times New Roman" w:hAnsi="Times New Roman" w:cs="Times New Roman"/>
          <w:sz w:val="28"/>
          <w:szCs w:val="28"/>
        </w:rPr>
        <w:t>5</w:t>
      </w:r>
      <w:r w:rsidRPr="003F0341">
        <w:rPr>
          <w:rFonts w:ascii="Times New Roman" w:hAnsi="Times New Roman" w:cs="Times New Roman"/>
          <w:sz w:val="28"/>
          <w:szCs w:val="28"/>
        </w:rPr>
        <w:t>. Должностные лица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F0341">
        <w:rPr>
          <w:rFonts w:ascii="Times New Roman" w:hAnsi="Times New Roman" w:cs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</w:t>
      </w:r>
      <w:r w:rsidRPr="003F0341">
        <w:rPr>
          <w:rFonts w:ascii="Times New Roman" w:hAnsi="Times New Roman" w:cs="Times New Roman"/>
          <w:sz w:val="28"/>
          <w:szCs w:val="28"/>
        </w:rPr>
        <w:lastRenderedPageBreak/>
        <w:t>и достоверно отражать их результаты в соответствующих актах, отчетах и заключениях контрольно-счетного органа.</w:t>
      </w:r>
    </w:p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45"/>
      <w:bookmarkEnd w:id="75"/>
      <w:r>
        <w:rPr>
          <w:rFonts w:ascii="Times New Roman" w:hAnsi="Times New Roman" w:cs="Times New Roman"/>
          <w:sz w:val="28"/>
          <w:szCs w:val="28"/>
        </w:rPr>
        <w:t>10.</w:t>
      </w:r>
      <w:r w:rsidR="000D3C54">
        <w:rPr>
          <w:rFonts w:ascii="Times New Roman" w:hAnsi="Times New Roman" w:cs="Times New Roman"/>
          <w:sz w:val="28"/>
          <w:szCs w:val="28"/>
        </w:rPr>
        <w:t>6</w:t>
      </w:r>
      <w:r w:rsidRPr="003F0341">
        <w:rPr>
          <w:rFonts w:ascii="Times New Roman" w:hAnsi="Times New Roman" w:cs="Times New Roman"/>
          <w:sz w:val="28"/>
          <w:szCs w:val="28"/>
        </w:rPr>
        <w:t>. Должностные лица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F0341">
        <w:rPr>
          <w:rFonts w:ascii="Times New Roman" w:hAnsi="Times New Roman" w:cs="Times New Roman"/>
          <w:sz w:val="28"/>
          <w:szCs w:val="28"/>
        </w:rPr>
        <w:t xml:space="preserve"> несут </w:t>
      </w:r>
      <w:r w:rsidRPr="00737852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законодательством </w:t>
      </w:r>
      <w:r w:rsidRPr="003F0341">
        <w:rPr>
          <w:rFonts w:ascii="Times New Roman" w:hAnsi="Times New Roman" w:cs="Times New Roman"/>
          <w:sz w:val="28"/>
          <w:szCs w:val="28"/>
        </w:rPr>
        <w:t>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B26707" w:rsidRPr="003F0341" w:rsidRDefault="000D3C54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47"/>
      <w:bookmarkEnd w:id="76"/>
      <w:r>
        <w:rPr>
          <w:rFonts w:ascii="Times New Roman" w:hAnsi="Times New Roman" w:cs="Times New Roman"/>
          <w:sz w:val="28"/>
          <w:szCs w:val="28"/>
        </w:rPr>
        <w:t>10.7</w:t>
      </w:r>
      <w:r w:rsidR="00B26707" w:rsidRPr="003F0341">
        <w:rPr>
          <w:rFonts w:ascii="Times New Roman" w:hAnsi="Times New Roman" w:cs="Times New Roman"/>
          <w:sz w:val="28"/>
          <w:szCs w:val="28"/>
        </w:rPr>
        <w:t>. Председатель контрольно-счетно</w:t>
      </w:r>
      <w:r w:rsidR="00B26707">
        <w:rPr>
          <w:rFonts w:ascii="Times New Roman" w:hAnsi="Times New Roman" w:cs="Times New Roman"/>
          <w:sz w:val="28"/>
          <w:szCs w:val="28"/>
        </w:rPr>
        <w:t>й</w:t>
      </w:r>
      <w:r w:rsidR="00B26707" w:rsidRPr="003F0341">
        <w:rPr>
          <w:rFonts w:ascii="Times New Roman" w:hAnsi="Times New Roman" w:cs="Times New Roman"/>
          <w:sz w:val="28"/>
          <w:szCs w:val="28"/>
        </w:rPr>
        <w:t xml:space="preserve"> </w:t>
      </w:r>
      <w:r w:rsidR="00B26707">
        <w:rPr>
          <w:rFonts w:ascii="Times New Roman" w:hAnsi="Times New Roman" w:cs="Times New Roman"/>
          <w:sz w:val="28"/>
          <w:szCs w:val="28"/>
        </w:rPr>
        <w:t>комиссии</w:t>
      </w:r>
      <w:r w:rsidR="00B26707" w:rsidRPr="003F0341">
        <w:rPr>
          <w:rFonts w:ascii="Times New Roman" w:hAnsi="Times New Roman" w:cs="Times New Roman"/>
          <w:sz w:val="28"/>
          <w:szCs w:val="28"/>
        </w:rPr>
        <w:t xml:space="preserve"> вправе участвовать в заседаниях органов местного самоуправления</w:t>
      </w:r>
      <w:r w:rsidR="00B26707">
        <w:rPr>
          <w:rFonts w:ascii="Times New Roman" w:hAnsi="Times New Roman" w:cs="Times New Roman"/>
          <w:sz w:val="28"/>
          <w:szCs w:val="28"/>
        </w:rPr>
        <w:t xml:space="preserve"> Натальинского муниципального образования</w:t>
      </w:r>
      <w:r w:rsidR="00B26707" w:rsidRPr="003F0341">
        <w:rPr>
          <w:rFonts w:ascii="Times New Roman" w:hAnsi="Times New Roman" w:cs="Times New Roman"/>
          <w:sz w:val="28"/>
          <w:szCs w:val="28"/>
        </w:rPr>
        <w:t xml:space="preserve">. Указанные лица вправе участвовать в заседаниях комитетов, комиссий и рабочих групп, создаваемых </w:t>
      </w:r>
      <w:r w:rsidR="00B26707">
        <w:rPr>
          <w:rFonts w:ascii="Times New Roman" w:hAnsi="Times New Roman" w:cs="Times New Roman"/>
          <w:sz w:val="28"/>
          <w:szCs w:val="28"/>
        </w:rPr>
        <w:t>Советом</w:t>
      </w:r>
      <w:r w:rsidR="00B26707" w:rsidRPr="003F0341">
        <w:rPr>
          <w:rFonts w:ascii="Times New Roman" w:hAnsi="Times New Roman" w:cs="Times New Roman"/>
          <w:sz w:val="28"/>
          <w:szCs w:val="28"/>
        </w:rPr>
        <w:t>.</w:t>
      </w:r>
    </w:p>
    <w:p w:rsidR="00B26707" w:rsidRPr="00CF4D36" w:rsidRDefault="00B26707" w:rsidP="009C3B81">
      <w:pPr>
        <w:pStyle w:val="ab"/>
        <w:ind w:left="0" w:firstLine="0"/>
        <w:jc w:val="center"/>
        <w:rPr>
          <w:rStyle w:val="a3"/>
          <w:rFonts w:ascii="Times New Roman" w:hAnsi="Times New Roman" w:cs="Times New Roman"/>
          <w:i/>
          <w:sz w:val="28"/>
          <w:szCs w:val="28"/>
        </w:rPr>
      </w:pPr>
      <w:bookmarkStart w:id="78" w:name="sub_15"/>
      <w:bookmarkEnd w:id="77"/>
    </w:p>
    <w:p w:rsidR="00B26707" w:rsidRDefault="00B26707" w:rsidP="009C3B81">
      <w:pPr>
        <w:pStyle w:val="ab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36">
        <w:rPr>
          <w:rFonts w:ascii="Times New Roman" w:hAnsi="Times New Roman" w:cs="Times New Roman"/>
          <w:b/>
          <w:i/>
          <w:sz w:val="28"/>
          <w:szCs w:val="28"/>
        </w:rPr>
        <w:t>11. Представление информации контрольно-счетной комиссии</w:t>
      </w:r>
    </w:p>
    <w:p w:rsidR="00B26707" w:rsidRPr="00151F2D" w:rsidRDefault="00B26707" w:rsidP="009C3B81"/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51"/>
      <w:bookmarkEnd w:id="78"/>
      <w:r>
        <w:rPr>
          <w:rFonts w:ascii="Times New Roman" w:hAnsi="Times New Roman" w:cs="Times New Roman"/>
          <w:sz w:val="28"/>
          <w:szCs w:val="28"/>
        </w:rPr>
        <w:t>11.</w:t>
      </w:r>
      <w:r w:rsidRPr="003F03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3F0341">
        <w:rPr>
          <w:rFonts w:ascii="Times New Roman" w:hAnsi="Times New Roman" w:cs="Times New Roman"/>
          <w:sz w:val="28"/>
          <w:szCs w:val="28"/>
        </w:rPr>
        <w:t>рганы местного самоуправления и муниципальные органы, организации, в отношении которых 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3F0341"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муниципальный финансовый контроль, </w:t>
      </w:r>
      <w:r w:rsidR="00CF4D36" w:rsidRPr="003F134F">
        <w:rPr>
          <w:rFonts w:ascii="Times New Roman" w:hAnsi="Times New Roman" w:cs="Times New Roman"/>
          <w:sz w:val="28"/>
          <w:szCs w:val="28"/>
        </w:rPr>
        <w:t>или которые обладают информацией, необходимой для осуществления внешнего муниципального финансового контроля</w:t>
      </w:r>
      <w:r w:rsidR="00064D4A" w:rsidRPr="003F134F">
        <w:rPr>
          <w:rFonts w:ascii="Times New Roman" w:hAnsi="Times New Roman" w:cs="Times New Roman"/>
          <w:sz w:val="28"/>
          <w:szCs w:val="28"/>
        </w:rPr>
        <w:t>,</w:t>
      </w:r>
      <w:r w:rsidR="00CF4D36">
        <w:t xml:space="preserve"> </w:t>
      </w:r>
      <w:r w:rsidRPr="003F0341">
        <w:rPr>
          <w:rFonts w:ascii="Times New Roman" w:hAnsi="Times New Roman" w:cs="Times New Roman"/>
          <w:sz w:val="28"/>
          <w:szCs w:val="28"/>
        </w:rPr>
        <w:t>их должностные лица в установленные сроки обязаны представлять в контрольно-счетн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3F034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официальным</w:t>
      </w:r>
      <w:r w:rsidRPr="003F0341">
        <w:rPr>
          <w:rFonts w:ascii="Times New Roman" w:hAnsi="Times New Roman" w:cs="Times New Roman"/>
          <w:sz w:val="28"/>
          <w:szCs w:val="28"/>
        </w:rPr>
        <w:t xml:space="preserve">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52"/>
      <w:bookmarkEnd w:id="79"/>
      <w:r>
        <w:rPr>
          <w:rFonts w:ascii="Times New Roman" w:hAnsi="Times New Roman" w:cs="Times New Roman"/>
          <w:sz w:val="28"/>
          <w:szCs w:val="28"/>
        </w:rPr>
        <w:t>11.</w:t>
      </w:r>
      <w:r w:rsidRPr="003F0341">
        <w:rPr>
          <w:rFonts w:ascii="Times New Roman" w:hAnsi="Times New Roman" w:cs="Times New Roman"/>
          <w:sz w:val="28"/>
          <w:szCs w:val="28"/>
        </w:rPr>
        <w:t>2. Порядок направления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запросов, </w:t>
      </w:r>
      <w:r w:rsidRPr="00737852">
        <w:rPr>
          <w:rFonts w:ascii="Times New Roman" w:hAnsi="Times New Roman" w:cs="Times New Roman"/>
          <w:sz w:val="28"/>
          <w:szCs w:val="28"/>
        </w:rPr>
        <w:t xml:space="preserve">указанных в пункте 11.1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3F0341">
        <w:rPr>
          <w:rFonts w:ascii="Times New Roman" w:hAnsi="Times New Roman" w:cs="Times New Roman"/>
          <w:sz w:val="28"/>
          <w:szCs w:val="28"/>
        </w:rPr>
        <w:t xml:space="preserve">, определяется законами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3F0341">
        <w:rPr>
          <w:rFonts w:ascii="Times New Roman" w:hAnsi="Times New Roman" w:cs="Times New Roman"/>
          <w:sz w:val="28"/>
          <w:szCs w:val="28"/>
        </w:rPr>
        <w:t xml:space="preserve"> или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Натальинского муниципального образования </w:t>
      </w:r>
      <w:r w:rsidRPr="003F0341">
        <w:rPr>
          <w:rFonts w:ascii="Times New Roman" w:hAnsi="Times New Roman" w:cs="Times New Roman"/>
          <w:sz w:val="28"/>
          <w:szCs w:val="28"/>
        </w:rPr>
        <w:t>и регламент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0341">
        <w:rPr>
          <w:rFonts w:ascii="Times New Roman" w:hAnsi="Times New Roman" w:cs="Times New Roman"/>
          <w:sz w:val="28"/>
          <w:szCs w:val="28"/>
        </w:rPr>
        <w:t>м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F0341">
        <w:rPr>
          <w:rFonts w:ascii="Times New Roman" w:hAnsi="Times New Roman" w:cs="Times New Roman"/>
          <w:sz w:val="28"/>
          <w:szCs w:val="28"/>
        </w:rPr>
        <w:t>.</w:t>
      </w:r>
    </w:p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53"/>
      <w:bookmarkEnd w:id="80"/>
      <w:r>
        <w:rPr>
          <w:rFonts w:ascii="Times New Roman" w:hAnsi="Times New Roman" w:cs="Times New Roman"/>
          <w:sz w:val="28"/>
          <w:szCs w:val="28"/>
        </w:rPr>
        <w:t>11.</w:t>
      </w:r>
      <w:r w:rsidRPr="003F0341">
        <w:rPr>
          <w:rFonts w:ascii="Times New Roman" w:hAnsi="Times New Roman" w:cs="Times New Roman"/>
          <w:sz w:val="28"/>
          <w:szCs w:val="28"/>
        </w:rPr>
        <w:t>3. 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3F0341">
        <w:rPr>
          <w:rFonts w:ascii="Times New Roman" w:hAnsi="Times New Roman" w:cs="Times New Roman"/>
          <w:sz w:val="28"/>
          <w:szCs w:val="28"/>
        </w:rPr>
        <w:t xml:space="preserve"> не вправе запрашивать информацию, документы и материалы, если такие информация, документы и материалы ранее уже были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представлены.</w:t>
      </w:r>
    </w:p>
    <w:p w:rsidR="00B26707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54"/>
      <w:bookmarkEnd w:id="81"/>
      <w:r>
        <w:rPr>
          <w:rFonts w:ascii="Times New Roman" w:hAnsi="Times New Roman" w:cs="Times New Roman"/>
          <w:sz w:val="28"/>
          <w:szCs w:val="28"/>
        </w:rPr>
        <w:t>11.</w:t>
      </w:r>
      <w:r w:rsidRPr="003F034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F0341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органами и </w:t>
      </w:r>
      <w:r w:rsidRPr="00737852">
        <w:rPr>
          <w:rFonts w:ascii="Times New Roman" w:hAnsi="Times New Roman" w:cs="Times New Roman"/>
          <w:sz w:val="28"/>
          <w:szCs w:val="28"/>
        </w:rPr>
        <w:t xml:space="preserve">организациями, указанными в пункте 11.1.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3F0341">
        <w:rPr>
          <w:rFonts w:ascii="Times New Roman" w:hAnsi="Times New Roman" w:cs="Times New Roman"/>
          <w:sz w:val="28"/>
          <w:szCs w:val="28"/>
        </w:rPr>
        <w:t>, в контрольно-счетн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3F034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3F0341">
        <w:rPr>
          <w:rFonts w:ascii="Times New Roman" w:hAnsi="Times New Roman" w:cs="Times New Roman"/>
          <w:sz w:val="28"/>
          <w:szCs w:val="28"/>
        </w:rPr>
        <w:t xml:space="preserve">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F0341">
        <w:rPr>
          <w:rFonts w:ascii="Times New Roman" w:hAnsi="Times New Roman" w:cs="Times New Roman"/>
          <w:sz w:val="28"/>
          <w:szCs w:val="28"/>
        </w:rPr>
        <w:t>.</w:t>
      </w:r>
    </w:p>
    <w:p w:rsidR="00064D4A" w:rsidRPr="003F134F" w:rsidRDefault="00064D4A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34F">
        <w:rPr>
          <w:rFonts w:ascii="Times New Roman" w:hAnsi="Times New Roman" w:cs="Times New Roman"/>
          <w:sz w:val="28"/>
          <w:szCs w:val="28"/>
        </w:rPr>
        <w:t>11.5.</w:t>
      </w:r>
      <w:r w:rsidR="004E7BBA" w:rsidRPr="003F134F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контрольно-счетной </w:t>
      </w:r>
      <w:r w:rsidR="00B50C52" w:rsidRPr="003F134F">
        <w:rPr>
          <w:rFonts w:ascii="Times New Roman" w:hAnsi="Times New Roman" w:cs="Times New Roman"/>
          <w:sz w:val="28"/>
          <w:szCs w:val="28"/>
        </w:rPr>
        <w:t>комиссии</w:t>
      </w:r>
      <w:r w:rsidR="004E7BBA" w:rsidRPr="003F134F">
        <w:rPr>
          <w:rFonts w:ascii="Times New Roman" w:hAnsi="Times New Roman" w:cs="Times New Roman"/>
          <w:sz w:val="28"/>
          <w:szCs w:val="28"/>
        </w:rPr>
        <w:t xml:space="preserve"> предоставляется необходимый </w:t>
      </w:r>
      <w:proofErr w:type="gramStart"/>
      <w:r w:rsidR="004E7BBA" w:rsidRPr="003F134F">
        <w:rPr>
          <w:rFonts w:ascii="Times New Roman" w:hAnsi="Times New Roman" w:cs="Times New Roman"/>
          <w:sz w:val="28"/>
          <w:szCs w:val="28"/>
        </w:rPr>
        <w:t xml:space="preserve">для реализации их полномочий постоянный доступ к муниципальным информационным системам в соответствии с </w:t>
      </w:r>
      <w:hyperlink r:id="rId18" w:anchor="block_4" w:history="1">
        <w:r w:rsidR="004E7BBA" w:rsidRPr="003F134F">
          <w:rPr>
            <w:rStyle w:val="aff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4E7BBA" w:rsidRPr="003F134F">
        <w:rPr>
          <w:rFonts w:ascii="Times New Roman" w:hAnsi="Times New Roman" w:cs="Times New Roman"/>
          <w:sz w:val="28"/>
          <w:szCs w:val="28"/>
        </w:rPr>
        <w:t xml:space="preserve"> Российской Федерации об информации</w:t>
      </w:r>
      <w:proofErr w:type="gramEnd"/>
      <w:r w:rsidR="004E7BBA" w:rsidRPr="003F134F">
        <w:rPr>
          <w:rFonts w:ascii="Times New Roman" w:hAnsi="Times New Roman" w:cs="Times New Roman"/>
          <w:sz w:val="28"/>
          <w:szCs w:val="28"/>
        </w:rPr>
        <w:t xml:space="preserve">, информационных технологиях и о защите информации, </w:t>
      </w:r>
      <w:hyperlink r:id="rId19" w:anchor="block_3" w:history="1">
        <w:r w:rsidR="004E7BBA" w:rsidRPr="003F134F">
          <w:rPr>
            <w:rStyle w:val="aff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4E7BBA" w:rsidRPr="003F134F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и иной охраняемой законом тайне.</w:t>
      </w:r>
    </w:p>
    <w:bookmarkEnd w:id="82"/>
    <w:p w:rsidR="00B26707" w:rsidRPr="003F0341" w:rsidRDefault="00B26707" w:rsidP="009C3B8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B26707" w:rsidRDefault="00B26707" w:rsidP="009C3B81">
      <w:pPr>
        <w:pStyle w:val="ab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3" w:name="sub_16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</w:t>
      </w:r>
      <w:r w:rsidRPr="00151F2D">
        <w:rPr>
          <w:rFonts w:ascii="Times New Roman" w:hAnsi="Times New Roman" w:cs="Times New Roman"/>
          <w:b/>
          <w:sz w:val="28"/>
          <w:szCs w:val="28"/>
        </w:rPr>
        <w:t>Представления и предписания контрольно-счетн</w:t>
      </w:r>
      <w:r>
        <w:rPr>
          <w:rFonts w:ascii="Times New Roman" w:hAnsi="Times New Roman" w:cs="Times New Roman"/>
          <w:b/>
          <w:sz w:val="28"/>
          <w:szCs w:val="28"/>
        </w:rPr>
        <w:t>ой комиссии</w:t>
      </w:r>
    </w:p>
    <w:p w:rsidR="00B26707" w:rsidRPr="00151F2D" w:rsidRDefault="00B26707" w:rsidP="009C3B81"/>
    <w:p w:rsidR="00B26707" w:rsidRPr="003F134F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61"/>
      <w:bookmarkEnd w:id="83"/>
      <w:r>
        <w:rPr>
          <w:rFonts w:ascii="Times New Roman" w:hAnsi="Times New Roman" w:cs="Times New Roman"/>
          <w:sz w:val="28"/>
          <w:szCs w:val="28"/>
        </w:rPr>
        <w:t>12.</w:t>
      </w:r>
      <w:r w:rsidRPr="003F0341">
        <w:rPr>
          <w:rFonts w:ascii="Times New Roman" w:hAnsi="Times New Roman" w:cs="Times New Roman"/>
          <w:sz w:val="28"/>
          <w:szCs w:val="28"/>
        </w:rPr>
        <w:t>1.</w:t>
      </w:r>
      <w:r w:rsidRPr="00C34A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F134F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</w:t>
      </w:r>
      <w:r w:rsidR="00632B8B" w:rsidRPr="003F134F">
        <w:rPr>
          <w:rFonts w:ascii="Times New Roman" w:hAnsi="Times New Roman" w:cs="Times New Roman"/>
          <w:sz w:val="28"/>
          <w:szCs w:val="28"/>
        </w:rPr>
        <w:t>бюджетных и иных</w:t>
      </w:r>
      <w:r w:rsidR="00632B8B" w:rsidRPr="003F134F">
        <w:t xml:space="preserve"> </w:t>
      </w:r>
      <w:r w:rsidRPr="003F134F">
        <w:rPr>
          <w:rFonts w:ascii="Times New Roman" w:hAnsi="Times New Roman" w:cs="Times New Roman"/>
          <w:sz w:val="28"/>
          <w:szCs w:val="28"/>
        </w:rPr>
        <w:t>нарушений и недостатков, предотвращению нанесения материального ущерба Натальинскому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</w:t>
      </w:r>
      <w:proofErr w:type="gramEnd"/>
      <w:r w:rsidRPr="003F134F">
        <w:rPr>
          <w:rFonts w:ascii="Times New Roman" w:hAnsi="Times New Roman" w:cs="Times New Roman"/>
          <w:sz w:val="28"/>
          <w:szCs w:val="28"/>
        </w:rPr>
        <w:t xml:space="preserve"> мер по пресечению, устранению и предупреждению нарушений.</w:t>
      </w:r>
    </w:p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62"/>
      <w:bookmarkEnd w:id="84"/>
      <w:r>
        <w:rPr>
          <w:rFonts w:ascii="Times New Roman" w:hAnsi="Times New Roman" w:cs="Times New Roman"/>
          <w:sz w:val="28"/>
          <w:szCs w:val="28"/>
        </w:rPr>
        <w:t>12.</w:t>
      </w:r>
      <w:r w:rsidRPr="003F0341">
        <w:rPr>
          <w:rFonts w:ascii="Times New Roman" w:hAnsi="Times New Roman" w:cs="Times New Roman"/>
          <w:sz w:val="28"/>
          <w:szCs w:val="28"/>
        </w:rPr>
        <w:t>2. Представление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F0341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F0341">
        <w:rPr>
          <w:rFonts w:ascii="Times New Roman" w:hAnsi="Times New Roman" w:cs="Times New Roman"/>
          <w:sz w:val="28"/>
          <w:szCs w:val="28"/>
        </w:rPr>
        <w:t>.</w:t>
      </w:r>
    </w:p>
    <w:p w:rsidR="0013704D" w:rsidRPr="003F134F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63"/>
      <w:bookmarkEnd w:id="85"/>
      <w:r w:rsidRPr="003F134F">
        <w:rPr>
          <w:rFonts w:ascii="Times New Roman" w:hAnsi="Times New Roman" w:cs="Times New Roman"/>
          <w:sz w:val="28"/>
          <w:szCs w:val="28"/>
        </w:rPr>
        <w:t xml:space="preserve">12.3. </w:t>
      </w:r>
      <w:bookmarkStart w:id="87" w:name="sub_164"/>
      <w:bookmarkEnd w:id="86"/>
      <w:proofErr w:type="gramStart"/>
      <w:r w:rsidR="0013704D" w:rsidRPr="003F134F">
        <w:rPr>
          <w:rFonts w:ascii="Times New Roman" w:hAnsi="Times New Roman" w:cs="Times New Roman"/>
          <w:sz w:val="28"/>
          <w:szCs w:val="28"/>
        </w:rPr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</w:t>
      </w:r>
      <w:r w:rsidR="00B65AC0" w:rsidRPr="003F134F">
        <w:rPr>
          <w:rFonts w:ascii="Times New Roman" w:hAnsi="Times New Roman" w:cs="Times New Roman"/>
          <w:sz w:val="28"/>
          <w:szCs w:val="28"/>
        </w:rPr>
        <w:t>ьменной форме контрольно-счетную</w:t>
      </w:r>
      <w:r w:rsidR="0013704D" w:rsidRPr="003F134F">
        <w:rPr>
          <w:rFonts w:ascii="Times New Roman" w:hAnsi="Times New Roman" w:cs="Times New Roman"/>
          <w:sz w:val="28"/>
          <w:szCs w:val="28"/>
        </w:rPr>
        <w:t xml:space="preserve"> </w:t>
      </w:r>
      <w:r w:rsidR="00B65AC0" w:rsidRPr="003F134F">
        <w:rPr>
          <w:rFonts w:ascii="Times New Roman" w:hAnsi="Times New Roman" w:cs="Times New Roman"/>
          <w:sz w:val="28"/>
          <w:szCs w:val="28"/>
        </w:rPr>
        <w:t>комиссию</w:t>
      </w:r>
      <w:r w:rsidR="0013704D" w:rsidRPr="003F134F">
        <w:rPr>
          <w:rFonts w:ascii="Times New Roman" w:hAnsi="Times New Roman" w:cs="Times New Roman"/>
          <w:sz w:val="28"/>
          <w:szCs w:val="28"/>
        </w:rPr>
        <w:t xml:space="preserve"> о принятых по результатам выполнения представления решениях и мерах.</w:t>
      </w:r>
      <w:proofErr w:type="gramEnd"/>
    </w:p>
    <w:p w:rsidR="00CB10A1" w:rsidRPr="003F134F" w:rsidRDefault="00CB10A1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34F">
        <w:rPr>
          <w:rFonts w:ascii="Times New Roman" w:hAnsi="Times New Roman" w:cs="Times New Roman"/>
          <w:sz w:val="28"/>
          <w:szCs w:val="28"/>
        </w:rPr>
        <w:t>12.4. Срок выполнения представления может быть продлен по решению контрольно-счетной комиссии, но не более одного раза.</w:t>
      </w:r>
    </w:p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CB10A1">
        <w:rPr>
          <w:rFonts w:ascii="Times New Roman" w:hAnsi="Times New Roman" w:cs="Times New Roman"/>
          <w:sz w:val="28"/>
          <w:szCs w:val="28"/>
        </w:rPr>
        <w:t>5</w:t>
      </w:r>
      <w:r w:rsidRPr="003F0341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нарушений, требующих безотлагательных мер по их пресечению и предупреждению, </w:t>
      </w:r>
      <w:r w:rsidR="001971FA" w:rsidRPr="003F134F">
        <w:rPr>
          <w:rFonts w:ascii="Times New Roman" w:hAnsi="Times New Roman" w:cs="Times New Roman"/>
          <w:sz w:val="28"/>
          <w:szCs w:val="28"/>
        </w:rPr>
        <w:t>невыполнения представлений контрольно-счетной комиссии,</w:t>
      </w:r>
      <w:r w:rsidR="001971FA" w:rsidRPr="003F134F">
        <w:t xml:space="preserve"> </w:t>
      </w:r>
      <w:r w:rsidRPr="003F0341">
        <w:rPr>
          <w:rFonts w:ascii="Times New Roman" w:hAnsi="Times New Roman" w:cs="Times New Roman"/>
          <w:sz w:val="28"/>
          <w:szCs w:val="28"/>
        </w:rPr>
        <w:t>а также в случае воспрепятствования проведению должностными лицами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F0341">
        <w:rPr>
          <w:rFonts w:ascii="Times New Roman" w:hAnsi="Times New Roman" w:cs="Times New Roman"/>
          <w:sz w:val="28"/>
          <w:szCs w:val="28"/>
        </w:rPr>
        <w:t xml:space="preserve"> контрольных мероприятий 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3F0341">
        <w:rPr>
          <w:rFonts w:ascii="Times New Roman" w:hAnsi="Times New Roman" w:cs="Times New Roman"/>
          <w:sz w:val="28"/>
          <w:szCs w:val="28"/>
        </w:rPr>
        <w:t xml:space="preserve"> направляют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65"/>
      <w:bookmarkEnd w:id="87"/>
      <w:r>
        <w:rPr>
          <w:rFonts w:ascii="Times New Roman" w:hAnsi="Times New Roman" w:cs="Times New Roman"/>
          <w:sz w:val="28"/>
          <w:szCs w:val="28"/>
        </w:rPr>
        <w:t>12.</w:t>
      </w:r>
      <w:r w:rsidR="001071A6">
        <w:rPr>
          <w:rFonts w:ascii="Times New Roman" w:hAnsi="Times New Roman" w:cs="Times New Roman"/>
          <w:sz w:val="28"/>
          <w:szCs w:val="28"/>
        </w:rPr>
        <w:t>6</w:t>
      </w:r>
      <w:r w:rsidRPr="003F0341">
        <w:rPr>
          <w:rFonts w:ascii="Times New Roman" w:hAnsi="Times New Roman" w:cs="Times New Roman"/>
          <w:sz w:val="28"/>
          <w:szCs w:val="28"/>
        </w:rPr>
        <w:t>. Предписание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F0341"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 Предписание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F0341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  <w:r w:rsidRPr="003F0341">
        <w:rPr>
          <w:rFonts w:ascii="Times New Roman" w:hAnsi="Times New Roman" w:cs="Times New Roman"/>
          <w:sz w:val="28"/>
          <w:szCs w:val="28"/>
        </w:rPr>
        <w:t>.</w:t>
      </w:r>
    </w:p>
    <w:p w:rsidR="00B26707" w:rsidRPr="003F134F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66"/>
      <w:bookmarkEnd w:id="88"/>
      <w:r w:rsidRPr="003F134F">
        <w:rPr>
          <w:rFonts w:ascii="Times New Roman" w:hAnsi="Times New Roman" w:cs="Times New Roman"/>
          <w:sz w:val="28"/>
          <w:szCs w:val="28"/>
        </w:rPr>
        <w:t>12.</w:t>
      </w:r>
      <w:r w:rsidR="001071A6" w:rsidRPr="003F134F">
        <w:rPr>
          <w:rFonts w:ascii="Times New Roman" w:hAnsi="Times New Roman" w:cs="Times New Roman"/>
          <w:sz w:val="28"/>
          <w:szCs w:val="28"/>
        </w:rPr>
        <w:t>7</w:t>
      </w:r>
      <w:r w:rsidRPr="003F134F">
        <w:rPr>
          <w:rFonts w:ascii="Times New Roman" w:hAnsi="Times New Roman" w:cs="Times New Roman"/>
          <w:sz w:val="28"/>
          <w:szCs w:val="28"/>
        </w:rPr>
        <w:t xml:space="preserve">. </w:t>
      </w:r>
      <w:r w:rsidR="001071A6" w:rsidRPr="003F134F">
        <w:rPr>
          <w:rFonts w:ascii="Times New Roman" w:hAnsi="Times New Roman" w:cs="Times New Roman"/>
          <w:sz w:val="28"/>
          <w:szCs w:val="28"/>
        </w:rPr>
        <w:t>Предписание контрольно-счетной комиссии должно быть исполнено в установленные в нем сроки. Срок выполнения предписания может быть продле</w:t>
      </w:r>
      <w:r w:rsidR="00032489" w:rsidRPr="003F134F">
        <w:rPr>
          <w:rFonts w:ascii="Times New Roman" w:hAnsi="Times New Roman" w:cs="Times New Roman"/>
          <w:sz w:val="28"/>
          <w:szCs w:val="28"/>
        </w:rPr>
        <w:t>н по решению контрольно-счетной</w:t>
      </w:r>
      <w:r w:rsidR="001071A6" w:rsidRPr="003F134F">
        <w:rPr>
          <w:rFonts w:ascii="Times New Roman" w:hAnsi="Times New Roman" w:cs="Times New Roman"/>
          <w:sz w:val="28"/>
          <w:szCs w:val="28"/>
        </w:rPr>
        <w:t xml:space="preserve"> </w:t>
      </w:r>
      <w:r w:rsidR="00032489" w:rsidRPr="003F134F">
        <w:rPr>
          <w:rFonts w:ascii="Times New Roman" w:hAnsi="Times New Roman" w:cs="Times New Roman"/>
          <w:sz w:val="28"/>
          <w:szCs w:val="28"/>
        </w:rPr>
        <w:t>комиссии</w:t>
      </w:r>
      <w:r w:rsidR="001071A6" w:rsidRPr="003F134F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B26707" w:rsidRPr="003F134F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67"/>
      <w:bookmarkEnd w:id="89"/>
      <w:r w:rsidRPr="003F134F">
        <w:rPr>
          <w:rFonts w:ascii="Times New Roman" w:hAnsi="Times New Roman" w:cs="Times New Roman"/>
          <w:sz w:val="28"/>
          <w:szCs w:val="28"/>
        </w:rPr>
        <w:t>12.</w:t>
      </w:r>
      <w:r w:rsidR="00032489" w:rsidRPr="003F134F">
        <w:rPr>
          <w:rFonts w:ascii="Times New Roman" w:hAnsi="Times New Roman" w:cs="Times New Roman"/>
          <w:sz w:val="28"/>
          <w:szCs w:val="28"/>
        </w:rPr>
        <w:t>8</w:t>
      </w:r>
      <w:r w:rsidRPr="003F134F">
        <w:rPr>
          <w:rFonts w:ascii="Times New Roman" w:hAnsi="Times New Roman" w:cs="Times New Roman"/>
          <w:sz w:val="28"/>
          <w:szCs w:val="28"/>
        </w:rPr>
        <w:t xml:space="preserve">. </w:t>
      </w:r>
      <w:r w:rsidR="00032489" w:rsidRPr="003F134F">
        <w:rPr>
          <w:rFonts w:ascii="Times New Roman" w:hAnsi="Times New Roman" w:cs="Times New Roman"/>
          <w:sz w:val="28"/>
          <w:szCs w:val="28"/>
        </w:rPr>
        <w:t>Невыполнение представления или предписания контрольно-счетной комиссии влечет за собой ответственность, установленную законодательством Российской Федерации.</w:t>
      </w:r>
    </w:p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68"/>
      <w:bookmarkEnd w:id="90"/>
      <w:r>
        <w:rPr>
          <w:rFonts w:ascii="Times New Roman" w:hAnsi="Times New Roman" w:cs="Times New Roman"/>
          <w:sz w:val="28"/>
          <w:szCs w:val="28"/>
        </w:rPr>
        <w:t>12.</w:t>
      </w:r>
      <w:r w:rsidR="00F55533">
        <w:rPr>
          <w:rFonts w:ascii="Times New Roman" w:hAnsi="Times New Roman" w:cs="Times New Roman"/>
          <w:sz w:val="28"/>
          <w:szCs w:val="28"/>
        </w:rPr>
        <w:t>9</w:t>
      </w:r>
      <w:r w:rsidRPr="003F0341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3F03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0341">
        <w:rPr>
          <w:rFonts w:ascii="Times New Roman" w:hAnsi="Times New Roman" w:cs="Times New Roman"/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</w:t>
      </w:r>
      <w:r>
        <w:rPr>
          <w:rFonts w:ascii="Times New Roman" w:hAnsi="Times New Roman" w:cs="Times New Roman"/>
          <w:sz w:val="28"/>
          <w:szCs w:val="28"/>
        </w:rPr>
        <w:t>ая комиссия</w:t>
      </w:r>
      <w:r w:rsidRPr="003F0341">
        <w:rPr>
          <w:rFonts w:ascii="Times New Roman" w:hAnsi="Times New Roman" w:cs="Times New Roman"/>
          <w:sz w:val="28"/>
          <w:szCs w:val="28"/>
        </w:rPr>
        <w:t xml:space="preserve"> в установленном порядке незамедлительно передает материалы контрольных мероприятий в правоохранительные органы.</w:t>
      </w:r>
    </w:p>
    <w:bookmarkEnd w:id="91"/>
    <w:p w:rsidR="00B26707" w:rsidRPr="003F0341" w:rsidRDefault="00B26707" w:rsidP="009C3B8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B26707" w:rsidRDefault="00B26707" w:rsidP="009C3B81">
      <w:pPr>
        <w:pStyle w:val="ab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2" w:name="sub_17"/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156B81">
        <w:rPr>
          <w:rFonts w:ascii="Times New Roman" w:hAnsi="Times New Roman" w:cs="Times New Roman"/>
          <w:b/>
          <w:sz w:val="28"/>
          <w:szCs w:val="28"/>
        </w:rPr>
        <w:t>Гарантии прав проверяемых органов и организаций</w:t>
      </w:r>
    </w:p>
    <w:p w:rsidR="00B26707" w:rsidRPr="00156B81" w:rsidRDefault="00B26707" w:rsidP="009C3B81"/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171"/>
      <w:bookmarkEnd w:id="92"/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3F0341">
        <w:rPr>
          <w:rFonts w:ascii="Times New Roman" w:hAnsi="Times New Roman" w:cs="Times New Roman"/>
          <w:sz w:val="28"/>
          <w:szCs w:val="28"/>
        </w:rPr>
        <w:t>1. Акты, составленные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Pr="003F0341">
        <w:rPr>
          <w:rFonts w:ascii="Times New Roman" w:hAnsi="Times New Roman" w:cs="Times New Roman"/>
          <w:sz w:val="28"/>
          <w:szCs w:val="28"/>
        </w:rPr>
        <w:t>срок, прилагаются к актам и в дальнейшем являются их неотъемлемой частью.</w:t>
      </w:r>
    </w:p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172"/>
      <w:bookmarkEnd w:id="93"/>
      <w:r>
        <w:rPr>
          <w:rFonts w:ascii="Times New Roman" w:hAnsi="Times New Roman" w:cs="Times New Roman"/>
          <w:sz w:val="28"/>
          <w:szCs w:val="28"/>
        </w:rPr>
        <w:t>13.2</w:t>
      </w:r>
      <w:r w:rsidRPr="003F0341">
        <w:rPr>
          <w:rFonts w:ascii="Times New Roman" w:hAnsi="Times New Roman" w:cs="Times New Roman"/>
          <w:sz w:val="28"/>
          <w:szCs w:val="28"/>
        </w:rPr>
        <w:t xml:space="preserve"> Проверяемые органы и организации и их должностные лица вправе обратиться с жалобой на действия (бездействие)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F034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3F0341">
        <w:rPr>
          <w:rFonts w:ascii="Times New Roman" w:hAnsi="Times New Roman" w:cs="Times New Roman"/>
          <w:sz w:val="28"/>
          <w:szCs w:val="28"/>
        </w:rPr>
        <w:t>.</w:t>
      </w:r>
    </w:p>
    <w:bookmarkEnd w:id="94"/>
    <w:p w:rsidR="00B26707" w:rsidRPr="003F0341" w:rsidRDefault="00B26707" w:rsidP="009C3B8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B26707" w:rsidRDefault="00B26707" w:rsidP="009C3B81">
      <w:pPr>
        <w:pStyle w:val="ab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5" w:name="sub_18"/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156B81">
        <w:rPr>
          <w:rFonts w:ascii="Times New Roman" w:hAnsi="Times New Roman" w:cs="Times New Roman"/>
          <w:b/>
          <w:sz w:val="28"/>
          <w:szCs w:val="28"/>
        </w:rPr>
        <w:t>Взаимодействие контрольно-счетных органов</w:t>
      </w:r>
    </w:p>
    <w:p w:rsidR="00B26707" w:rsidRPr="00737852" w:rsidRDefault="00B26707" w:rsidP="009C3B81"/>
    <w:p w:rsidR="00B26707" w:rsidRPr="001829FB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81"/>
      <w:bookmarkEnd w:id="95"/>
      <w:r w:rsidRPr="009F635F">
        <w:rPr>
          <w:rFonts w:ascii="Times New Roman" w:hAnsi="Times New Roman" w:cs="Times New Roman"/>
          <w:sz w:val="28"/>
          <w:szCs w:val="28"/>
        </w:rPr>
        <w:t xml:space="preserve">14.1. Контрольно-счетная комиссия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</w:t>
      </w:r>
      <w:bookmarkStart w:id="97" w:name="sub_182"/>
      <w:bookmarkEnd w:id="96"/>
      <w:r w:rsidR="00806499" w:rsidRPr="001829FB">
        <w:rPr>
          <w:rFonts w:ascii="Times New Roman" w:hAnsi="Times New Roman" w:cs="Times New Roman"/>
          <w:sz w:val="28"/>
          <w:szCs w:val="28"/>
        </w:rPr>
        <w:t>Контрольно-счетная комиссия вправе заключать с ними соглашения о сотрудничестве и взаимодействии.</w:t>
      </w:r>
    </w:p>
    <w:p w:rsidR="00F55533" w:rsidRPr="001829FB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84"/>
      <w:bookmarkEnd w:id="97"/>
      <w:r w:rsidRPr="001829FB">
        <w:rPr>
          <w:rFonts w:ascii="Times New Roman" w:hAnsi="Times New Roman" w:cs="Times New Roman"/>
          <w:sz w:val="28"/>
          <w:szCs w:val="28"/>
        </w:rPr>
        <w:t xml:space="preserve">14.2. </w:t>
      </w:r>
      <w:r w:rsidR="00F55533" w:rsidRPr="001829FB">
        <w:rPr>
          <w:rFonts w:ascii="Times New Roman" w:hAnsi="Times New Roman" w:cs="Times New Roman"/>
          <w:sz w:val="28"/>
          <w:szCs w:val="28"/>
        </w:rPr>
        <w:t>Контрольно-счетная комиссия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B26707" w:rsidRPr="003F0341" w:rsidRDefault="00FD7D52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</w:t>
      </w:r>
      <w:r w:rsidR="00B26707" w:rsidRPr="003F0341">
        <w:rPr>
          <w:rFonts w:ascii="Times New Roman" w:hAnsi="Times New Roman" w:cs="Times New Roman"/>
          <w:sz w:val="28"/>
          <w:szCs w:val="28"/>
        </w:rPr>
        <w:t>В целях координации своей деятельности контрольно-счетн</w:t>
      </w:r>
      <w:r w:rsidR="00B26707">
        <w:rPr>
          <w:rFonts w:ascii="Times New Roman" w:hAnsi="Times New Roman" w:cs="Times New Roman"/>
          <w:sz w:val="28"/>
          <w:szCs w:val="28"/>
        </w:rPr>
        <w:t>ая</w:t>
      </w:r>
      <w:r w:rsidR="00B26707" w:rsidRPr="003F0341">
        <w:rPr>
          <w:rFonts w:ascii="Times New Roman" w:hAnsi="Times New Roman" w:cs="Times New Roman"/>
          <w:sz w:val="28"/>
          <w:szCs w:val="28"/>
        </w:rPr>
        <w:t xml:space="preserve"> </w:t>
      </w:r>
      <w:r w:rsidR="00B26707">
        <w:rPr>
          <w:rFonts w:ascii="Times New Roman" w:hAnsi="Times New Roman" w:cs="Times New Roman"/>
          <w:sz w:val="28"/>
          <w:szCs w:val="28"/>
        </w:rPr>
        <w:t>комиссия</w:t>
      </w:r>
      <w:r w:rsidR="00B26707" w:rsidRPr="003F0341">
        <w:rPr>
          <w:rFonts w:ascii="Times New Roman" w:hAnsi="Times New Roman" w:cs="Times New Roman"/>
          <w:sz w:val="28"/>
          <w:szCs w:val="28"/>
        </w:rPr>
        <w:t xml:space="preserve">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B26707" w:rsidRPr="003F0341" w:rsidRDefault="00FD7D52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85"/>
      <w:bookmarkEnd w:id="98"/>
      <w:r>
        <w:rPr>
          <w:rFonts w:ascii="Times New Roman" w:hAnsi="Times New Roman" w:cs="Times New Roman"/>
          <w:sz w:val="28"/>
          <w:szCs w:val="28"/>
        </w:rPr>
        <w:t>14.4</w:t>
      </w:r>
      <w:r w:rsidR="00B26707" w:rsidRPr="003F0341">
        <w:rPr>
          <w:rFonts w:ascii="Times New Roman" w:hAnsi="Times New Roman" w:cs="Times New Roman"/>
          <w:sz w:val="28"/>
          <w:szCs w:val="28"/>
        </w:rPr>
        <w:t>. Контрольно-счетн</w:t>
      </w:r>
      <w:r w:rsidR="00B26707">
        <w:rPr>
          <w:rFonts w:ascii="Times New Roman" w:hAnsi="Times New Roman" w:cs="Times New Roman"/>
          <w:sz w:val="28"/>
          <w:szCs w:val="28"/>
        </w:rPr>
        <w:t>ая</w:t>
      </w:r>
      <w:r w:rsidR="00B26707" w:rsidRPr="003F0341">
        <w:rPr>
          <w:rFonts w:ascii="Times New Roman" w:hAnsi="Times New Roman" w:cs="Times New Roman"/>
          <w:sz w:val="28"/>
          <w:szCs w:val="28"/>
        </w:rPr>
        <w:t xml:space="preserve"> </w:t>
      </w:r>
      <w:r w:rsidR="00B26707">
        <w:rPr>
          <w:rFonts w:ascii="Times New Roman" w:hAnsi="Times New Roman" w:cs="Times New Roman"/>
          <w:sz w:val="28"/>
          <w:szCs w:val="28"/>
        </w:rPr>
        <w:t>комиссия</w:t>
      </w:r>
      <w:r w:rsidR="00B26707" w:rsidRPr="003F0341">
        <w:rPr>
          <w:rFonts w:ascii="Times New Roman" w:hAnsi="Times New Roman" w:cs="Times New Roman"/>
          <w:sz w:val="28"/>
          <w:szCs w:val="28"/>
        </w:rPr>
        <w:t xml:space="preserve"> по письменному обращению контрольно-счетных органов других субъектов Российской Федерации и муниципальных образований мо</w:t>
      </w:r>
      <w:r w:rsidR="00B26707">
        <w:rPr>
          <w:rFonts w:ascii="Times New Roman" w:hAnsi="Times New Roman" w:cs="Times New Roman"/>
          <w:sz w:val="28"/>
          <w:szCs w:val="28"/>
        </w:rPr>
        <w:t>жет</w:t>
      </w:r>
      <w:r w:rsidR="00B26707" w:rsidRPr="003F0341">
        <w:rPr>
          <w:rFonts w:ascii="Times New Roman" w:hAnsi="Times New Roman" w:cs="Times New Roman"/>
          <w:sz w:val="28"/>
          <w:szCs w:val="28"/>
        </w:rPr>
        <w:t xml:space="preserve"> принимать участие в проводимых ими контрольных и экспертно-аналитических мероприятиях.</w:t>
      </w:r>
    </w:p>
    <w:bookmarkEnd w:id="99"/>
    <w:p w:rsidR="00B26707" w:rsidRPr="003F0341" w:rsidRDefault="00B26707" w:rsidP="009C3B8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B26707" w:rsidRDefault="00B26707" w:rsidP="009C3B81">
      <w:pPr>
        <w:pStyle w:val="ab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0" w:name="sub_19"/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156B81">
        <w:rPr>
          <w:rFonts w:ascii="Times New Roman" w:hAnsi="Times New Roman" w:cs="Times New Roman"/>
          <w:b/>
          <w:sz w:val="28"/>
          <w:szCs w:val="28"/>
        </w:rPr>
        <w:t>Обеспечение доступа к информации о деятельности контрольно-счетн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156B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B26707" w:rsidRPr="00156B81" w:rsidRDefault="00B26707" w:rsidP="009C3B81"/>
    <w:p w:rsidR="00B26707" w:rsidRPr="00585597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191"/>
      <w:bookmarkEnd w:id="100"/>
      <w:r>
        <w:rPr>
          <w:rFonts w:ascii="Times New Roman" w:hAnsi="Times New Roman" w:cs="Times New Roman"/>
          <w:sz w:val="28"/>
          <w:szCs w:val="28"/>
        </w:rPr>
        <w:t>15.</w:t>
      </w:r>
      <w:r w:rsidRPr="003F03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F0341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3F0341">
        <w:rPr>
          <w:rFonts w:ascii="Times New Roman" w:hAnsi="Times New Roman" w:cs="Times New Roman"/>
          <w:sz w:val="28"/>
          <w:szCs w:val="28"/>
        </w:rPr>
        <w:t xml:space="preserve"> в целях обеспечения доступа к информации о своей деятельности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0341">
        <w:rPr>
          <w:rFonts w:ascii="Times New Roman" w:hAnsi="Times New Roman" w:cs="Times New Roman"/>
          <w:sz w:val="28"/>
          <w:szCs w:val="28"/>
        </w:rPr>
        <w:t>т на сво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F0341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F0341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034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сеть </w:t>
      </w:r>
      <w:r w:rsidRPr="00585597">
        <w:rPr>
          <w:rFonts w:ascii="Times New Roman" w:hAnsi="Times New Roman" w:cs="Times New Roman"/>
          <w:sz w:val="28"/>
          <w:szCs w:val="28"/>
        </w:rPr>
        <w:t>Интернет) и обнародует (опубликовывает)</w:t>
      </w:r>
      <w:r w:rsidRPr="002047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0341">
        <w:rPr>
          <w:rFonts w:ascii="Times New Roman" w:hAnsi="Times New Roman" w:cs="Times New Roman"/>
          <w:sz w:val="28"/>
          <w:szCs w:val="28"/>
        </w:rPr>
        <w:t xml:space="preserve">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</w:t>
      </w:r>
      <w:r w:rsidRPr="00585597">
        <w:rPr>
          <w:rFonts w:ascii="Times New Roman" w:hAnsi="Times New Roman" w:cs="Times New Roman"/>
          <w:sz w:val="28"/>
          <w:szCs w:val="28"/>
        </w:rPr>
        <w:t>также о принятых по ним решениях и мерах.</w:t>
      </w:r>
      <w:proofErr w:type="gramEnd"/>
    </w:p>
    <w:p w:rsidR="00B26707" w:rsidRPr="00585597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192"/>
      <w:bookmarkEnd w:id="101"/>
      <w:r w:rsidRPr="00585597">
        <w:rPr>
          <w:rFonts w:ascii="Times New Roman" w:hAnsi="Times New Roman" w:cs="Times New Roman"/>
          <w:sz w:val="28"/>
          <w:szCs w:val="28"/>
        </w:rPr>
        <w:t xml:space="preserve">15.2. Контрольно-счетная комиссия ежегодно подготавливает отчет о </w:t>
      </w:r>
      <w:r w:rsidRPr="00585597">
        <w:rPr>
          <w:rFonts w:ascii="Times New Roman" w:hAnsi="Times New Roman" w:cs="Times New Roman"/>
          <w:sz w:val="28"/>
          <w:szCs w:val="28"/>
        </w:rPr>
        <w:lastRenderedPageBreak/>
        <w:t>своей деятельности, который направляется на рассмотрение в Совет. Указанный отчет контрольно-счетной комиссии обнародуется (опубликовывается) или размещаются в сети Интернет только после их рассмотрения Советом.</w:t>
      </w:r>
    </w:p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193"/>
      <w:bookmarkEnd w:id="102"/>
      <w:r w:rsidRPr="00585597">
        <w:rPr>
          <w:rFonts w:ascii="Times New Roman" w:hAnsi="Times New Roman" w:cs="Times New Roman"/>
          <w:sz w:val="28"/>
          <w:szCs w:val="28"/>
        </w:rPr>
        <w:t xml:space="preserve">15.3. Обнародование (опубликование) или размещение в сети Интернет информации о деятельности контрольно-счетной комиссии осуществляется в соответствии с законодательством Российской Федерации, законами Саратовской области, нормативными правовыми актами Совета и </w:t>
      </w:r>
      <w:r w:rsidRPr="003F0341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0341">
        <w:rPr>
          <w:rFonts w:ascii="Times New Roman" w:hAnsi="Times New Roman" w:cs="Times New Roman"/>
          <w:sz w:val="28"/>
          <w:szCs w:val="28"/>
        </w:rPr>
        <w:t>м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F0341">
        <w:rPr>
          <w:rFonts w:ascii="Times New Roman" w:hAnsi="Times New Roman" w:cs="Times New Roman"/>
          <w:sz w:val="28"/>
          <w:szCs w:val="28"/>
        </w:rPr>
        <w:t>.</w:t>
      </w:r>
    </w:p>
    <w:bookmarkEnd w:id="103"/>
    <w:p w:rsidR="00B26707" w:rsidRPr="003F0341" w:rsidRDefault="00B26707" w:rsidP="009C3B8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B26707" w:rsidRDefault="00B26707" w:rsidP="009C3B81">
      <w:pPr>
        <w:pStyle w:val="ab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4" w:name="sub_20"/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156B81">
        <w:rPr>
          <w:rFonts w:ascii="Times New Roman" w:hAnsi="Times New Roman" w:cs="Times New Roman"/>
          <w:b/>
          <w:sz w:val="28"/>
          <w:szCs w:val="28"/>
        </w:rPr>
        <w:t>Финансовое обеспечение деятельности контрольно-счетн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156B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B26707" w:rsidRPr="00156B81" w:rsidRDefault="00B26707" w:rsidP="009C3B81"/>
    <w:p w:rsidR="00B26707" w:rsidRPr="003F0341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2001"/>
      <w:bookmarkEnd w:id="104"/>
      <w:r>
        <w:rPr>
          <w:rFonts w:ascii="Times New Roman" w:hAnsi="Times New Roman" w:cs="Times New Roman"/>
          <w:sz w:val="28"/>
          <w:szCs w:val="28"/>
        </w:rPr>
        <w:t>16.</w:t>
      </w:r>
      <w:r w:rsidRPr="003F0341">
        <w:rPr>
          <w:rFonts w:ascii="Times New Roman" w:hAnsi="Times New Roman" w:cs="Times New Roman"/>
          <w:sz w:val="28"/>
          <w:szCs w:val="28"/>
        </w:rPr>
        <w:t>1. Финансовое обеспечение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F0341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бюджета. Финансовое обеспечение деятельности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F0341">
        <w:rPr>
          <w:rFonts w:ascii="Times New Roman" w:hAnsi="Times New Roman" w:cs="Times New Roman"/>
          <w:sz w:val="28"/>
          <w:szCs w:val="28"/>
        </w:rPr>
        <w:t xml:space="preserve"> предусматривается в объеме, позволяющем обеспечить возможность осуществления возложенных на н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3F0341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712A25" w:rsidRDefault="00B26707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202"/>
      <w:bookmarkEnd w:id="105"/>
      <w:r>
        <w:rPr>
          <w:rFonts w:ascii="Times New Roman" w:hAnsi="Times New Roman" w:cs="Times New Roman"/>
          <w:sz w:val="28"/>
          <w:szCs w:val="28"/>
        </w:rPr>
        <w:t>16.</w:t>
      </w:r>
      <w:r w:rsidRPr="003F034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03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0341">
        <w:rPr>
          <w:rFonts w:ascii="Times New Roman" w:hAnsi="Times New Roman" w:cs="Times New Roman"/>
          <w:sz w:val="28"/>
          <w:szCs w:val="28"/>
        </w:rPr>
        <w:t xml:space="preserve"> использованием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3F0341">
        <w:rPr>
          <w:rFonts w:ascii="Times New Roman" w:hAnsi="Times New Roman" w:cs="Times New Roman"/>
          <w:sz w:val="28"/>
          <w:szCs w:val="28"/>
        </w:rPr>
        <w:t xml:space="preserve"> бюджетных средств, муниципального имущества осуществляется на основании решений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3F0341">
        <w:rPr>
          <w:rFonts w:ascii="Times New Roman" w:hAnsi="Times New Roman" w:cs="Times New Roman"/>
          <w:sz w:val="28"/>
          <w:szCs w:val="28"/>
        </w:rPr>
        <w:t>.</w:t>
      </w:r>
      <w:bookmarkEnd w:id="106"/>
    </w:p>
    <w:p w:rsidR="00FD7D52" w:rsidRDefault="00FD7D52" w:rsidP="009C3B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D7D52" w:rsidSect="009F0166">
      <w:pgSz w:w="11906" w:h="16838"/>
      <w:pgMar w:top="1134" w:right="851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B8D"/>
    <w:multiLevelType w:val="hybridMultilevel"/>
    <w:tmpl w:val="EBB2CF6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4FA101A"/>
    <w:multiLevelType w:val="singleLevel"/>
    <w:tmpl w:val="E9420FE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96"/>
    <w:rsid w:val="0000197A"/>
    <w:rsid w:val="00013F0D"/>
    <w:rsid w:val="000228AD"/>
    <w:rsid w:val="00026845"/>
    <w:rsid w:val="00032489"/>
    <w:rsid w:val="00034CCD"/>
    <w:rsid w:val="00064D4A"/>
    <w:rsid w:val="00076702"/>
    <w:rsid w:val="00092622"/>
    <w:rsid w:val="000C23A1"/>
    <w:rsid w:val="000D3C54"/>
    <w:rsid w:val="000F650C"/>
    <w:rsid w:val="001071A6"/>
    <w:rsid w:val="001250AB"/>
    <w:rsid w:val="00125130"/>
    <w:rsid w:val="0013704D"/>
    <w:rsid w:val="0014228E"/>
    <w:rsid w:val="0014491D"/>
    <w:rsid w:val="00151F2D"/>
    <w:rsid w:val="00156B81"/>
    <w:rsid w:val="001638E3"/>
    <w:rsid w:val="001737B4"/>
    <w:rsid w:val="001829FB"/>
    <w:rsid w:val="0018588D"/>
    <w:rsid w:val="00186405"/>
    <w:rsid w:val="001971FA"/>
    <w:rsid w:val="001B0326"/>
    <w:rsid w:val="001C1682"/>
    <w:rsid w:val="001C3703"/>
    <w:rsid w:val="001C441F"/>
    <w:rsid w:val="001D4DDA"/>
    <w:rsid w:val="00231071"/>
    <w:rsid w:val="00241916"/>
    <w:rsid w:val="00245850"/>
    <w:rsid w:val="00255428"/>
    <w:rsid w:val="00275824"/>
    <w:rsid w:val="002B3F47"/>
    <w:rsid w:val="002D07F1"/>
    <w:rsid w:val="00335C32"/>
    <w:rsid w:val="00360CF6"/>
    <w:rsid w:val="00384DFF"/>
    <w:rsid w:val="003865C1"/>
    <w:rsid w:val="00393723"/>
    <w:rsid w:val="003B33A5"/>
    <w:rsid w:val="003B6DE0"/>
    <w:rsid w:val="003C6781"/>
    <w:rsid w:val="003E2826"/>
    <w:rsid w:val="003F0341"/>
    <w:rsid w:val="003F134F"/>
    <w:rsid w:val="003F7E69"/>
    <w:rsid w:val="00415CDE"/>
    <w:rsid w:val="00431686"/>
    <w:rsid w:val="00443F93"/>
    <w:rsid w:val="00463F10"/>
    <w:rsid w:val="004B21FB"/>
    <w:rsid w:val="004E7BBA"/>
    <w:rsid w:val="00514CAB"/>
    <w:rsid w:val="00537061"/>
    <w:rsid w:val="005C2E8C"/>
    <w:rsid w:val="005C5451"/>
    <w:rsid w:val="005C785E"/>
    <w:rsid w:val="005E405D"/>
    <w:rsid w:val="005E6B04"/>
    <w:rsid w:val="0060071F"/>
    <w:rsid w:val="00603126"/>
    <w:rsid w:val="006048CE"/>
    <w:rsid w:val="00632836"/>
    <w:rsid w:val="00632B8B"/>
    <w:rsid w:val="0063606F"/>
    <w:rsid w:val="006477F6"/>
    <w:rsid w:val="0065527A"/>
    <w:rsid w:val="00673B4E"/>
    <w:rsid w:val="00694A81"/>
    <w:rsid w:val="006A1540"/>
    <w:rsid w:val="006E7008"/>
    <w:rsid w:val="007034DE"/>
    <w:rsid w:val="00712A25"/>
    <w:rsid w:val="00716A04"/>
    <w:rsid w:val="00723D68"/>
    <w:rsid w:val="00737852"/>
    <w:rsid w:val="00754B43"/>
    <w:rsid w:val="0076172A"/>
    <w:rsid w:val="007B6456"/>
    <w:rsid w:val="007D4265"/>
    <w:rsid w:val="007D5E43"/>
    <w:rsid w:val="00806499"/>
    <w:rsid w:val="00810AE1"/>
    <w:rsid w:val="00827060"/>
    <w:rsid w:val="0083108E"/>
    <w:rsid w:val="00833CF8"/>
    <w:rsid w:val="00842561"/>
    <w:rsid w:val="00860409"/>
    <w:rsid w:val="00870DDA"/>
    <w:rsid w:val="00875D94"/>
    <w:rsid w:val="008C5063"/>
    <w:rsid w:val="00910D65"/>
    <w:rsid w:val="009256A6"/>
    <w:rsid w:val="00950AFA"/>
    <w:rsid w:val="00960B5F"/>
    <w:rsid w:val="00971125"/>
    <w:rsid w:val="00976385"/>
    <w:rsid w:val="009832F3"/>
    <w:rsid w:val="009857A2"/>
    <w:rsid w:val="009A150E"/>
    <w:rsid w:val="009C3B81"/>
    <w:rsid w:val="009F0166"/>
    <w:rsid w:val="00A312FC"/>
    <w:rsid w:val="00A32BB9"/>
    <w:rsid w:val="00A74A92"/>
    <w:rsid w:val="00AC15DB"/>
    <w:rsid w:val="00AD756A"/>
    <w:rsid w:val="00AF4B62"/>
    <w:rsid w:val="00B002E9"/>
    <w:rsid w:val="00B05596"/>
    <w:rsid w:val="00B26707"/>
    <w:rsid w:val="00B3701C"/>
    <w:rsid w:val="00B50C52"/>
    <w:rsid w:val="00B65AC0"/>
    <w:rsid w:val="00B7130D"/>
    <w:rsid w:val="00B80E33"/>
    <w:rsid w:val="00B82B76"/>
    <w:rsid w:val="00BC6960"/>
    <w:rsid w:val="00BF35F4"/>
    <w:rsid w:val="00C12C49"/>
    <w:rsid w:val="00C157AB"/>
    <w:rsid w:val="00C2092F"/>
    <w:rsid w:val="00C34A77"/>
    <w:rsid w:val="00C34DF4"/>
    <w:rsid w:val="00C36202"/>
    <w:rsid w:val="00C4457F"/>
    <w:rsid w:val="00C46604"/>
    <w:rsid w:val="00C6097D"/>
    <w:rsid w:val="00C61CE1"/>
    <w:rsid w:val="00C75078"/>
    <w:rsid w:val="00CB10A1"/>
    <w:rsid w:val="00CB2D76"/>
    <w:rsid w:val="00CB4638"/>
    <w:rsid w:val="00CD0F6C"/>
    <w:rsid w:val="00CE4853"/>
    <w:rsid w:val="00CF4D36"/>
    <w:rsid w:val="00D116B3"/>
    <w:rsid w:val="00D24095"/>
    <w:rsid w:val="00D54AA8"/>
    <w:rsid w:val="00D6305F"/>
    <w:rsid w:val="00D66B91"/>
    <w:rsid w:val="00DA4B65"/>
    <w:rsid w:val="00DE271E"/>
    <w:rsid w:val="00DF2AB8"/>
    <w:rsid w:val="00E00BAE"/>
    <w:rsid w:val="00E2156A"/>
    <w:rsid w:val="00E21D11"/>
    <w:rsid w:val="00E23FBB"/>
    <w:rsid w:val="00E36C33"/>
    <w:rsid w:val="00E93CF1"/>
    <w:rsid w:val="00EE1699"/>
    <w:rsid w:val="00EF0BD5"/>
    <w:rsid w:val="00F15499"/>
    <w:rsid w:val="00F263D9"/>
    <w:rsid w:val="00F55533"/>
    <w:rsid w:val="00F56C0B"/>
    <w:rsid w:val="00F728FA"/>
    <w:rsid w:val="00F73489"/>
    <w:rsid w:val="00F87643"/>
    <w:rsid w:val="00FA48A7"/>
    <w:rsid w:val="00F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List Paragraph"/>
    <w:basedOn w:val="a"/>
    <w:uiPriority w:val="34"/>
    <w:qFormat/>
    <w:rsid w:val="003F0341"/>
    <w:pPr>
      <w:ind w:left="720"/>
      <w:contextualSpacing/>
    </w:pPr>
  </w:style>
  <w:style w:type="paragraph" w:customStyle="1" w:styleId="ConsPlusNormal">
    <w:name w:val="ConsPlusNormal"/>
    <w:rsid w:val="00514C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0">
    <w:name w:val="Normal (Web)"/>
    <w:basedOn w:val="a"/>
    <w:uiPriority w:val="99"/>
    <w:rsid w:val="00514CAB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fff1">
    <w:name w:val="Balloon Text"/>
    <w:basedOn w:val="a"/>
    <w:link w:val="afff2"/>
    <w:uiPriority w:val="99"/>
    <w:semiHidden/>
    <w:unhideWhenUsed/>
    <w:rsid w:val="00514CAB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514CAB"/>
    <w:rPr>
      <w:rFonts w:ascii="Tahoma" w:hAnsi="Tahoma" w:cs="Tahoma"/>
      <w:sz w:val="16"/>
      <w:szCs w:val="16"/>
    </w:rPr>
  </w:style>
  <w:style w:type="table" w:styleId="afff3">
    <w:name w:val="Table Grid"/>
    <w:basedOn w:val="a1"/>
    <w:uiPriority w:val="59"/>
    <w:rsid w:val="00D54A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4">
    <w:name w:val="Strong"/>
    <w:basedOn w:val="a0"/>
    <w:uiPriority w:val="22"/>
    <w:qFormat/>
    <w:rsid w:val="00BC6960"/>
    <w:rPr>
      <w:b/>
      <w:bCs/>
    </w:rPr>
  </w:style>
  <w:style w:type="character" w:customStyle="1" w:styleId="apple-converted-space">
    <w:name w:val="apple-converted-space"/>
    <w:basedOn w:val="a0"/>
    <w:rsid w:val="00BC6960"/>
  </w:style>
  <w:style w:type="paragraph" w:styleId="afff5">
    <w:name w:val="No Spacing"/>
    <w:uiPriority w:val="1"/>
    <w:qFormat/>
    <w:rsid w:val="005C2E8C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</w:rPr>
  </w:style>
  <w:style w:type="character" w:customStyle="1" w:styleId="doccaption">
    <w:name w:val="doccaption"/>
    <w:basedOn w:val="a0"/>
    <w:rsid w:val="003F7E69"/>
  </w:style>
  <w:style w:type="character" w:styleId="afff6">
    <w:name w:val="Hyperlink"/>
    <w:basedOn w:val="a0"/>
    <w:uiPriority w:val="99"/>
    <w:semiHidden/>
    <w:unhideWhenUsed/>
    <w:rsid w:val="00DF2AB8"/>
    <w:rPr>
      <w:color w:val="0000FF"/>
      <w:u w:val="single"/>
    </w:rPr>
  </w:style>
  <w:style w:type="paragraph" w:customStyle="1" w:styleId="s1">
    <w:name w:val="s_1"/>
    <w:basedOn w:val="a"/>
    <w:rsid w:val="00C34DF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FD7D5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15">
    <w:name w:val="s_15"/>
    <w:basedOn w:val="a"/>
    <w:rsid w:val="00FD7D5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FD7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List Paragraph"/>
    <w:basedOn w:val="a"/>
    <w:uiPriority w:val="34"/>
    <w:qFormat/>
    <w:rsid w:val="003F0341"/>
    <w:pPr>
      <w:ind w:left="720"/>
      <w:contextualSpacing/>
    </w:pPr>
  </w:style>
  <w:style w:type="paragraph" w:customStyle="1" w:styleId="ConsPlusNormal">
    <w:name w:val="ConsPlusNormal"/>
    <w:rsid w:val="00514C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0">
    <w:name w:val="Normal (Web)"/>
    <w:basedOn w:val="a"/>
    <w:uiPriority w:val="99"/>
    <w:rsid w:val="00514CAB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fff1">
    <w:name w:val="Balloon Text"/>
    <w:basedOn w:val="a"/>
    <w:link w:val="afff2"/>
    <w:uiPriority w:val="99"/>
    <w:semiHidden/>
    <w:unhideWhenUsed/>
    <w:rsid w:val="00514CAB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514CAB"/>
    <w:rPr>
      <w:rFonts w:ascii="Tahoma" w:hAnsi="Tahoma" w:cs="Tahoma"/>
      <w:sz w:val="16"/>
      <w:szCs w:val="16"/>
    </w:rPr>
  </w:style>
  <w:style w:type="table" w:styleId="afff3">
    <w:name w:val="Table Grid"/>
    <w:basedOn w:val="a1"/>
    <w:uiPriority w:val="59"/>
    <w:rsid w:val="00D54A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4">
    <w:name w:val="Strong"/>
    <w:basedOn w:val="a0"/>
    <w:uiPriority w:val="22"/>
    <w:qFormat/>
    <w:rsid w:val="00BC6960"/>
    <w:rPr>
      <w:b/>
      <w:bCs/>
    </w:rPr>
  </w:style>
  <w:style w:type="character" w:customStyle="1" w:styleId="apple-converted-space">
    <w:name w:val="apple-converted-space"/>
    <w:basedOn w:val="a0"/>
    <w:rsid w:val="00BC6960"/>
  </w:style>
  <w:style w:type="paragraph" w:styleId="afff5">
    <w:name w:val="No Spacing"/>
    <w:uiPriority w:val="1"/>
    <w:qFormat/>
    <w:rsid w:val="005C2E8C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</w:rPr>
  </w:style>
  <w:style w:type="character" w:customStyle="1" w:styleId="doccaption">
    <w:name w:val="doccaption"/>
    <w:basedOn w:val="a0"/>
    <w:rsid w:val="003F7E69"/>
  </w:style>
  <w:style w:type="character" w:styleId="afff6">
    <w:name w:val="Hyperlink"/>
    <w:basedOn w:val="a0"/>
    <w:uiPriority w:val="99"/>
    <w:semiHidden/>
    <w:unhideWhenUsed/>
    <w:rsid w:val="00DF2AB8"/>
    <w:rPr>
      <w:color w:val="0000FF"/>
      <w:u w:val="single"/>
    </w:rPr>
  </w:style>
  <w:style w:type="paragraph" w:customStyle="1" w:styleId="s1">
    <w:name w:val="s_1"/>
    <w:basedOn w:val="a"/>
    <w:rsid w:val="00C34DF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FD7D5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15">
    <w:name w:val="s_15"/>
    <w:basedOn w:val="a"/>
    <w:rsid w:val="00FD7D5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FD7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94172.0" TargetMode="External"/><Relationship Id="rId13" Type="http://schemas.openxmlformats.org/officeDocument/2006/relationships/hyperlink" Target="https://base.garant.ru/70801976/" TargetMode="External"/><Relationship Id="rId18" Type="http://schemas.openxmlformats.org/officeDocument/2006/relationships/hyperlink" Target="https://base.garant.ru/12148555/1b93c134b90c6071b4dc3f495464b753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base.garant.ru/12164203/" TargetMode="External"/><Relationship Id="rId17" Type="http://schemas.openxmlformats.org/officeDocument/2006/relationships/hyperlink" Target="https://base.garant.ru/7080197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12604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12112604/741609f9002bd54a24e5c49cb5af953b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se.garant.ru/70353464/de831bbe6cb5df4f1d1b3ab26f34e6d7/" TargetMode="External"/><Relationship Id="rId10" Type="http://schemas.openxmlformats.org/officeDocument/2006/relationships/hyperlink" Target="https://base.garant.ru/10103000/" TargetMode="External"/><Relationship Id="rId19" Type="http://schemas.openxmlformats.org/officeDocument/2006/relationships/hyperlink" Target="https://base.garant.ru/10102673/5ac206a89ea76855804609cd950fcaf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38" TargetMode="External"/><Relationship Id="rId14" Type="http://schemas.openxmlformats.org/officeDocument/2006/relationships/hyperlink" Target="https://base.garant.ru/77313127/e88847e78ccd9fdb54482c7fa15982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E3C4-C420-4DD1-AA3D-493E046C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4415</Words>
  <Characters>25168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Документ экспортирован из системы ГАРАНТ</dc:description>
  <cp:lastModifiedBy>natu002</cp:lastModifiedBy>
  <cp:revision>10</cp:revision>
  <cp:lastPrinted>2021-09-29T09:03:00Z</cp:lastPrinted>
  <dcterms:created xsi:type="dcterms:W3CDTF">2021-09-13T12:01:00Z</dcterms:created>
  <dcterms:modified xsi:type="dcterms:W3CDTF">2021-10-05T10:31:00Z</dcterms:modified>
</cp:coreProperties>
</file>