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843" w:rsidRPr="007069D3" w:rsidRDefault="00E62843" w:rsidP="00E62843">
      <w:pPr>
        <w:rPr>
          <w:rFonts w:ascii="Times New Roman" w:hAnsi="Times New Roman"/>
        </w:rPr>
      </w:pPr>
      <w:bookmarkStart w:id="0" w:name="_Toc324408681"/>
      <w:bookmarkStart w:id="1" w:name="_Toc221604152"/>
      <w:r>
        <w:rPr>
          <w:rFonts w:ascii="Times New Roman" w:hAnsi="Times New Roman"/>
        </w:rPr>
        <w:t xml:space="preserve">   </w:t>
      </w:r>
      <w:r w:rsidR="00067A80">
        <w:rPr>
          <w:rFonts w:ascii="Times New Roman" w:hAnsi="Times New Roman"/>
          <w:b/>
          <w:noProof/>
          <w:sz w:val="28"/>
          <w:szCs w:val="28"/>
        </w:rPr>
        <w:drawing>
          <wp:inline distT="0" distB="0" distL="0" distR="0" wp14:anchorId="5B790B18" wp14:editId="4DAB912D">
            <wp:extent cx="6105939" cy="923925"/>
            <wp:effectExtent l="0" t="0" r="0" b="0"/>
            <wp:docPr id="1" name="Рисунок 1" descr="C:\Users\dlex\Desktop\ВОЛГА НА ОТПРАВКУ\Без-имени-1-восстановлено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lex\Desktop\ВОЛГА НА ОТПРАВКУ\Без-имени-1-восстановлено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1609" cy="926296"/>
                    </a:xfrm>
                    <a:prstGeom prst="rect">
                      <a:avLst/>
                    </a:prstGeom>
                    <a:noFill/>
                    <a:ln>
                      <a:noFill/>
                    </a:ln>
                  </pic:spPr>
                </pic:pic>
              </a:graphicData>
            </a:graphic>
          </wp:inline>
        </w:drawing>
      </w:r>
    </w:p>
    <w:p w:rsidR="00E62843" w:rsidRPr="007069D3" w:rsidRDefault="00E62843" w:rsidP="00E62843">
      <w:pPr>
        <w:rPr>
          <w:rFonts w:ascii="Times New Roman" w:hAnsi="Times New Roman"/>
        </w:rPr>
      </w:pPr>
    </w:p>
    <w:p w:rsidR="00E62843" w:rsidRPr="00B86393" w:rsidRDefault="00E62843" w:rsidP="00E62843">
      <w:pPr>
        <w:suppressAutoHyphens/>
        <w:ind w:firstLine="851"/>
        <w:rPr>
          <w:rFonts w:ascii="Times New Roman" w:hAnsi="Times New Roman"/>
          <w:sz w:val="24"/>
          <w:szCs w:val="24"/>
        </w:rPr>
      </w:pPr>
    </w:p>
    <w:p w:rsidR="00E62843" w:rsidRPr="00B86393" w:rsidRDefault="00E62843" w:rsidP="00E62843">
      <w:pPr>
        <w:rPr>
          <w:rFonts w:ascii="Times New Roman" w:hAnsi="Times New Roman"/>
        </w:rPr>
      </w:pPr>
    </w:p>
    <w:p w:rsidR="00E62843" w:rsidRPr="00B86393" w:rsidRDefault="00E62843" w:rsidP="00E62843">
      <w:pPr>
        <w:ind w:firstLine="142"/>
        <w:rPr>
          <w:rFonts w:ascii="Times New Roman" w:hAnsi="Times New Roman"/>
        </w:rPr>
      </w:pPr>
    </w:p>
    <w:p w:rsidR="00E62843" w:rsidRPr="00B86393" w:rsidRDefault="00E62843" w:rsidP="00E62843">
      <w:pPr>
        <w:rPr>
          <w:rFonts w:ascii="Times New Roman" w:hAnsi="Times New Roman"/>
        </w:rPr>
      </w:pPr>
    </w:p>
    <w:p w:rsidR="00E62843" w:rsidRPr="00B86393" w:rsidRDefault="00E62843" w:rsidP="00E62843">
      <w:pPr>
        <w:rPr>
          <w:rFonts w:ascii="Times New Roman" w:hAnsi="Times New Roman"/>
        </w:rPr>
      </w:pPr>
    </w:p>
    <w:p w:rsidR="00E62843" w:rsidRPr="00B86393" w:rsidRDefault="00E62843" w:rsidP="00E62843">
      <w:pPr>
        <w:rPr>
          <w:rFonts w:ascii="Times New Roman" w:hAnsi="Times New Roman"/>
        </w:rPr>
      </w:pPr>
    </w:p>
    <w:p w:rsidR="00E62843" w:rsidRPr="00B86393" w:rsidRDefault="00E62843" w:rsidP="00E62843">
      <w:pPr>
        <w:rPr>
          <w:rFonts w:ascii="Times New Roman" w:hAnsi="Times New Roman"/>
        </w:rPr>
      </w:pPr>
    </w:p>
    <w:p w:rsidR="00E62843" w:rsidRPr="00B86393" w:rsidRDefault="00E62843" w:rsidP="00E62843">
      <w:pPr>
        <w:rPr>
          <w:rFonts w:ascii="Times New Roman" w:hAnsi="Times New Roman"/>
        </w:rPr>
      </w:pPr>
    </w:p>
    <w:p w:rsidR="00E62843" w:rsidRPr="00B86393" w:rsidRDefault="00E62843" w:rsidP="00E62843">
      <w:pPr>
        <w:rPr>
          <w:rFonts w:ascii="Times New Roman" w:hAnsi="Times New Roman"/>
        </w:rPr>
      </w:pPr>
    </w:p>
    <w:p w:rsidR="00E62843" w:rsidRPr="00B86393" w:rsidRDefault="00E62843" w:rsidP="00E62843">
      <w:pPr>
        <w:rPr>
          <w:rFonts w:ascii="Times New Roman" w:hAnsi="Times New Roman"/>
        </w:rPr>
      </w:pPr>
    </w:p>
    <w:p w:rsidR="00E62843" w:rsidRPr="00B86393" w:rsidRDefault="00E62843" w:rsidP="00E62843">
      <w:pPr>
        <w:rPr>
          <w:rFonts w:ascii="Times New Roman" w:hAnsi="Times New Roman"/>
        </w:rPr>
      </w:pPr>
    </w:p>
    <w:p w:rsidR="00E62843" w:rsidRPr="00B86393" w:rsidRDefault="00E62843" w:rsidP="00E62843">
      <w:pPr>
        <w:rPr>
          <w:rFonts w:ascii="Times New Roman" w:hAnsi="Times New Roman"/>
        </w:rPr>
      </w:pPr>
    </w:p>
    <w:p w:rsidR="00E62843" w:rsidRPr="00B86393" w:rsidRDefault="00E62843" w:rsidP="00E62843">
      <w:pPr>
        <w:rPr>
          <w:rFonts w:ascii="Times New Roman" w:hAnsi="Times New Roman"/>
        </w:rPr>
      </w:pPr>
    </w:p>
    <w:p w:rsidR="00E62843" w:rsidRPr="00B86393" w:rsidRDefault="00E62843" w:rsidP="00E62843">
      <w:pPr>
        <w:rPr>
          <w:rFonts w:ascii="Times New Roman" w:hAnsi="Times New Roman"/>
        </w:rPr>
      </w:pPr>
    </w:p>
    <w:p w:rsidR="00E62843" w:rsidRPr="00B86393" w:rsidRDefault="00E62843" w:rsidP="00E62843">
      <w:pPr>
        <w:rPr>
          <w:rFonts w:ascii="Times New Roman" w:hAnsi="Times New Roman"/>
        </w:rPr>
      </w:pPr>
    </w:p>
    <w:p w:rsidR="00E62843" w:rsidRPr="00B86393" w:rsidRDefault="00E62843" w:rsidP="00E62843">
      <w:pPr>
        <w:rPr>
          <w:rFonts w:ascii="Times New Roman" w:hAnsi="Times New Roman"/>
        </w:rPr>
      </w:pPr>
    </w:p>
    <w:p w:rsidR="00E62843" w:rsidRPr="00B86393" w:rsidRDefault="00E62843" w:rsidP="00E62843">
      <w:pPr>
        <w:rPr>
          <w:rFonts w:ascii="Times New Roman" w:hAnsi="Times New Roman"/>
        </w:rPr>
      </w:pPr>
    </w:p>
    <w:p w:rsidR="00E62843" w:rsidRPr="00B86393" w:rsidRDefault="00E62843" w:rsidP="00E62843">
      <w:pPr>
        <w:rPr>
          <w:rFonts w:ascii="Times New Roman" w:hAnsi="Times New Roman"/>
        </w:rPr>
      </w:pPr>
    </w:p>
    <w:p w:rsidR="00E62843" w:rsidRPr="00B86393" w:rsidRDefault="00E62843" w:rsidP="00E62843">
      <w:pPr>
        <w:rPr>
          <w:rFonts w:ascii="Times New Roman" w:hAnsi="Times New Roman"/>
        </w:rPr>
      </w:pPr>
    </w:p>
    <w:p w:rsidR="00E62843" w:rsidRPr="00B86393" w:rsidRDefault="00E62843" w:rsidP="00E62843">
      <w:pPr>
        <w:rPr>
          <w:rFonts w:ascii="Times New Roman" w:hAnsi="Times New Roman"/>
        </w:rPr>
      </w:pPr>
    </w:p>
    <w:p w:rsidR="00E62843" w:rsidRPr="00707F08" w:rsidRDefault="00E62843" w:rsidP="00E62843">
      <w:pPr>
        <w:jc w:val="center"/>
        <w:rPr>
          <w:rFonts w:ascii="Times New Roman" w:hAnsi="Times New Roman"/>
          <w:b/>
          <w:sz w:val="36"/>
          <w:szCs w:val="36"/>
        </w:rPr>
      </w:pPr>
      <w:r w:rsidRPr="00707F08">
        <w:rPr>
          <w:rFonts w:ascii="Times New Roman" w:hAnsi="Times New Roman"/>
          <w:b/>
          <w:sz w:val="36"/>
          <w:szCs w:val="36"/>
        </w:rPr>
        <w:t>ПРАВИЛА ЗЕМЛЕПОЛЬЗОВАНИЯ И ЗАСТРОЙКИ</w:t>
      </w:r>
    </w:p>
    <w:p w:rsidR="00E62843" w:rsidRPr="00707F08" w:rsidRDefault="00E62843" w:rsidP="00E62843">
      <w:pPr>
        <w:jc w:val="center"/>
        <w:rPr>
          <w:rFonts w:ascii="Times New Roman" w:hAnsi="Times New Roman"/>
          <w:b/>
          <w:sz w:val="36"/>
          <w:szCs w:val="36"/>
        </w:rPr>
      </w:pPr>
      <w:r>
        <w:rPr>
          <w:rFonts w:ascii="Times New Roman" w:hAnsi="Times New Roman"/>
          <w:b/>
          <w:sz w:val="36"/>
          <w:szCs w:val="36"/>
        </w:rPr>
        <w:t xml:space="preserve">НАТАЛЬИНСКОГО </w:t>
      </w:r>
      <w:r w:rsidRPr="00707F08">
        <w:rPr>
          <w:rFonts w:ascii="Times New Roman" w:hAnsi="Times New Roman"/>
          <w:b/>
          <w:sz w:val="36"/>
          <w:szCs w:val="36"/>
        </w:rPr>
        <w:t>МУНИЦИПАЛЬНОГО ОБРАЗОВАНИЯ</w:t>
      </w:r>
    </w:p>
    <w:p w:rsidR="00E62843" w:rsidRPr="00707F08" w:rsidRDefault="00E62843" w:rsidP="00E62843">
      <w:pPr>
        <w:jc w:val="center"/>
        <w:rPr>
          <w:rFonts w:ascii="Times New Roman" w:hAnsi="Times New Roman"/>
          <w:b/>
          <w:sz w:val="36"/>
          <w:szCs w:val="36"/>
        </w:rPr>
      </w:pPr>
      <w:r>
        <w:rPr>
          <w:rFonts w:ascii="Times New Roman" w:hAnsi="Times New Roman"/>
          <w:b/>
          <w:sz w:val="36"/>
          <w:szCs w:val="36"/>
        </w:rPr>
        <w:t>БАЛАКО</w:t>
      </w:r>
      <w:r w:rsidRPr="00707F08">
        <w:rPr>
          <w:rFonts w:ascii="Times New Roman" w:hAnsi="Times New Roman"/>
          <w:b/>
          <w:sz w:val="36"/>
          <w:szCs w:val="36"/>
        </w:rPr>
        <w:t>ВСКОГО МУНИЦИПАЛЬНОГО РАЙОНА</w:t>
      </w:r>
    </w:p>
    <w:p w:rsidR="00E62843" w:rsidRPr="00B86393" w:rsidRDefault="00E62843" w:rsidP="00E62843">
      <w:pPr>
        <w:jc w:val="center"/>
        <w:rPr>
          <w:rFonts w:ascii="Times New Roman" w:hAnsi="Times New Roman"/>
        </w:rPr>
      </w:pPr>
      <w:r w:rsidRPr="00707F08">
        <w:rPr>
          <w:rFonts w:ascii="Times New Roman" w:hAnsi="Times New Roman"/>
          <w:b/>
          <w:sz w:val="36"/>
          <w:szCs w:val="36"/>
        </w:rPr>
        <w:t>САРАТОВСКОЙ ОБЛАСТИ</w:t>
      </w:r>
    </w:p>
    <w:p w:rsidR="00E62843" w:rsidRPr="00B86393" w:rsidRDefault="00E62843" w:rsidP="00E62843">
      <w:pPr>
        <w:rPr>
          <w:rFonts w:ascii="Times New Roman" w:hAnsi="Times New Roman"/>
        </w:rPr>
      </w:pPr>
    </w:p>
    <w:p w:rsidR="00E62843" w:rsidRPr="00B86393" w:rsidRDefault="00E62843" w:rsidP="00E62843">
      <w:pPr>
        <w:rPr>
          <w:rFonts w:ascii="Times New Roman" w:hAnsi="Times New Roman"/>
        </w:rPr>
      </w:pPr>
    </w:p>
    <w:p w:rsidR="00E62843" w:rsidRPr="00B86393" w:rsidRDefault="00E62843" w:rsidP="00E62843">
      <w:pPr>
        <w:rPr>
          <w:rFonts w:ascii="Times New Roman" w:hAnsi="Times New Roman"/>
        </w:rPr>
      </w:pPr>
    </w:p>
    <w:p w:rsidR="00E62843" w:rsidRPr="00B86393" w:rsidRDefault="00E62843" w:rsidP="00E62843">
      <w:pPr>
        <w:rPr>
          <w:rFonts w:ascii="Times New Roman" w:hAnsi="Times New Roman"/>
        </w:rPr>
      </w:pPr>
    </w:p>
    <w:p w:rsidR="00E62843" w:rsidRPr="00B86393" w:rsidRDefault="00E62843" w:rsidP="00E62843">
      <w:pPr>
        <w:rPr>
          <w:rFonts w:ascii="Times New Roman" w:hAnsi="Times New Roman"/>
        </w:rPr>
      </w:pPr>
    </w:p>
    <w:p w:rsidR="00E62843" w:rsidRPr="00B86393" w:rsidRDefault="00E62843" w:rsidP="00E62843">
      <w:pPr>
        <w:rPr>
          <w:rFonts w:ascii="Times New Roman" w:hAnsi="Times New Roman"/>
        </w:rPr>
      </w:pPr>
    </w:p>
    <w:p w:rsidR="00E62843" w:rsidRPr="00B86393" w:rsidRDefault="00E62843" w:rsidP="00E62843">
      <w:pPr>
        <w:rPr>
          <w:rFonts w:ascii="Times New Roman" w:hAnsi="Times New Roman"/>
        </w:rPr>
      </w:pPr>
    </w:p>
    <w:p w:rsidR="00E62843" w:rsidRPr="00B86393" w:rsidRDefault="00E62843" w:rsidP="00E62843">
      <w:pPr>
        <w:rPr>
          <w:rFonts w:ascii="Times New Roman" w:hAnsi="Times New Roman"/>
        </w:rPr>
      </w:pPr>
    </w:p>
    <w:p w:rsidR="00E62843" w:rsidRPr="00B86393" w:rsidRDefault="00E62843" w:rsidP="00E62843">
      <w:pPr>
        <w:rPr>
          <w:rFonts w:ascii="Times New Roman" w:hAnsi="Times New Roman"/>
        </w:rPr>
      </w:pPr>
    </w:p>
    <w:p w:rsidR="00E62843" w:rsidRPr="00B86393" w:rsidRDefault="00E62843" w:rsidP="00E62843">
      <w:pPr>
        <w:rPr>
          <w:rFonts w:ascii="Times New Roman" w:hAnsi="Times New Roman"/>
        </w:rPr>
      </w:pPr>
    </w:p>
    <w:p w:rsidR="00E62843" w:rsidRPr="00B86393" w:rsidRDefault="00E62843" w:rsidP="00E62843">
      <w:pPr>
        <w:rPr>
          <w:rFonts w:ascii="Times New Roman" w:hAnsi="Times New Roman"/>
        </w:rPr>
      </w:pPr>
    </w:p>
    <w:p w:rsidR="00E62843" w:rsidRDefault="00E62843" w:rsidP="00E62843">
      <w:pPr>
        <w:rPr>
          <w:rFonts w:ascii="Times New Roman" w:hAnsi="Times New Roman"/>
        </w:rPr>
      </w:pPr>
    </w:p>
    <w:p w:rsidR="00E62843" w:rsidRDefault="00E62843" w:rsidP="00E62843">
      <w:pPr>
        <w:rPr>
          <w:rFonts w:ascii="Times New Roman" w:hAnsi="Times New Roman"/>
        </w:rPr>
      </w:pPr>
    </w:p>
    <w:p w:rsidR="00E62843" w:rsidRDefault="00E62843" w:rsidP="00E62843">
      <w:pPr>
        <w:rPr>
          <w:rFonts w:ascii="Times New Roman" w:hAnsi="Times New Roman"/>
        </w:rPr>
      </w:pPr>
    </w:p>
    <w:p w:rsidR="00067A80" w:rsidRDefault="00067A80" w:rsidP="00E62843">
      <w:pPr>
        <w:rPr>
          <w:rFonts w:ascii="Times New Roman" w:hAnsi="Times New Roman"/>
        </w:rPr>
      </w:pPr>
    </w:p>
    <w:p w:rsidR="00067A80" w:rsidRDefault="00067A80" w:rsidP="00E62843">
      <w:pPr>
        <w:rPr>
          <w:rFonts w:ascii="Times New Roman" w:hAnsi="Times New Roman"/>
        </w:rPr>
      </w:pPr>
    </w:p>
    <w:p w:rsidR="00067A80" w:rsidRDefault="00067A80" w:rsidP="00E62843">
      <w:pPr>
        <w:rPr>
          <w:rFonts w:ascii="Times New Roman" w:hAnsi="Times New Roman"/>
        </w:rPr>
      </w:pPr>
    </w:p>
    <w:p w:rsidR="00067A80" w:rsidRDefault="00067A80" w:rsidP="00E62843">
      <w:pPr>
        <w:rPr>
          <w:rFonts w:ascii="Times New Roman" w:hAnsi="Times New Roman"/>
        </w:rPr>
      </w:pPr>
    </w:p>
    <w:p w:rsidR="00067A80" w:rsidRDefault="00067A80" w:rsidP="00E62843">
      <w:pPr>
        <w:rPr>
          <w:rFonts w:ascii="Times New Roman" w:hAnsi="Times New Roman"/>
        </w:rPr>
      </w:pPr>
    </w:p>
    <w:p w:rsidR="00E62843" w:rsidRDefault="00E62843" w:rsidP="00E62843">
      <w:pPr>
        <w:rPr>
          <w:rFonts w:ascii="Times New Roman" w:hAnsi="Times New Roman"/>
        </w:rPr>
      </w:pPr>
    </w:p>
    <w:p w:rsidR="00E62843" w:rsidRDefault="00E62843" w:rsidP="00E62843">
      <w:pPr>
        <w:rPr>
          <w:rFonts w:ascii="Times New Roman" w:hAnsi="Times New Roman"/>
        </w:rPr>
      </w:pPr>
    </w:p>
    <w:p w:rsidR="00E62843" w:rsidRDefault="00E62843" w:rsidP="00E62843">
      <w:pPr>
        <w:rPr>
          <w:rFonts w:ascii="Times New Roman" w:hAnsi="Times New Roman"/>
        </w:rPr>
      </w:pPr>
    </w:p>
    <w:p w:rsidR="00E62843" w:rsidRPr="00B86393" w:rsidRDefault="00E62843" w:rsidP="00E62843">
      <w:pPr>
        <w:rPr>
          <w:rFonts w:ascii="Times New Roman" w:hAnsi="Times New Roman"/>
        </w:rPr>
      </w:pPr>
    </w:p>
    <w:p w:rsidR="00E62843" w:rsidRDefault="00067A80" w:rsidP="00E62843">
      <w:pPr>
        <w:jc w:val="center"/>
        <w:rPr>
          <w:rFonts w:ascii="Times New Roman" w:hAnsi="Times New Roman"/>
          <w:b/>
          <w:sz w:val="28"/>
          <w:szCs w:val="28"/>
        </w:rPr>
      </w:pPr>
      <w:r>
        <w:rPr>
          <w:rFonts w:ascii="Times New Roman" w:hAnsi="Times New Roman"/>
          <w:b/>
          <w:sz w:val="28"/>
          <w:szCs w:val="28"/>
        </w:rPr>
        <w:t>Балаково</w:t>
      </w:r>
      <w:r w:rsidR="00E62843" w:rsidRPr="00B86393">
        <w:rPr>
          <w:rFonts w:ascii="Times New Roman" w:hAnsi="Times New Roman"/>
          <w:b/>
          <w:sz w:val="28"/>
          <w:szCs w:val="28"/>
        </w:rPr>
        <w:t xml:space="preserve"> 20</w:t>
      </w:r>
      <w:r w:rsidR="00E62843">
        <w:rPr>
          <w:rFonts w:ascii="Times New Roman" w:hAnsi="Times New Roman"/>
          <w:b/>
          <w:sz w:val="28"/>
          <w:szCs w:val="28"/>
        </w:rPr>
        <w:t>20</w:t>
      </w:r>
      <w:r w:rsidR="00E62843" w:rsidRPr="00B86393">
        <w:rPr>
          <w:rFonts w:ascii="Times New Roman" w:hAnsi="Times New Roman"/>
          <w:b/>
          <w:sz w:val="28"/>
          <w:szCs w:val="28"/>
        </w:rPr>
        <w:t xml:space="preserve"> г</w:t>
      </w:r>
    </w:p>
    <w:p w:rsidR="00E62843" w:rsidRPr="00B86393" w:rsidRDefault="00E62843" w:rsidP="00E62843">
      <w:pPr>
        <w:rPr>
          <w:rFonts w:ascii="Times New Roman" w:hAnsi="Times New Roman"/>
          <w:b/>
          <w:sz w:val="28"/>
          <w:szCs w:val="28"/>
        </w:rPr>
        <w:sectPr w:rsidR="00E62843" w:rsidRPr="00B86393" w:rsidSect="0010152A">
          <w:footerReference w:type="default" r:id="rId10"/>
          <w:headerReference w:type="first" r:id="rId11"/>
          <w:pgSz w:w="11906" w:h="16838"/>
          <w:pgMar w:top="1134" w:right="850" w:bottom="1134" w:left="1134" w:header="708" w:footer="708" w:gutter="0"/>
          <w:pgBorders>
            <w:top w:val="thickThinSmallGap" w:sz="18" w:space="1" w:color="auto"/>
            <w:left w:val="thickThinSmallGap" w:sz="18" w:space="4" w:color="auto"/>
            <w:bottom w:val="thinThickSmallGap" w:sz="18" w:space="1" w:color="auto"/>
            <w:right w:val="thinThickSmallGap" w:sz="18" w:space="4" w:color="auto"/>
          </w:pgBorders>
          <w:pgNumType w:start="1"/>
          <w:cols w:space="708"/>
          <w:titlePg/>
          <w:docGrid w:linePitch="360"/>
        </w:sectPr>
      </w:pPr>
    </w:p>
    <w:p w:rsidR="00E62843" w:rsidRPr="00FB387A" w:rsidRDefault="00E62843" w:rsidP="00FB387A">
      <w:pPr>
        <w:pStyle w:val="1"/>
        <w:jc w:val="center"/>
        <w:rPr>
          <w:b w:val="0"/>
          <w:kern w:val="32"/>
          <w:sz w:val="28"/>
          <w:szCs w:val="28"/>
          <w:lang w:eastAsia="ar-SA"/>
        </w:rPr>
      </w:pPr>
      <w:bookmarkStart w:id="2" w:name="_Toc19783778"/>
      <w:bookmarkStart w:id="3" w:name="_Toc34048107"/>
      <w:r w:rsidRPr="00FB387A">
        <w:rPr>
          <w:kern w:val="32"/>
          <w:sz w:val="28"/>
          <w:szCs w:val="28"/>
          <w:lang w:eastAsia="ar-SA"/>
        </w:rPr>
        <w:lastRenderedPageBreak/>
        <w:t>СОДЕРЖАНИЕ</w:t>
      </w:r>
      <w:bookmarkEnd w:id="2"/>
      <w:bookmarkEnd w:id="3"/>
    </w:p>
    <w:sdt>
      <w:sdtPr>
        <w:rPr>
          <w:rFonts w:ascii="Arial" w:hAnsi="Arial" w:cs="Arial"/>
          <w:b w:val="0"/>
          <w:bCs w:val="0"/>
          <w:color w:val="auto"/>
          <w:sz w:val="20"/>
          <w:szCs w:val="20"/>
          <w:lang w:eastAsia="ru-RU"/>
        </w:rPr>
        <w:id w:val="820624541"/>
        <w:docPartObj>
          <w:docPartGallery w:val="Table of Contents"/>
          <w:docPartUnique/>
        </w:docPartObj>
      </w:sdtPr>
      <w:sdtEndPr/>
      <w:sdtContent>
        <w:p w:rsidR="0010152A" w:rsidRPr="00FB387A" w:rsidRDefault="0010152A">
          <w:pPr>
            <w:pStyle w:val="aff3"/>
            <w:rPr>
              <w:rFonts w:ascii="Times New Roman" w:hAnsi="Times New Roman"/>
              <w:color w:val="auto"/>
            </w:rPr>
          </w:pPr>
        </w:p>
        <w:p w:rsidR="0010152A" w:rsidRPr="0013253B" w:rsidRDefault="0010152A" w:rsidP="0010152A">
          <w:pPr>
            <w:pStyle w:val="11"/>
            <w:rPr>
              <w:rFonts w:eastAsiaTheme="minorEastAsia"/>
              <w:sz w:val="28"/>
              <w:szCs w:val="28"/>
            </w:rPr>
          </w:pPr>
          <w:r w:rsidRPr="0013253B">
            <w:rPr>
              <w:sz w:val="28"/>
              <w:szCs w:val="28"/>
            </w:rPr>
            <w:fldChar w:fldCharType="begin"/>
          </w:r>
          <w:r w:rsidRPr="0013253B">
            <w:rPr>
              <w:sz w:val="28"/>
              <w:szCs w:val="28"/>
            </w:rPr>
            <w:instrText xml:space="preserve"> TOC \o "1-3" \h \z \u </w:instrText>
          </w:r>
          <w:r w:rsidRPr="0013253B">
            <w:rPr>
              <w:sz w:val="28"/>
              <w:szCs w:val="28"/>
            </w:rPr>
            <w:fldChar w:fldCharType="separate"/>
          </w:r>
          <w:hyperlink w:anchor="_Toc34048107" w:history="1">
            <w:r w:rsidRPr="0013253B">
              <w:rPr>
                <w:rStyle w:val="ae"/>
                <w:kern w:val="32"/>
                <w:sz w:val="28"/>
                <w:szCs w:val="28"/>
                <w:lang w:eastAsia="ar-SA"/>
              </w:rPr>
              <w:t>СОДЕРЖАНИЕ</w:t>
            </w:r>
            <w:r w:rsidRPr="0013253B">
              <w:rPr>
                <w:webHidden/>
                <w:sz w:val="28"/>
                <w:szCs w:val="28"/>
              </w:rPr>
              <w:tab/>
            </w:r>
            <w:r w:rsidRPr="0013253B">
              <w:rPr>
                <w:webHidden/>
                <w:sz w:val="28"/>
                <w:szCs w:val="28"/>
              </w:rPr>
              <w:fldChar w:fldCharType="begin"/>
            </w:r>
            <w:r w:rsidRPr="0013253B">
              <w:rPr>
                <w:webHidden/>
                <w:sz w:val="28"/>
                <w:szCs w:val="28"/>
              </w:rPr>
              <w:instrText xml:space="preserve"> PAGEREF _Toc34048107 \h </w:instrText>
            </w:r>
            <w:r w:rsidRPr="0013253B">
              <w:rPr>
                <w:webHidden/>
                <w:sz w:val="28"/>
                <w:szCs w:val="28"/>
              </w:rPr>
            </w:r>
            <w:r w:rsidRPr="0013253B">
              <w:rPr>
                <w:webHidden/>
                <w:sz w:val="28"/>
                <w:szCs w:val="28"/>
              </w:rPr>
              <w:fldChar w:fldCharType="separate"/>
            </w:r>
            <w:r w:rsidR="00A9508B">
              <w:rPr>
                <w:webHidden/>
                <w:sz w:val="28"/>
                <w:szCs w:val="28"/>
              </w:rPr>
              <w:t>1</w:t>
            </w:r>
            <w:r w:rsidRPr="0013253B">
              <w:rPr>
                <w:webHidden/>
                <w:sz w:val="28"/>
                <w:szCs w:val="28"/>
              </w:rPr>
              <w:fldChar w:fldCharType="end"/>
            </w:r>
          </w:hyperlink>
        </w:p>
        <w:p w:rsidR="0010152A" w:rsidRPr="0013253B" w:rsidRDefault="00AD7EBE" w:rsidP="0010152A">
          <w:pPr>
            <w:pStyle w:val="11"/>
            <w:rPr>
              <w:rFonts w:eastAsiaTheme="minorEastAsia"/>
              <w:sz w:val="28"/>
              <w:szCs w:val="28"/>
            </w:rPr>
          </w:pPr>
          <w:hyperlink w:anchor="_Toc34048108" w:history="1">
            <w:r w:rsidR="0010152A" w:rsidRPr="0013253B">
              <w:rPr>
                <w:rStyle w:val="ae"/>
                <w:sz w:val="28"/>
                <w:szCs w:val="28"/>
                <w:lang w:val="en-US"/>
              </w:rPr>
              <w:t>I</w:t>
            </w:r>
            <w:r w:rsidR="0010152A" w:rsidRPr="0013253B">
              <w:rPr>
                <w:rStyle w:val="ae"/>
                <w:sz w:val="28"/>
                <w:szCs w:val="28"/>
              </w:rPr>
              <w:t>. Порядок применения Правил землепользования и застройки Натальинского муниципального образования Балаковского муниципального района Саратовской области и внесения в них изменений</w:t>
            </w:r>
            <w:r w:rsidR="0010152A" w:rsidRPr="0013253B">
              <w:rPr>
                <w:webHidden/>
                <w:sz w:val="28"/>
                <w:szCs w:val="28"/>
              </w:rPr>
              <w:tab/>
            </w:r>
            <w:r w:rsidR="0010152A" w:rsidRPr="0013253B">
              <w:rPr>
                <w:webHidden/>
                <w:sz w:val="28"/>
                <w:szCs w:val="28"/>
              </w:rPr>
              <w:fldChar w:fldCharType="begin"/>
            </w:r>
            <w:r w:rsidR="0010152A" w:rsidRPr="0013253B">
              <w:rPr>
                <w:webHidden/>
                <w:sz w:val="28"/>
                <w:szCs w:val="28"/>
              </w:rPr>
              <w:instrText xml:space="preserve"> PAGEREF _Toc34048108 \h </w:instrText>
            </w:r>
            <w:r w:rsidR="0010152A" w:rsidRPr="0013253B">
              <w:rPr>
                <w:webHidden/>
                <w:sz w:val="28"/>
                <w:szCs w:val="28"/>
              </w:rPr>
            </w:r>
            <w:r w:rsidR="0010152A" w:rsidRPr="0013253B">
              <w:rPr>
                <w:webHidden/>
                <w:sz w:val="28"/>
                <w:szCs w:val="28"/>
              </w:rPr>
              <w:fldChar w:fldCharType="separate"/>
            </w:r>
            <w:r w:rsidR="00A9508B">
              <w:rPr>
                <w:webHidden/>
                <w:sz w:val="28"/>
                <w:szCs w:val="28"/>
              </w:rPr>
              <w:t>3</w:t>
            </w:r>
            <w:r w:rsidR="0010152A" w:rsidRPr="0013253B">
              <w:rPr>
                <w:webHidden/>
                <w:sz w:val="28"/>
                <w:szCs w:val="28"/>
              </w:rPr>
              <w:fldChar w:fldCharType="end"/>
            </w:r>
          </w:hyperlink>
        </w:p>
        <w:p w:rsidR="0010152A" w:rsidRPr="0013253B" w:rsidRDefault="00AD7EBE" w:rsidP="00FB387A">
          <w:pPr>
            <w:pStyle w:val="21"/>
            <w:rPr>
              <w:rFonts w:eastAsiaTheme="minorEastAsia"/>
              <w:sz w:val="28"/>
              <w:szCs w:val="28"/>
            </w:rPr>
          </w:pPr>
          <w:hyperlink w:anchor="_Toc34048109" w:history="1">
            <w:r w:rsidR="0010152A" w:rsidRPr="0013253B">
              <w:rPr>
                <w:rStyle w:val="ae"/>
                <w:sz w:val="28"/>
                <w:szCs w:val="28"/>
              </w:rPr>
              <w:t>Глава 1. Предмет регулирования Правил землепользования и застройки Натальинского муниципального образования Балаковского муниципального района Саратовской области</w:t>
            </w:r>
            <w:r w:rsidR="0010152A" w:rsidRPr="0013253B">
              <w:rPr>
                <w:webHidden/>
                <w:sz w:val="28"/>
                <w:szCs w:val="28"/>
              </w:rPr>
              <w:tab/>
            </w:r>
            <w:r w:rsidR="0010152A" w:rsidRPr="0013253B">
              <w:rPr>
                <w:webHidden/>
                <w:sz w:val="28"/>
                <w:szCs w:val="28"/>
              </w:rPr>
              <w:fldChar w:fldCharType="begin"/>
            </w:r>
            <w:r w:rsidR="0010152A" w:rsidRPr="0013253B">
              <w:rPr>
                <w:webHidden/>
                <w:sz w:val="28"/>
                <w:szCs w:val="28"/>
              </w:rPr>
              <w:instrText xml:space="preserve"> PAGEREF _Toc34048109 \h </w:instrText>
            </w:r>
            <w:r w:rsidR="0010152A" w:rsidRPr="0013253B">
              <w:rPr>
                <w:webHidden/>
                <w:sz w:val="28"/>
                <w:szCs w:val="28"/>
              </w:rPr>
            </w:r>
            <w:r w:rsidR="0010152A" w:rsidRPr="0013253B">
              <w:rPr>
                <w:webHidden/>
                <w:sz w:val="28"/>
                <w:szCs w:val="28"/>
              </w:rPr>
              <w:fldChar w:fldCharType="separate"/>
            </w:r>
            <w:r w:rsidR="00A9508B">
              <w:rPr>
                <w:webHidden/>
                <w:sz w:val="28"/>
                <w:szCs w:val="28"/>
              </w:rPr>
              <w:t>3</w:t>
            </w:r>
            <w:r w:rsidR="0010152A" w:rsidRPr="0013253B">
              <w:rPr>
                <w:webHidden/>
                <w:sz w:val="28"/>
                <w:szCs w:val="28"/>
              </w:rPr>
              <w:fldChar w:fldCharType="end"/>
            </w:r>
          </w:hyperlink>
        </w:p>
        <w:p w:rsidR="0010152A" w:rsidRPr="0013253B" w:rsidRDefault="00AD7EBE" w:rsidP="00FB387A">
          <w:pPr>
            <w:pStyle w:val="21"/>
            <w:rPr>
              <w:rFonts w:eastAsiaTheme="minorEastAsia"/>
              <w:sz w:val="28"/>
              <w:szCs w:val="28"/>
            </w:rPr>
          </w:pPr>
          <w:hyperlink w:anchor="_Toc34048110" w:history="1">
            <w:r w:rsidR="0010152A" w:rsidRPr="0013253B">
              <w:rPr>
                <w:rStyle w:val="ae"/>
                <w:sz w:val="28"/>
                <w:szCs w:val="28"/>
              </w:rPr>
              <w:t>Глава 2. Цели разработки Правил</w:t>
            </w:r>
            <w:r w:rsidR="0010152A" w:rsidRPr="0013253B">
              <w:rPr>
                <w:webHidden/>
                <w:sz w:val="28"/>
                <w:szCs w:val="28"/>
              </w:rPr>
              <w:tab/>
            </w:r>
            <w:r w:rsidR="0010152A" w:rsidRPr="0013253B">
              <w:rPr>
                <w:webHidden/>
                <w:sz w:val="28"/>
                <w:szCs w:val="28"/>
              </w:rPr>
              <w:fldChar w:fldCharType="begin"/>
            </w:r>
            <w:r w:rsidR="0010152A" w:rsidRPr="0013253B">
              <w:rPr>
                <w:webHidden/>
                <w:sz w:val="28"/>
                <w:szCs w:val="28"/>
              </w:rPr>
              <w:instrText xml:space="preserve"> PAGEREF _Toc34048110 \h </w:instrText>
            </w:r>
            <w:r w:rsidR="0010152A" w:rsidRPr="0013253B">
              <w:rPr>
                <w:webHidden/>
                <w:sz w:val="28"/>
                <w:szCs w:val="28"/>
              </w:rPr>
            </w:r>
            <w:r w:rsidR="0010152A" w:rsidRPr="0013253B">
              <w:rPr>
                <w:webHidden/>
                <w:sz w:val="28"/>
                <w:szCs w:val="28"/>
              </w:rPr>
              <w:fldChar w:fldCharType="separate"/>
            </w:r>
            <w:r w:rsidR="00A9508B">
              <w:rPr>
                <w:webHidden/>
                <w:sz w:val="28"/>
                <w:szCs w:val="28"/>
              </w:rPr>
              <w:t>4</w:t>
            </w:r>
            <w:r w:rsidR="0010152A" w:rsidRPr="0013253B">
              <w:rPr>
                <w:webHidden/>
                <w:sz w:val="28"/>
                <w:szCs w:val="28"/>
              </w:rPr>
              <w:fldChar w:fldCharType="end"/>
            </w:r>
          </w:hyperlink>
        </w:p>
        <w:p w:rsidR="0010152A" w:rsidRPr="0013253B" w:rsidRDefault="00AD7EBE" w:rsidP="00FB387A">
          <w:pPr>
            <w:pStyle w:val="21"/>
            <w:rPr>
              <w:rFonts w:eastAsiaTheme="minorEastAsia"/>
              <w:sz w:val="28"/>
              <w:szCs w:val="28"/>
            </w:rPr>
          </w:pPr>
          <w:hyperlink w:anchor="_Toc34048111" w:history="1">
            <w:r w:rsidR="0010152A" w:rsidRPr="0013253B">
              <w:rPr>
                <w:rStyle w:val="ae"/>
                <w:sz w:val="28"/>
                <w:szCs w:val="28"/>
              </w:rPr>
              <w:t>Глава 3. Регулирование землепользования и застройки Натальинского муниципального образования Балаковского муниципального района Саратовской области органами местного самоуправления Натальинского муниципального образования Балаковского муниципального района Саратовской области и Балаковского муниципального района Саратовской области</w:t>
            </w:r>
            <w:bookmarkStart w:id="4" w:name="_GoBack"/>
            <w:bookmarkEnd w:id="4"/>
            <w:r w:rsidR="0010152A" w:rsidRPr="0013253B">
              <w:rPr>
                <w:webHidden/>
                <w:sz w:val="28"/>
                <w:szCs w:val="28"/>
              </w:rPr>
              <w:tab/>
            </w:r>
            <w:r w:rsidR="0010152A" w:rsidRPr="0013253B">
              <w:rPr>
                <w:webHidden/>
                <w:sz w:val="28"/>
                <w:szCs w:val="28"/>
              </w:rPr>
              <w:fldChar w:fldCharType="begin"/>
            </w:r>
            <w:r w:rsidR="0010152A" w:rsidRPr="0013253B">
              <w:rPr>
                <w:webHidden/>
                <w:sz w:val="28"/>
                <w:szCs w:val="28"/>
              </w:rPr>
              <w:instrText xml:space="preserve"> PAGEREF _Toc34048111 \h </w:instrText>
            </w:r>
            <w:r w:rsidR="0010152A" w:rsidRPr="0013253B">
              <w:rPr>
                <w:webHidden/>
                <w:sz w:val="28"/>
                <w:szCs w:val="28"/>
              </w:rPr>
            </w:r>
            <w:r w:rsidR="0010152A" w:rsidRPr="0013253B">
              <w:rPr>
                <w:webHidden/>
                <w:sz w:val="28"/>
                <w:szCs w:val="28"/>
              </w:rPr>
              <w:fldChar w:fldCharType="separate"/>
            </w:r>
            <w:r w:rsidR="00A9508B">
              <w:rPr>
                <w:webHidden/>
                <w:sz w:val="28"/>
                <w:szCs w:val="28"/>
              </w:rPr>
              <w:t>4</w:t>
            </w:r>
            <w:r w:rsidR="0010152A" w:rsidRPr="0013253B">
              <w:rPr>
                <w:webHidden/>
                <w:sz w:val="28"/>
                <w:szCs w:val="28"/>
              </w:rPr>
              <w:fldChar w:fldCharType="end"/>
            </w:r>
          </w:hyperlink>
        </w:p>
        <w:p w:rsidR="0010152A" w:rsidRPr="0013253B" w:rsidRDefault="00AD7EBE" w:rsidP="00FB387A">
          <w:pPr>
            <w:pStyle w:val="21"/>
            <w:rPr>
              <w:rFonts w:eastAsiaTheme="minorEastAsia"/>
              <w:sz w:val="28"/>
              <w:szCs w:val="28"/>
            </w:rPr>
          </w:pPr>
          <w:hyperlink w:anchor="_Toc34048112" w:history="1">
            <w:r w:rsidR="0010152A" w:rsidRPr="0013253B">
              <w:rPr>
                <w:rStyle w:val="ae"/>
                <w:sz w:val="28"/>
                <w:szCs w:val="28"/>
              </w:rPr>
              <w:t>Глава 4. Изменение видов разрешенного использования земельных участков и объектов капитального строительства, отклонение от предельных параметров разрешенного строительства, реконструкции объектов капитального строительства физическими и юридическими лицами</w:t>
            </w:r>
            <w:r w:rsidR="0010152A" w:rsidRPr="0013253B">
              <w:rPr>
                <w:webHidden/>
                <w:sz w:val="28"/>
                <w:szCs w:val="28"/>
              </w:rPr>
              <w:tab/>
            </w:r>
            <w:r w:rsidR="0010152A" w:rsidRPr="0013253B">
              <w:rPr>
                <w:webHidden/>
                <w:sz w:val="28"/>
                <w:szCs w:val="28"/>
              </w:rPr>
              <w:fldChar w:fldCharType="begin"/>
            </w:r>
            <w:r w:rsidR="0010152A" w:rsidRPr="0013253B">
              <w:rPr>
                <w:webHidden/>
                <w:sz w:val="28"/>
                <w:szCs w:val="28"/>
              </w:rPr>
              <w:instrText xml:space="preserve"> PAGEREF _Toc34048112 \h </w:instrText>
            </w:r>
            <w:r w:rsidR="0010152A" w:rsidRPr="0013253B">
              <w:rPr>
                <w:webHidden/>
                <w:sz w:val="28"/>
                <w:szCs w:val="28"/>
              </w:rPr>
            </w:r>
            <w:r w:rsidR="0010152A" w:rsidRPr="0013253B">
              <w:rPr>
                <w:webHidden/>
                <w:sz w:val="28"/>
                <w:szCs w:val="28"/>
              </w:rPr>
              <w:fldChar w:fldCharType="separate"/>
            </w:r>
            <w:r w:rsidR="00A9508B">
              <w:rPr>
                <w:webHidden/>
                <w:sz w:val="28"/>
                <w:szCs w:val="28"/>
              </w:rPr>
              <w:t>10</w:t>
            </w:r>
            <w:r w:rsidR="0010152A" w:rsidRPr="0013253B">
              <w:rPr>
                <w:webHidden/>
                <w:sz w:val="28"/>
                <w:szCs w:val="28"/>
              </w:rPr>
              <w:fldChar w:fldCharType="end"/>
            </w:r>
          </w:hyperlink>
        </w:p>
        <w:p w:rsidR="0010152A" w:rsidRPr="0013253B" w:rsidRDefault="00AD7EBE" w:rsidP="00FB387A">
          <w:pPr>
            <w:pStyle w:val="21"/>
            <w:rPr>
              <w:rFonts w:eastAsiaTheme="minorEastAsia"/>
              <w:sz w:val="28"/>
              <w:szCs w:val="28"/>
            </w:rPr>
          </w:pPr>
          <w:hyperlink w:anchor="_Toc34048113" w:history="1">
            <w:r w:rsidR="0010152A" w:rsidRPr="0013253B">
              <w:rPr>
                <w:rStyle w:val="ae"/>
                <w:sz w:val="28"/>
                <w:szCs w:val="28"/>
              </w:rPr>
              <w:t>Глава 5. Подготовка документации по планировке территории Натальинского муниципального образования Балаковского муниципального района Саратовской области</w:t>
            </w:r>
            <w:r w:rsidR="0010152A" w:rsidRPr="0013253B">
              <w:rPr>
                <w:webHidden/>
                <w:sz w:val="28"/>
                <w:szCs w:val="28"/>
              </w:rPr>
              <w:tab/>
            </w:r>
            <w:r w:rsidR="0010152A" w:rsidRPr="0013253B">
              <w:rPr>
                <w:webHidden/>
                <w:sz w:val="28"/>
                <w:szCs w:val="28"/>
              </w:rPr>
              <w:fldChar w:fldCharType="begin"/>
            </w:r>
            <w:r w:rsidR="0010152A" w:rsidRPr="0013253B">
              <w:rPr>
                <w:webHidden/>
                <w:sz w:val="28"/>
                <w:szCs w:val="28"/>
              </w:rPr>
              <w:instrText xml:space="preserve"> PAGEREF _Toc34048113 \h </w:instrText>
            </w:r>
            <w:r w:rsidR="0010152A" w:rsidRPr="0013253B">
              <w:rPr>
                <w:webHidden/>
                <w:sz w:val="28"/>
                <w:szCs w:val="28"/>
              </w:rPr>
            </w:r>
            <w:r w:rsidR="0010152A" w:rsidRPr="0013253B">
              <w:rPr>
                <w:webHidden/>
                <w:sz w:val="28"/>
                <w:szCs w:val="28"/>
              </w:rPr>
              <w:fldChar w:fldCharType="separate"/>
            </w:r>
            <w:r w:rsidR="00A9508B">
              <w:rPr>
                <w:webHidden/>
                <w:sz w:val="28"/>
                <w:szCs w:val="28"/>
              </w:rPr>
              <w:t>14</w:t>
            </w:r>
            <w:r w:rsidR="0010152A" w:rsidRPr="0013253B">
              <w:rPr>
                <w:webHidden/>
                <w:sz w:val="28"/>
                <w:szCs w:val="28"/>
              </w:rPr>
              <w:fldChar w:fldCharType="end"/>
            </w:r>
          </w:hyperlink>
        </w:p>
        <w:p w:rsidR="0010152A" w:rsidRPr="0013253B" w:rsidRDefault="00AD7EBE" w:rsidP="00FB387A">
          <w:pPr>
            <w:pStyle w:val="21"/>
            <w:rPr>
              <w:rFonts w:eastAsiaTheme="minorEastAsia"/>
              <w:sz w:val="28"/>
              <w:szCs w:val="28"/>
            </w:rPr>
          </w:pPr>
          <w:hyperlink w:anchor="_Toc34048114" w:history="1">
            <w:r w:rsidR="0010152A" w:rsidRPr="0013253B">
              <w:rPr>
                <w:rStyle w:val="ae"/>
                <w:sz w:val="28"/>
                <w:szCs w:val="28"/>
              </w:rPr>
              <w:t>Глава 6. Проведение общественных обсуждений или публичных слушаний по вопросам землепользования и застройки на территории Натальинского муниципального образования Балаковского муниципального района Саратовской области</w:t>
            </w:r>
            <w:r w:rsidR="0010152A" w:rsidRPr="0013253B">
              <w:rPr>
                <w:webHidden/>
                <w:sz w:val="28"/>
                <w:szCs w:val="28"/>
              </w:rPr>
              <w:tab/>
            </w:r>
            <w:r w:rsidR="0010152A" w:rsidRPr="0013253B">
              <w:rPr>
                <w:webHidden/>
                <w:sz w:val="28"/>
                <w:szCs w:val="28"/>
              </w:rPr>
              <w:fldChar w:fldCharType="begin"/>
            </w:r>
            <w:r w:rsidR="0010152A" w:rsidRPr="0013253B">
              <w:rPr>
                <w:webHidden/>
                <w:sz w:val="28"/>
                <w:szCs w:val="28"/>
              </w:rPr>
              <w:instrText xml:space="preserve"> PAGEREF _Toc34048114 \h </w:instrText>
            </w:r>
            <w:r w:rsidR="0010152A" w:rsidRPr="0013253B">
              <w:rPr>
                <w:webHidden/>
                <w:sz w:val="28"/>
                <w:szCs w:val="28"/>
              </w:rPr>
            </w:r>
            <w:r w:rsidR="0010152A" w:rsidRPr="0013253B">
              <w:rPr>
                <w:webHidden/>
                <w:sz w:val="28"/>
                <w:szCs w:val="28"/>
              </w:rPr>
              <w:fldChar w:fldCharType="separate"/>
            </w:r>
            <w:r w:rsidR="00A9508B">
              <w:rPr>
                <w:webHidden/>
                <w:sz w:val="28"/>
                <w:szCs w:val="28"/>
              </w:rPr>
              <w:t>15</w:t>
            </w:r>
            <w:r w:rsidR="0010152A" w:rsidRPr="0013253B">
              <w:rPr>
                <w:webHidden/>
                <w:sz w:val="28"/>
                <w:szCs w:val="28"/>
              </w:rPr>
              <w:fldChar w:fldCharType="end"/>
            </w:r>
          </w:hyperlink>
        </w:p>
        <w:p w:rsidR="0010152A" w:rsidRPr="0013253B" w:rsidRDefault="00AD7EBE" w:rsidP="00FB387A">
          <w:pPr>
            <w:pStyle w:val="21"/>
            <w:rPr>
              <w:rFonts w:eastAsiaTheme="minorEastAsia"/>
              <w:sz w:val="28"/>
              <w:szCs w:val="28"/>
            </w:rPr>
          </w:pPr>
          <w:hyperlink w:anchor="_Toc34048115" w:history="1">
            <w:r w:rsidR="0010152A" w:rsidRPr="0013253B">
              <w:rPr>
                <w:rStyle w:val="ae"/>
                <w:sz w:val="28"/>
                <w:szCs w:val="28"/>
              </w:rPr>
              <w:t>Глава 7. Внесение изменений в правила землепользования и застройки</w:t>
            </w:r>
            <w:r w:rsidR="0010152A" w:rsidRPr="0013253B">
              <w:rPr>
                <w:webHidden/>
                <w:sz w:val="28"/>
                <w:szCs w:val="28"/>
              </w:rPr>
              <w:tab/>
            </w:r>
            <w:r w:rsidR="0010152A" w:rsidRPr="0013253B">
              <w:rPr>
                <w:webHidden/>
                <w:sz w:val="28"/>
                <w:szCs w:val="28"/>
              </w:rPr>
              <w:fldChar w:fldCharType="begin"/>
            </w:r>
            <w:r w:rsidR="0010152A" w:rsidRPr="0013253B">
              <w:rPr>
                <w:webHidden/>
                <w:sz w:val="28"/>
                <w:szCs w:val="28"/>
              </w:rPr>
              <w:instrText xml:space="preserve"> PAGEREF _Toc34048115 \h </w:instrText>
            </w:r>
            <w:r w:rsidR="0010152A" w:rsidRPr="0013253B">
              <w:rPr>
                <w:webHidden/>
                <w:sz w:val="28"/>
                <w:szCs w:val="28"/>
              </w:rPr>
            </w:r>
            <w:r w:rsidR="0010152A" w:rsidRPr="0013253B">
              <w:rPr>
                <w:webHidden/>
                <w:sz w:val="28"/>
                <w:szCs w:val="28"/>
              </w:rPr>
              <w:fldChar w:fldCharType="separate"/>
            </w:r>
            <w:r w:rsidR="00A9508B">
              <w:rPr>
                <w:webHidden/>
                <w:sz w:val="28"/>
                <w:szCs w:val="28"/>
              </w:rPr>
              <w:t>18</w:t>
            </w:r>
            <w:r w:rsidR="0010152A" w:rsidRPr="0013253B">
              <w:rPr>
                <w:webHidden/>
                <w:sz w:val="28"/>
                <w:szCs w:val="28"/>
              </w:rPr>
              <w:fldChar w:fldCharType="end"/>
            </w:r>
          </w:hyperlink>
        </w:p>
        <w:p w:rsidR="0010152A" w:rsidRPr="0013253B" w:rsidRDefault="00AD7EBE" w:rsidP="00FB387A">
          <w:pPr>
            <w:pStyle w:val="21"/>
            <w:rPr>
              <w:rFonts w:eastAsiaTheme="minorEastAsia"/>
              <w:sz w:val="28"/>
              <w:szCs w:val="28"/>
            </w:rPr>
          </w:pPr>
          <w:hyperlink w:anchor="_Toc34048116" w:history="1">
            <w:r w:rsidR="0010152A" w:rsidRPr="0013253B">
              <w:rPr>
                <w:rStyle w:val="ae"/>
                <w:sz w:val="28"/>
                <w:szCs w:val="28"/>
              </w:rPr>
              <w:t>Глава 8. Положение о регулировании иных вопросов землепользования и застройки</w:t>
            </w:r>
            <w:r w:rsidR="0010152A" w:rsidRPr="0013253B">
              <w:rPr>
                <w:webHidden/>
                <w:sz w:val="28"/>
                <w:szCs w:val="28"/>
              </w:rPr>
              <w:tab/>
            </w:r>
            <w:r w:rsidR="0010152A" w:rsidRPr="0013253B">
              <w:rPr>
                <w:webHidden/>
                <w:sz w:val="28"/>
                <w:szCs w:val="28"/>
              </w:rPr>
              <w:fldChar w:fldCharType="begin"/>
            </w:r>
            <w:r w:rsidR="0010152A" w:rsidRPr="0013253B">
              <w:rPr>
                <w:webHidden/>
                <w:sz w:val="28"/>
                <w:szCs w:val="28"/>
              </w:rPr>
              <w:instrText xml:space="preserve"> PAGEREF _Toc34048116 \h </w:instrText>
            </w:r>
            <w:r w:rsidR="0010152A" w:rsidRPr="0013253B">
              <w:rPr>
                <w:webHidden/>
                <w:sz w:val="28"/>
                <w:szCs w:val="28"/>
              </w:rPr>
            </w:r>
            <w:r w:rsidR="0010152A" w:rsidRPr="0013253B">
              <w:rPr>
                <w:webHidden/>
                <w:sz w:val="28"/>
                <w:szCs w:val="28"/>
              </w:rPr>
              <w:fldChar w:fldCharType="separate"/>
            </w:r>
            <w:r w:rsidR="00A9508B">
              <w:rPr>
                <w:webHidden/>
                <w:sz w:val="28"/>
                <w:szCs w:val="28"/>
              </w:rPr>
              <w:t>19</w:t>
            </w:r>
            <w:r w:rsidR="0010152A" w:rsidRPr="0013253B">
              <w:rPr>
                <w:webHidden/>
                <w:sz w:val="28"/>
                <w:szCs w:val="28"/>
              </w:rPr>
              <w:fldChar w:fldCharType="end"/>
            </w:r>
          </w:hyperlink>
        </w:p>
        <w:p w:rsidR="0010152A" w:rsidRPr="0013253B" w:rsidRDefault="00AD7EBE" w:rsidP="0010152A">
          <w:pPr>
            <w:pStyle w:val="11"/>
            <w:rPr>
              <w:rFonts w:eastAsiaTheme="minorEastAsia"/>
              <w:sz w:val="28"/>
              <w:szCs w:val="28"/>
            </w:rPr>
          </w:pPr>
          <w:hyperlink w:anchor="_Toc34048117" w:history="1">
            <w:r w:rsidR="0010152A" w:rsidRPr="0013253B">
              <w:rPr>
                <w:rStyle w:val="ae"/>
                <w:sz w:val="28"/>
                <w:szCs w:val="28"/>
              </w:rPr>
              <w:t>II. Карт</w:t>
            </w:r>
            <w:r w:rsidR="00A845FE">
              <w:rPr>
                <w:rStyle w:val="ae"/>
                <w:sz w:val="28"/>
                <w:szCs w:val="28"/>
              </w:rPr>
              <w:t>ы</w:t>
            </w:r>
            <w:r w:rsidR="0010152A" w:rsidRPr="0013253B">
              <w:rPr>
                <w:rStyle w:val="ae"/>
                <w:sz w:val="28"/>
                <w:szCs w:val="28"/>
              </w:rPr>
              <w:t xml:space="preserve"> градостроительного зонирования</w:t>
            </w:r>
            <w:r w:rsidR="0010152A" w:rsidRPr="0013253B">
              <w:rPr>
                <w:webHidden/>
                <w:sz w:val="28"/>
                <w:szCs w:val="28"/>
              </w:rPr>
              <w:tab/>
            </w:r>
            <w:r w:rsidR="0010152A" w:rsidRPr="0013253B">
              <w:rPr>
                <w:webHidden/>
                <w:sz w:val="28"/>
                <w:szCs w:val="28"/>
              </w:rPr>
              <w:fldChar w:fldCharType="begin"/>
            </w:r>
            <w:r w:rsidR="0010152A" w:rsidRPr="0013253B">
              <w:rPr>
                <w:webHidden/>
                <w:sz w:val="28"/>
                <w:szCs w:val="28"/>
              </w:rPr>
              <w:instrText xml:space="preserve"> PAGEREF _Toc34048117 \h </w:instrText>
            </w:r>
            <w:r w:rsidR="0010152A" w:rsidRPr="0013253B">
              <w:rPr>
                <w:webHidden/>
                <w:sz w:val="28"/>
                <w:szCs w:val="28"/>
              </w:rPr>
            </w:r>
            <w:r w:rsidR="0010152A" w:rsidRPr="0013253B">
              <w:rPr>
                <w:webHidden/>
                <w:sz w:val="28"/>
                <w:szCs w:val="28"/>
              </w:rPr>
              <w:fldChar w:fldCharType="separate"/>
            </w:r>
            <w:r w:rsidR="00A9508B">
              <w:rPr>
                <w:webHidden/>
                <w:sz w:val="28"/>
                <w:szCs w:val="28"/>
              </w:rPr>
              <w:t>20</w:t>
            </w:r>
            <w:r w:rsidR="0010152A" w:rsidRPr="0013253B">
              <w:rPr>
                <w:webHidden/>
                <w:sz w:val="28"/>
                <w:szCs w:val="28"/>
              </w:rPr>
              <w:fldChar w:fldCharType="end"/>
            </w:r>
          </w:hyperlink>
        </w:p>
        <w:p w:rsidR="0010152A" w:rsidRPr="0013253B" w:rsidRDefault="00AD7EBE" w:rsidP="0010152A">
          <w:pPr>
            <w:pStyle w:val="11"/>
            <w:rPr>
              <w:rFonts w:eastAsiaTheme="minorEastAsia"/>
              <w:sz w:val="28"/>
              <w:szCs w:val="28"/>
            </w:rPr>
          </w:pPr>
          <w:hyperlink w:anchor="_Toc34048118" w:history="1">
            <w:r w:rsidR="0010152A" w:rsidRPr="0013253B">
              <w:rPr>
                <w:rStyle w:val="ae"/>
                <w:sz w:val="28"/>
                <w:szCs w:val="28"/>
              </w:rPr>
              <w:t>III. Градостроительные регламенты</w:t>
            </w:r>
            <w:r w:rsidR="0010152A" w:rsidRPr="0013253B">
              <w:rPr>
                <w:webHidden/>
                <w:sz w:val="28"/>
                <w:szCs w:val="28"/>
              </w:rPr>
              <w:tab/>
            </w:r>
            <w:r w:rsidR="0010152A" w:rsidRPr="0013253B">
              <w:rPr>
                <w:webHidden/>
                <w:sz w:val="28"/>
                <w:szCs w:val="28"/>
              </w:rPr>
              <w:fldChar w:fldCharType="begin"/>
            </w:r>
            <w:r w:rsidR="0010152A" w:rsidRPr="0013253B">
              <w:rPr>
                <w:webHidden/>
                <w:sz w:val="28"/>
                <w:szCs w:val="28"/>
              </w:rPr>
              <w:instrText xml:space="preserve"> PAGEREF _Toc34048118 \h </w:instrText>
            </w:r>
            <w:r w:rsidR="0010152A" w:rsidRPr="0013253B">
              <w:rPr>
                <w:webHidden/>
                <w:sz w:val="28"/>
                <w:szCs w:val="28"/>
              </w:rPr>
            </w:r>
            <w:r w:rsidR="0010152A" w:rsidRPr="0013253B">
              <w:rPr>
                <w:webHidden/>
                <w:sz w:val="28"/>
                <w:szCs w:val="28"/>
              </w:rPr>
              <w:fldChar w:fldCharType="separate"/>
            </w:r>
            <w:r w:rsidR="00A9508B">
              <w:rPr>
                <w:webHidden/>
                <w:sz w:val="28"/>
                <w:szCs w:val="28"/>
              </w:rPr>
              <w:t>22</w:t>
            </w:r>
            <w:r w:rsidR="0010152A" w:rsidRPr="0013253B">
              <w:rPr>
                <w:webHidden/>
                <w:sz w:val="28"/>
                <w:szCs w:val="28"/>
              </w:rPr>
              <w:fldChar w:fldCharType="end"/>
            </w:r>
          </w:hyperlink>
        </w:p>
        <w:p w:rsidR="0010152A" w:rsidRPr="0013253B" w:rsidRDefault="00AD7EBE" w:rsidP="00FB387A">
          <w:pPr>
            <w:pStyle w:val="21"/>
            <w:rPr>
              <w:rFonts w:eastAsiaTheme="minorEastAsia"/>
              <w:sz w:val="28"/>
              <w:szCs w:val="28"/>
            </w:rPr>
          </w:pPr>
          <w:hyperlink w:anchor="_Toc34048119" w:history="1">
            <w:r w:rsidR="0010152A" w:rsidRPr="0013253B">
              <w:rPr>
                <w:rStyle w:val="ae"/>
                <w:sz w:val="28"/>
                <w:szCs w:val="28"/>
              </w:rPr>
              <w:t>Глава 9. Виды, состав и кодовое обозначение территориальных зон, выделенных на карте градостроительного зонирования Натальинского муниципального образования Балаковского муниципального района Саратовской области</w:t>
            </w:r>
            <w:r w:rsidR="0010152A" w:rsidRPr="0013253B">
              <w:rPr>
                <w:webHidden/>
                <w:sz w:val="28"/>
                <w:szCs w:val="28"/>
              </w:rPr>
              <w:tab/>
            </w:r>
            <w:r w:rsidR="0010152A" w:rsidRPr="0013253B">
              <w:rPr>
                <w:webHidden/>
                <w:sz w:val="28"/>
                <w:szCs w:val="28"/>
              </w:rPr>
              <w:fldChar w:fldCharType="begin"/>
            </w:r>
            <w:r w:rsidR="0010152A" w:rsidRPr="0013253B">
              <w:rPr>
                <w:webHidden/>
                <w:sz w:val="28"/>
                <w:szCs w:val="28"/>
              </w:rPr>
              <w:instrText xml:space="preserve"> PAGEREF _Toc34048119 \h </w:instrText>
            </w:r>
            <w:r w:rsidR="0010152A" w:rsidRPr="0013253B">
              <w:rPr>
                <w:webHidden/>
                <w:sz w:val="28"/>
                <w:szCs w:val="28"/>
              </w:rPr>
            </w:r>
            <w:r w:rsidR="0010152A" w:rsidRPr="0013253B">
              <w:rPr>
                <w:webHidden/>
                <w:sz w:val="28"/>
                <w:szCs w:val="28"/>
              </w:rPr>
              <w:fldChar w:fldCharType="separate"/>
            </w:r>
            <w:r w:rsidR="00A9508B">
              <w:rPr>
                <w:webHidden/>
                <w:sz w:val="28"/>
                <w:szCs w:val="28"/>
              </w:rPr>
              <w:t>23</w:t>
            </w:r>
            <w:r w:rsidR="0010152A" w:rsidRPr="0013253B">
              <w:rPr>
                <w:webHidden/>
                <w:sz w:val="28"/>
                <w:szCs w:val="28"/>
              </w:rPr>
              <w:fldChar w:fldCharType="end"/>
            </w:r>
          </w:hyperlink>
        </w:p>
        <w:p w:rsidR="0010152A" w:rsidRPr="0013253B" w:rsidRDefault="00AD7EBE" w:rsidP="00FB387A">
          <w:pPr>
            <w:pStyle w:val="34"/>
            <w:tabs>
              <w:tab w:val="clear" w:pos="9345"/>
              <w:tab w:val="right" w:leader="dot" w:pos="10206"/>
            </w:tabs>
            <w:rPr>
              <w:rFonts w:eastAsiaTheme="minorEastAsia"/>
              <w:sz w:val="28"/>
              <w:szCs w:val="28"/>
            </w:rPr>
          </w:pPr>
          <w:hyperlink w:anchor="_Toc34048120" w:history="1">
            <w:r w:rsidR="0010152A" w:rsidRPr="0013253B">
              <w:rPr>
                <w:rStyle w:val="ae"/>
                <w:sz w:val="28"/>
                <w:szCs w:val="28"/>
              </w:rPr>
              <w:t>Виды разрешенного использования земельных участков и объектов капитального строительства для территориальных зон</w:t>
            </w:r>
            <w:r w:rsidR="0010152A" w:rsidRPr="0013253B">
              <w:rPr>
                <w:webHidden/>
                <w:sz w:val="28"/>
                <w:szCs w:val="28"/>
              </w:rPr>
              <w:tab/>
            </w:r>
            <w:r w:rsidR="0010152A" w:rsidRPr="0013253B">
              <w:rPr>
                <w:webHidden/>
                <w:sz w:val="28"/>
                <w:szCs w:val="28"/>
              </w:rPr>
              <w:fldChar w:fldCharType="begin"/>
            </w:r>
            <w:r w:rsidR="0010152A" w:rsidRPr="0013253B">
              <w:rPr>
                <w:webHidden/>
                <w:sz w:val="28"/>
                <w:szCs w:val="28"/>
              </w:rPr>
              <w:instrText xml:space="preserve"> PAGEREF _Toc34048120 \h </w:instrText>
            </w:r>
            <w:r w:rsidR="0010152A" w:rsidRPr="0013253B">
              <w:rPr>
                <w:webHidden/>
                <w:sz w:val="28"/>
                <w:szCs w:val="28"/>
              </w:rPr>
            </w:r>
            <w:r w:rsidR="0010152A" w:rsidRPr="0013253B">
              <w:rPr>
                <w:webHidden/>
                <w:sz w:val="28"/>
                <w:szCs w:val="28"/>
              </w:rPr>
              <w:fldChar w:fldCharType="separate"/>
            </w:r>
            <w:r w:rsidR="00A9508B">
              <w:rPr>
                <w:webHidden/>
                <w:sz w:val="28"/>
                <w:szCs w:val="28"/>
              </w:rPr>
              <w:t>25</w:t>
            </w:r>
            <w:r w:rsidR="0010152A" w:rsidRPr="0013253B">
              <w:rPr>
                <w:webHidden/>
                <w:sz w:val="28"/>
                <w:szCs w:val="28"/>
              </w:rPr>
              <w:fldChar w:fldCharType="end"/>
            </w:r>
          </w:hyperlink>
        </w:p>
        <w:p w:rsidR="0010152A" w:rsidRPr="0013253B" w:rsidRDefault="00AD7EBE" w:rsidP="00FB387A">
          <w:pPr>
            <w:pStyle w:val="34"/>
            <w:tabs>
              <w:tab w:val="clear" w:pos="9345"/>
              <w:tab w:val="right" w:leader="dot" w:pos="10206"/>
            </w:tabs>
            <w:rPr>
              <w:rFonts w:eastAsiaTheme="minorEastAsia"/>
              <w:sz w:val="28"/>
              <w:szCs w:val="28"/>
            </w:rPr>
          </w:pPr>
          <w:hyperlink w:anchor="_Toc34048121" w:history="1">
            <w:r w:rsidR="0010152A" w:rsidRPr="0013253B">
              <w:rPr>
                <w:rStyle w:val="ae"/>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10152A" w:rsidRPr="0013253B">
              <w:rPr>
                <w:webHidden/>
                <w:sz w:val="28"/>
                <w:szCs w:val="28"/>
              </w:rPr>
              <w:tab/>
            </w:r>
            <w:r w:rsidR="0010152A" w:rsidRPr="0013253B">
              <w:rPr>
                <w:webHidden/>
                <w:sz w:val="28"/>
                <w:szCs w:val="28"/>
              </w:rPr>
              <w:fldChar w:fldCharType="begin"/>
            </w:r>
            <w:r w:rsidR="0010152A" w:rsidRPr="0013253B">
              <w:rPr>
                <w:webHidden/>
                <w:sz w:val="28"/>
                <w:szCs w:val="28"/>
              </w:rPr>
              <w:instrText xml:space="preserve"> PAGEREF _Toc34048121 \h </w:instrText>
            </w:r>
            <w:r w:rsidR="0010152A" w:rsidRPr="0013253B">
              <w:rPr>
                <w:webHidden/>
                <w:sz w:val="28"/>
                <w:szCs w:val="28"/>
              </w:rPr>
            </w:r>
            <w:r w:rsidR="0010152A" w:rsidRPr="0013253B">
              <w:rPr>
                <w:webHidden/>
                <w:sz w:val="28"/>
                <w:szCs w:val="28"/>
              </w:rPr>
              <w:fldChar w:fldCharType="separate"/>
            </w:r>
            <w:r w:rsidR="00A9508B">
              <w:rPr>
                <w:webHidden/>
                <w:sz w:val="28"/>
                <w:szCs w:val="28"/>
              </w:rPr>
              <w:t>42</w:t>
            </w:r>
            <w:r w:rsidR="0010152A" w:rsidRPr="0013253B">
              <w:rPr>
                <w:webHidden/>
                <w:sz w:val="28"/>
                <w:szCs w:val="28"/>
              </w:rPr>
              <w:fldChar w:fldCharType="end"/>
            </w:r>
          </w:hyperlink>
        </w:p>
        <w:p w:rsidR="0010152A" w:rsidRPr="0013253B" w:rsidRDefault="00AD7EBE" w:rsidP="00FB387A">
          <w:pPr>
            <w:pStyle w:val="34"/>
            <w:tabs>
              <w:tab w:val="clear" w:pos="9345"/>
              <w:tab w:val="right" w:leader="dot" w:pos="10206"/>
            </w:tabs>
            <w:rPr>
              <w:rFonts w:eastAsiaTheme="minorEastAsia"/>
              <w:sz w:val="28"/>
              <w:szCs w:val="28"/>
            </w:rPr>
          </w:pPr>
          <w:hyperlink w:anchor="_Toc34048122" w:history="1">
            <w:r w:rsidR="0010152A" w:rsidRPr="0013253B">
              <w:rPr>
                <w:rStyle w:val="ae"/>
                <w:sz w:val="28"/>
                <w:szCs w:val="28"/>
              </w:rPr>
              <w:t>Описание видов разрешенного использования</w:t>
            </w:r>
            <w:r w:rsidR="0010152A" w:rsidRPr="0013253B">
              <w:rPr>
                <w:webHidden/>
                <w:sz w:val="28"/>
                <w:szCs w:val="28"/>
              </w:rPr>
              <w:tab/>
            </w:r>
            <w:r w:rsidR="0010152A" w:rsidRPr="0013253B">
              <w:rPr>
                <w:webHidden/>
                <w:sz w:val="28"/>
                <w:szCs w:val="28"/>
              </w:rPr>
              <w:fldChar w:fldCharType="begin"/>
            </w:r>
            <w:r w:rsidR="0010152A" w:rsidRPr="0013253B">
              <w:rPr>
                <w:webHidden/>
                <w:sz w:val="28"/>
                <w:szCs w:val="28"/>
              </w:rPr>
              <w:instrText xml:space="preserve"> PAGEREF _Toc34048122 \h </w:instrText>
            </w:r>
            <w:r w:rsidR="0010152A" w:rsidRPr="0013253B">
              <w:rPr>
                <w:webHidden/>
                <w:sz w:val="28"/>
                <w:szCs w:val="28"/>
              </w:rPr>
            </w:r>
            <w:r w:rsidR="0010152A" w:rsidRPr="0013253B">
              <w:rPr>
                <w:webHidden/>
                <w:sz w:val="28"/>
                <w:szCs w:val="28"/>
              </w:rPr>
              <w:fldChar w:fldCharType="separate"/>
            </w:r>
            <w:r w:rsidR="00A9508B">
              <w:rPr>
                <w:webHidden/>
                <w:sz w:val="28"/>
                <w:szCs w:val="28"/>
              </w:rPr>
              <w:t>47</w:t>
            </w:r>
            <w:r w:rsidR="0010152A" w:rsidRPr="0013253B">
              <w:rPr>
                <w:webHidden/>
                <w:sz w:val="28"/>
                <w:szCs w:val="28"/>
              </w:rPr>
              <w:fldChar w:fldCharType="end"/>
            </w:r>
          </w:hyperlink>
        </w:p>
        <w:p w:rsidR="0010152A" w:rsidRPr="0013253B" w:rsidRDefault="00AD7EBE" w:rsidP="00FB387A">
          <w:pPr>
            <w:pStyle w:val="34"/>
            <w:tabs>
              <w:tab w:val="clear" w:pos="9345"/>
              <w:tab w:val="right" w:leader="dot" w:pos="10206"/>
            </w:tabs>
            <w:rPr>
              <w:rFonts w:eastAsiaTheme="minorEastAsia"/>
              <w:sz w:val="28"/>
              <w:szCs w:val="28"/>
            </w:rPr>
          </w:pPr>
          <w:hyperlink w:anchor="_Toc34048123" w:history="1">
            <w:r w:rsidR="0010152A" w:rsidRPr="0013253B">
              <w:rPr>
                <w:rStyle w:val="ae"/>
                <w:sz w:val="28"/>
                <w:szCs w:val="28"/>
              </w:rPr>
              <w:t>Описание ограничений к зонам с особыми условиями использования территории, установленным на территории Натальинского муниципального образования Балаковского муниципального района Саратовской области</w:t>
            </w:r>
            <w:r w:rsidR="0010152A" w:rsidRPr="0013253B">
              <w:rPr>
                <w:webHidden/>
                <w:sz w:val="28"/>
                <w:szCs w:val="28"/>
              </w:rPr>
              <w:tab/>
            </w:r>
            <w:r w:rsidR="0010152A" w:rsidRPr="0013253B">
              <w:rPr>
                <w:webHidden/>
                <w:sz w:val="28"/>
                <w:szCs w:val="28"/>
              </w:rPr>
              <w:fldChar w:fldCharType="begin"/>
            </w:r>
            <w:r w:rsidR="0010152A" w:rsidRPr="0013253B">
              <w:rPr>
                <w:webHidden/>
                <w:sz w:val="28"/>
                <w:szCs w:val="28"/>
              </w:rPr>
              <w:instrText xml:space="preserve"> PAGEREF _Toc34048123 \h </w:instrText>
            </w:r>
            <w:r w:rsidR="0010152A" w:rsidRPr="0013253B">
              <w:rPr>
                <w:webHidden/>
                <w:sz w:val="28"/>
                <w:szCs w:val="28"/>
              </w:rPr>
            </w:r>
            <w:r w:rsidR="0010152A" w:rsidRPr="0013253B">
              <w:rPr>
                <w:webHidden/>
                <w:sz w:val="28"/>
                <w:szCs w:val="28"/>
              </w:rPr>
              <w:fldChar w:fldCharType="separate"/>
            </w:r>
            <w:r w:rsidR="00A9508B">
              <w:rPr>
                <w:webHidden/>
                <w:sz w:val="28"/>
                <w:szCs w:val="28"/>
              </w:rPr>
              <w:t>120</w:t>
            </w:r>
            <w:r w:rsidR="0010152A" w:rsidRPr="0013253B">
              <w:rPr>
                <w:webHidden/>
                <w:sz w:val="28"/>
                <w:szCs w:val="28"/>
              </w:rPr>
              <w:fldChar w:fldCharType="end"/>
            </w:r>
          </w:hyperlink>
        </w:p>
        <w:p w:rsidR="0010152A" w:rsidRPr="0013253B" w:rsidRDefault="00AD7EBE" w:rsidP="0010152A">
          <w:pPr>
            <w:pStyle w:val="11"/>
            <w:rPr>
              <w:rFonts w:eastAsiaTheme="minorEastAsia"/>
              <w:sz w:val="28"/>
              <w:szCs w:val="28"/>
            </w:rPr>
          </w:pPr>
          <w:hyperlink w:anchor="_Toc34048124" w:history="1">
            <w:r w:rsidR="0010152A" w:rsidRPr="0013253B">
              <w:rPr>
                <w:rStyle w:val="ae"/>
                <w:sz w:val="28"/>
                <w:szCs w:val="28"/>
                <w:shd w:val="clear" w:color="auto" w:fill="FFFFFF"/>
              </w:rPr>
              <w:t>Федеральный закон от 21 ноября 1995 г. № 170-ФЗ "Об использовании атомной энергии"</w:t>
            </w:r>
            <w:r w:rsidR="0010152A" w:rsidRPr="0013253B">
              <w:rPr>
                <w:webHidden/>
                <w:sz w:val="28"/>
                <w:szCs w:val="28"/>
              </w:rPr>
              <w:tab/>
            </w:r>
            <w:r w:rsidR="0010152A" w:rsidRPr="0013253B">
              <w:rPr>
                <w:webHidden/>
                <w:sz w:val="28"/>
                <w:szCs w:val="28"/>
              </w:rPr>
              <w:fldChar w:fldCharType="begin"/>
            </w:r>
            <w:r w:rsidR="0010152A" w:rsidRPr="0013253B">
              <w:rPr>
                <w:webHidden/>
                <w:sz w:val="28"/>
                <w:szCs w:val="28"/>
              </w:rPr>
              <w:instrText xml:space="preserve"> PAGEREF _Toc34048124 \h </w:instrText>
            </w:r>
            <w:r w:rsidR="0010152A" w:rsidRPr="0013253B">
              <w:rPr>
                <w:webHidden/>
                <w:sz w:val="28"/>
                <w:szCs w:val="28"/>
              </w:rPr>
            </w:r>
            <w:r w:rsidR="0010152A" w:rsidRPr="0013253B">
              <w:rPr>
                <w:webHidden/>
                <w:sz w:val="28"/>
                <w:szCs w:val="28"/>
              </w:rPr>
              <w:fldChar w:fldCharType="separate"/>
            </w:r>
            <w:r w:rsidR="00A9508B">
              <w:rPr>
                <w:webHidden/>
                <w:sz w:val="28"/>
                <w:szCs w:val="28"/>
              </w:rPr>
              <w:t>130</w:t>
            </w:r>
            <w:r w:rsidR="0010152A" w:rsidRPr="0013253B">
              <w:rPr>
                <w:webHidden/>
                <w:sz w:val="28"/>
                <w:szCs w:val="28"/>
              </w:rPr>
              <w:fldChar w:fldCharType="end"/>
            </w:r>
          </w:hyperlink>
        </w:p>
        <w:p w:rsidR="0010152A" w:rsidRPr="0013253B" w:rsidRDefault="00AD7EBE" w:rsidP="00FB387A">
          <w:pPr>
            <w:pStyle w:val="21"/>
            <w:rPr>
              <w:rFonts w:eastAsiaTheme="minorEastAsia"/>
              <w:sz w:val="28"/>
              <w:szCs w:val="28"/>
            </w:rPr>
          </w:pPr>
          <w:hyperlink w:anchor="_Toc34048125" w:history="1">
            <w:r w:rsidR="0010152A" w:rsidRPr="0013253B">
              <w:rPr>
                <w:rStyle w:val="ae"/>
                <w:sz w:val="28"/>
                <w:szCs w:val="28"/>
              </w:rPr>
              <w:t>Основные понятия, используемые в настоящих Правилах землепользования и застройки</w:t>
            </w:r>
            <w:r w:rsidR="0010152A" w:rsidRPr="0013253B">
              <w:rPr>
                <w:webHidden/>
                <w:sz w:val="28"/>
                <w:szCs w:val="28"/>
              </w:rPr>
              <w:tab/>
            </w:r>
            <w:r w:rsidR="0010152A" w:rsidRPr="0013253B">
              <w:rPr>
                <w:webHidden/>
                <w:sz w:val="28"/>
                <w:szCs w:val="28"/>
              </w:rPr>
              <w:fldChar w:fldCharType="begin"/>
            </w:r>
            <w:r w:rsidR="0010152A" w:rsidRPr="0013253B">
              <w:rPr>
                <w:webHidden/>
                <w:sz w:val="28"/>
                <w:szCs w:val="28"/>
              </w:rPr>
              <w:instrText xml:space="preserve"> PAGEREF _Toc34048125 \h </w:instrText>
            </w:r>
            <w:r w:rsidR="0010152A" w:rsidRPr="0013253B">
              <w:rPr>
                <w:webHidden/>
                <w:sz w:val="28"/>
                <w:szCs w:val="28"/>
              </w:rPr>
            </w:r>
            <w:r w:rsidR="0010152A" w:rsidRPr="0013253B">
              <w:rPr>
                <w:webHidden/>
                <w:sz w:val="28"/>
                <w:szCs w:val="28"/>
              </w:rPr>
              <w:fldChar w:fldCharType="separate"/>
            </w:r>
            <w:r w:rsidR="00A9508B">
              <w:rPr>
                <w:webHidden/>
                <w:sz w:val="28"/>
                <w:szCs w:val="28"/>
              </w:rPr>
              <w:t>132</w:t>
            </w:r>
            <w:r w:rsidR="0010152A" w:rsidRPr="0013253B">
              <w:rPr>
                <w:webHidden/>
                <w:sz w:val="28"/>
                <w:szCs w:val="28"/>
              </w:rPr>
              <w:fldChar w:fldCharType="end"/>
            </w:r>
          </w:hyperlink>
        </w:p>
        <w:p w:rsidR="0010152A" w:rsidRPr="00F81A8D" w:rsidRDefault="0010152A">
          <w:r w:rsidRPr="0013253B">
            <w:rPr>
              <w:rFonts w:ascii="Times New Roman" w:hAnsi="Times New Roman" w:cs="Times New Roman"/>
              <w:b/>
              <w:bCs/>
              <w:sz w:val="28"/>
              <w:szCs w:val="28"/>
            </w:rPr>
            <w:fldChar w:fldCharType="end"/>
          </w:r>
        </w:p>
      </w:sdtContent>
    </w:sdt>
    <w:p w:rsidR="00E62843" w:rsidRPr="00F81A8D" w:rsidRDefault="00E62843" w:rsidP="006D2350">
      <w:pPr>
        <w:pStyle w:val="34"/>
        <w:rPr>
          <w:b w:val="0"/>
          <w:bCs/>
          <w:sz w:val="28"/>
          <w:szCs w:val="28"/>
        </w:rPr>
      </w:pPr>
      <w:r w:rsidRPr="00F81A8D">
        <w:rPr>
          <w:b w:val="0"/>
          <w:bCs/>
          <w:sz w:val="28"/>
          <w:szCs w:val="28"/>
        </w:rPr>
        <w:br w:type="page"/>
      </w:r>
    </w:p>
    <w:p w:rsidR="006437DD" w:rsidRPr="00B26474" w:rsidRDefault="006437DD" w:rsidP="006437DD">
      <w:pPr>
        <w:jc w:val="center"/>
        <w:rPr>
          <w:rFonts w:ascii="Times New Roman" w:hAnsi="Times New Roman" w:cs="Times New Roman"/>
          <w:b/>
          <w:bCs/>
          <w:sz w:val="28"/>
          <w:szCs w:val="28"/>
        </w:rPr>
      </w:pPr>
      <w:r w:rsidRPr="00B26474">
        <w:rPr>
          <w:rFonts w:ascii="Times New Roman" w:hAnsi="Times New Roman" w:cs="Times New Roman"/>
          <w:b/>
          <w:bCs/>
          <w:sz w:val="28"/>
          <w:szCs w:val="28"/>
        </w:rPr>
        <w:lastRenderedPageBreak/>
        <w:t xml:space="preserve">ПРАВИЛА ЗЕМЛЕПОЛЬЗОВАНИЯ И ЗАСТРОЙКИ </w:t>
      </w:r>
    </w:p>
    <w:p w:rsidR="006437DD" w:rsidRPr="00B26474" w:rsidRDefault="006437DD" w:rsidP="006437DD">
      <w:pPr>
        <w:jc w:val="center"/>
        <w:rPr>
          <w:rFonts w:ascii="Times New Roman" w:hAnsi="Times New Roman" w:cs="Times New Roman"/>
          <w:b/>
          <w:bCs/>
          <w:sz w:val="28"/>
          <w:szCs w:val="28"/>
        </w:rPr>
      </w:pPr>
      <w:r w:rsidRPr="00B26474">
        <w:rPr>
          <w:rFonts w:ascii="Times New Roman" w:hAnsi="Times New Roman" w:cs="Times New Roman"/>
          <w:b/>
          <w:bCs/>
          <w:sz w:val="28"/>
          <w:szCs w:val="28"/>
        </w:rPr>
        <w:t>НАТАЛЬИНСКОГО МУНИЦИПАЛЬНОГО ОБРАЗОВАНИЯ БАЛАКОВСКОГО МУНИЦИПАЛЬНОГО РАЙОНА САРАТОВСКОЙ ОБЛАСТИ</w:t>
      </w:r>
    </w:p>
    <w:p w:rsidR="006437DD" w:rsidRPr="00B26474" w:rsidRDefault="006437DD" w:rsidP="006437DD">
      <w:pPr>
        <w:jc w:val="center"/>
        <w:rPr>
          <w:rFonts w:ascii="Times New Roman" w:hAnsi="Times New Roman" w:cs="Times New Roman"/>
          <w:b/>
          <w:bCs/>
          <w:sz w:val="28"/>
          <w:szCs w:val="28"/>
        </w:rPr>
      </w:pPr>
    </w:p>
    <w:p w:rsidR="006437DD" w:rsidRPr="006D2350" w:rsidRDefault="006437DD" w:rsidP="006D2350">
      <w:pPr>
        <w:pStyle w:val="1"/>
        <w:jc w:val="center"/>
        <w:rPr>
          <w:sz w:val="28"/>
          <w:szCs w:val="28"/>
        </w:rPr>
      </w:pPr>
      <w:bookmarkStart w:id="5" w:name="_Toc34048108"/>
      <w:bookmarkEnd w:id="0"/>
      <w:r w:rsidRPr="006D2350">
        <w:rPr>
          <w:sz w:val="28"/>
          <w:szCs w:val="28"/>
          <w:lang w:val="en-US"/>
        </w:rPr>
        <w:t>I</w:t>
      </w:r>
      <w:r w:rsidRPr="006D2350">
        <w:rPr>
          <w:sz w:val="28"/>
          <w:szCs w:val="28"/>
        </w:rPr>
        <w:t>. Порядок применения Правил землепользования и застройки Натальинского муниципального образования Балаковского муниципального района Саратовской области и внесения в них изменений</w:t>
      </w:r>
      <w:bookmarkEnd w:id="5"/>
    </w:p>
    <w:p w:rsidR="006437DD" w:rsidRPr="00B26474" w:rsidRDefault="006437DD" w:rsidP="006437DD">
      <w:pPr>
        <w:ind w:firstLine="709"/>
        <w:rPr>
          <w:rFonts w:ascii="Times New Roman" w:hAnsi="Times New Roman" w:cs="Times New Roman"/>
          <w:sz w:val="28"/>
          <w:szCs w:val="28"/>
        </w:rPr>
      </w:pPr>
    </w:p>
    <w:p w:rsidR="006437DD" w:rsidRPr="00B26474" w:rsidRDefault="006437DD" w:rsidP="006D2350">
      <w:pPr>
        <w:pStyle w:val="S"/>
        <w:outlineLvl w:val="1"/>
        <w:rPr>
          <w:b/>
        </w:rPr>
      </w:pPr>
      <w:bookmarkStart w:id="6" w:name="_Toc34048109"/>
      <w:r w:rsidRPr="00B26474">
        <w:rPr>
          <w:b/>
        </w:rPr>
        <w:t>Глава 1. Предмет регулирования Правил землепользования и застройки Натальинского муниципального образования Балаковского муниципального района Саратовской области</w:t>
      </w:r>
      <w:bookmarkEnd w:id="6"/>
    </w:p>
    <w:p w:rsidR="006437DD" w:rsidRPr="00B26474" w:rsidRDefault="006437DD" w:rsidP="006437DD">
      <w:pPr>
        <w:ind w:firstLine="709"/>
        <w:rPr>
          <w:rFonts w:ascii="Times New Roman" w:hAnsi="Times New Roman" w:cs="Times New Roman"/>
          <w:sz w:val="28"/>
          <w:szCs w:val="28"/>
        </w:rPr>
      </w:pPr>
    </w:p>
    <w:p w:rsidR="006437DD" w:rsidRPr="00B26474" w:rsidRDefault="006437DD" w:rsidP="006437DD">
      <w:pPr>
        <w:ind w:firstLine="709"/>
        <w:rPr>
          <w:rFonts w:ascii="Times New Roman" w:hAnsi="Times New Roman" w:cs="Times New Roman"/>
          <w:sz w:val="28"/>
          <w:szCs w:val="28"/>
        </w:rPr>
      </w:pPr>
      <w:r w:rsidRPr="00B26474">
        <w:rPr>
          <w:rFonts w:ascii="Times New Roman" w:hAnsi="Times New Roman" w:cs="Times New Roman"/>
          <w:sz w:val="28"/>
          <w:szCs w:val="28"/>
        </w:rPr>
        <w:t>1. Правила землепользования и застройки Натальинского муниципального образования Балаковского муниципального района Саратовской области (далее - Правила) являются документом градостроительного зонирования Натальинского муниципального образования Балаковского муниципального района Саратовской области.</w:t>
      </w:r>
    </w:p>
    <w:p w:rsidR="006437DD" w:rsidRPr="00B26474" w:rsidRDefault="006437DD" w:rsidP="006437DD">
      <w:pPr>
        <w:pStyle w:val="ConsPlusNormal"/>
        <w:ind w:firstLine="709"/>
        <w:rPr>
          <w:rFonts w:ascii="Times New Roman" w:hAnsi="Times New Roman" w:cs="Times New Roman"/>
          <w:sz w:val="28"/>
          <w:szCs w:val="28"/>
        </w:rPr>
      </w:pPr>
      <w:r w:rsidRPr="00B26474">
        <w:rPr>
          <w:rFonts w:ascii="Times New Roman" w:hAnsi="Times New Roman" w:cs="Times New Roman"/>
          <w:sz w:val="28"/>
          <w:szCs w:val="28"/>
        </w:rPr>
        <w:t>2. </w:t>
      </w:r>
      <w:proofErr w:type="gramStart"/>
      <w:r w:rsidRPr="00B26474">
        <w:rPr>
          <w:rFonts w:ascii="Times New Roman" w:hAnsi="Times New Roman" w:cs="Times New Roman"/>
          <w:sz w:val="28"/>
          <w:szCs w:val="28"/>
        </w:rPr>
        <w:t xml:space="preserve">Правила подготовлены в соответствии с Градостроительным </w:t>
      </w:r>
      <w:hyperlink r:id="rId12" w:history="1">
        <w:r w:rsidRPr="00B26474">
          <w:rPr>
            <w:rFonts w:ascii="Times New Roman" w:hAnsi="Times New Roman" w:cs="Times New Roman"/>
            <w:sz w:val="28"/>
            <w:szCs w:val="28"/>
          </w:rPr>
          <w:t>кодексом</w:t>
        </w:r>
      </w:hyperlink>
      <w:r w:rsidRPr="00B26474">
        <w:rPr>
          <w:rFonts w:ascii="Times New Roman" w:hAnsi="Times New Roman" w:cs="Times New Roman"/>
          <w:sz w:val="28"/>
          <w:szCs w:val="28"/>
        </w:rPr>
        <w:t xml:space="preserve"> Российской Федерации, Земельным </w:t>
      </w:r>
      <w:hyperlink r:id="rId13" w:history="1">
        <w:r w:rsidRPr="00B26474">
          <w:rPr>
            <w:rFonts w:ascii="Times New Roman" w:hAnsi="Times New Roman" w:cs="Times New Roman"/>
            <w:sz w:val="28"/>
            <w:szCs w:val="28"/>
          </w:rPr>
          <w:t>кодексом</w:t>
        </w:r>
      </w:hyperlink>
      <w:r w:rsidRPr="00B26474">
        <w:rPr>
          <w:rFonts w:ascii="Times New Roman" w:hAnsi="Times New Roman" w:cs="Times New Roman"/>
          <w:sz w:val="28"/>
          <w:szCs w:val="28"/>
        </w:rPr>
        <w:t xml:space="preserve"> Российской Федерации, иными федеральными законами,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Уставом Балаковского муниципального района, Уставом Натальинского муниципального образования, Генеральным планом Натальинского муниципального образования, а также с учетом положений иных актов и документов, определяющих основные направления</w:t>
      </w:r>
      <w:proofErr w:type="gramEnd"/>
      <w:r w:rsidRPr="00B26474">
        <w:rPr>
          <w:rFonts w:ascii="Times New Roman" w:hAnsi="Times New Roman" w:cs="Times New Roman"/>
          <w:sz w:val="28"/>
          <w:szCs w:val="28"/>
        </w:rPr>
        <w:t xml:space="preserve"> социально-экономического и градостроительного развития Натальинского муниципального образования, охраны его культурного наследия, окружающей среды и рационального использования природных ресурсов, законами и иными нормативными правовыми актами Саратовской области.</w:t>
      </w:r>
    </w:p>
    <w:p w:rsidR="006437DD" w:rsidRPr="00B26474" w:rsidRDefault="006437DD" w:rsidP="006437DD">
      <w:pPr>
        <w:widowControl/>
        <w:ind w:firstLine="709"/>
        <w:rPr>
          <w:rFonts w:ascii="Times New Roman" w:hAnsi="Times New Roman" w:cs="Times New Roman"/>
          <w:sz w:val="28"/>
          <w:szCs w:val="28"/>
        </w:rPr>
      </w:pPr>
      <w:r w:rsidRPr="00B26474">
        <w:rPr>
          <w:rFonts w:ascii="Times New Roman" w:hAnsi="Times New Roman" w:cs="Times New Roman"/>
          <w:sz w:val="28"/>
          <w:szCs w:val="28"/>
        </w:rPr>
        <w:t>3. </w:t>
      </w:r>
      <w:proofErr w:type="gramStart"/>
      <w:r w:rsidRPr="00B26474">
        <w:rPr>
          <w:rFonts w:ascii="Times New Roman" w:hAnsi="Times New Roman" w:cs="Times New Roman"/>
          <w:sz w:val="28"/>
          <w:szCs w:val="28"/>
        </w:rPr>
        <w:t>Правила подготовлены с учетом положений о территориальном планировании, содержащихся в Генеральном плане Натальинского муниципального образования Балаковского муниципального района Саратовской области (далее - Генеральный план Натальинского муниципального образования Балаковского муниципального района Саратовской области), требований технических регламентов, результатов публичных слушаний и предложений заинтересованных лиц.</w:t>
      </w:r>
      <w:proofErr w:type="gramEnd"/>
    </w:p>
    <w:p w:rsidR="006437DD" w:rsidRPr="00B26474" w:rsidRDefault="006437DD" w:rsidP="006437DD">
      <w:pPr>
        <w:widowControl/>
        <w:ind w:firstLine="709"/>
        <w:rPr>
          <w:rFonts w:ascii="Times New Roman" w:hAnsi="Times New Roman" w:cs="Times New Roman"/>
          <w:sz w:val="28"/>
          <w:szCs w:val="28"/>
        </w:rPr>
      </w:pPr>
      <w:r w:rsidRPr="00B26474">
        <w:rPr>
          <w:rFonts w:ascii="Times New Roman" w:hAnsi="Times New Roman" w:cs="Times New Roman"/>
          <w:sz w:val="28"/>
          <w:szCs w:val="28"/>
        </w:rPr>
        <w:t>4. </w:t>
      </w:r>
      <w:proofErr w:type="gramStart"/>
      <w:r w:rsidRPr="00B26474">
        <w:rPr>
          <w:rFonts w:ascii="Times New Roman" w:hAnsi="Times New Roman" w:cs="Times New Roman"/>
          <w:sz w:val="28"/>
          <w:szCs w:val="28"/>
        </w:rPr>
        <w:t>Действие настоящих Правил не распространяется на отношения по приобретению в установленном порядке гражданами и юридическими лицами, имеющими в собственности, безвозмездном пользовании, хозяйственном ведении или оперативном управлении объекты капитального строительства, расположенные на земельных участках, находящихся в государственной или муниципальной собственности, прав на эти участки, в части разрешенного использования земельных участков и объектов капитального строительства при условии, что объекты капитального строительства созданы</w:t>
      </w:r>
      <w:proofErr w:type="gramEnd"/>
      <w:r w:rsidRPr="00B26474">
        <w:rPr>
          <w:rFonts w:ascii="Times New Roman" w:hAnsi="Times New Roman" w:cs="Times New Roman"/>
          <w:sz w:val="28"/>
          <w:szCs w:val="28"/>
        </w:rPr>
        <w:t xml:space="preserve"> до вступления в силу настоящих Правил. </w:t>
      </w:r>
    </w:p>
    <w:p w:rsidR="002E5952" w:rsidRPr="00B26474" w:rsidRDefault="002E5952" w:rsidP="002E5952">
      <w:pPr>
        <w:ind w:firstLine="690"/>
        <w:rPr>
          <w:rFonts w:ascii="Times New Roman" w:hAnsi="Times New Roman" w:cs="Times New Roman"/>
          <w:sz w:val="28"/>
          <w:szCs w:val="28"/>
        </w:rPr>
      </w:pPr>
      <w:r w:rsidRPr="00B26474">
        <w:rPr>
          <w:rFonts w:ascii="Times New Roman" w:hAnsi="Times New Roman" w:cs="Times New Roman"/>
          <w:sz w:val="28"/>
          <w:szCs w:val="28"/>
        </w:rPr>
        <w:t xml:space="preserve">5. Настоящие Правила обязательны для физических и юридических лиц, </w:t>
      </w:r>
      <w:r w:rsidRPr="00B26474">
        <w:rPr>
          <w:rFonts w:ascii="Times New Roman" w:hAnsi="Times New Roman" w:cs="Times New Roman"/>
          <w:sz w:val="28"/>
          <w:szCs w:val="28"/>
        </w:rPr>
        <w:lastRenderedPageBreak/>
        <w:t>должностных лиц, осуществляющих и контролирующих градостроительную деятельность на территории Натальинского муниципального образования.</w:t>
      </w:r>
    </w:p>
    <w:p w:rsidR="002E5952" w:rsidRPr="00B26474" w:rsidRDefault="002E5952" w:rsidP="002E5952">
      <w:pPr>
        <w:ind w:firstLine="690"/>
        <w:rPr>
          <w:rFonts w:ascii="Times New Roman" w:hAnsi="Times New Roman" w:cs="Times New Roman"/>
          <w:sz w:val="28"/>
          <w:szCs w:val="28"/>
        </w:rPr>
      </w:pPr>
      <w:r w:rsidRPr="00B26474">
        <w:rPr>
          <w:rFonts w:ascii="Times New Roman" w:hAnsi="Times New Roman" w:cs="Times New Roman"/>
          <w:sz w:val="28"/>
          <w:szCs w:val="28"/>
        </w:rPr>
        <w:t xml:space="preserve">6. Настоящие Правила регламентируют деятельность </w:t>
      </w:r>
      <w:proofErr w:type="gramStart"/>
      <w:r w:rsidRPr="00B26474">
        <w:rPr>
          <w:rFonts w:ascii="Times New Roman" w:hAnsi="Times New Roman" w:cs="Times New Roman"/>
          <w:sz w:val="28"/>
          <w:szCs w:val="28"/>
        </w:rPr>
        <w:t>по</w:t>
      </w:r>
      <w:proofErr w:type="gramEnd"/>
      <w:r w:rsidRPr="00B26474">
        <w:rPr>
          <w:rFonts w:ascii="Times New Roman" w:hAnsi="Times New Roman" w:cs="Times New Roman"/>
          <w:sz w:val="28"/>
          <w:szCs w:val="28"/>
        </w:rPr>
        <w:t>:</w:t>
      </w:r>
    </w:p>
    <w:p w:rsidR="006C58F7" w:rsidRPr="00B26474" w:rsidRDefault="006C58F7" w:rsidP="00B847FC">
      <w:pPr>
        <w:shd w:val="clear" w:color="auto" w:fill="FFFFFF"/>
        <w:ind w:firstLine="709"/>
        <w:rPr>
          <w:rFonts w:ascii="Times New Roman" w:hAnsi="Times New Roman" w:cs="Times New Roman"/>
          <w:sz w:val="28"/>
          <w:szCs w:val="28"/>
        </w:rPr>
      </w:pPr>
      <w:r w:rsidRPr="00B26474">
        <w:rPr>
          <w:rFonts w:ascii="Times New Roman" w:hAnsi="Times New Roman" w:cs="Times New Roman"/>
          <w:sz w:val="28"/>
          <w:szCs w:val="28"/>
        </w:rPr>
        <w:t>1) регулировани</w:t>
      </w:r>
      <w:r w:rsidR="00637E4B" w:rsidRPr="00B26474">
        <w:rPr>
          <w:rFonts w:ascii="Times New Roman" w:hAnsi="Times New Roman" w:cs="Times New Roman"/>
          <w:sz w:val="28"/>
          <w:szCs w:val="28"/>
        </w:rPr>
        <w:t>ю</w:t>
      </w:r>
      <w:r w:rsidRPr="00B26474">
        <w:rPr>
          <w:rFonts w:ascii="Times New Roman" w:hAnsi="Times New Roman" w:cs="Times New Roman"/>
          <w:sz w:val="28"/>
          <w:szCs w:val="28"/>
        </w:rPr>
        <w:t xml:space="preserve"> землепользования и застройки органами местного самоуправления;</w:t>
      </w:r>
    </w:p>
    <w:p w:rsidR="006C58F7" w:rsidRPr="00B26474" w:rsidRDefault="006C58F7" w:rsidP="00B847FC">
      <w:pPr>
        <w:shd w:val="clear" w:color="auto" w:fill="FFFFFF"/>
        <w:ind w:firstLine="709"/>
        <w:rPr>
          <w:rFonts w:ascii="Times New Roman" w:hAnsi="Times New Roman" w:cs="Times New Roman"/>
          <w:sz w:val="28"/>
          <w:szCs w:val="28"/>
        </w:rPr>
      </w:pPr>
      <w:bookmarkStart w:id="7" w:name="dst100476"/>
      <w:bookmarkEnd w:id="7"/>
      <w:r w:rsidRPr="00B26474">
        <w:rPr>
          <w:rFonts w:ascii="Times New Roman" w:hAnsi="Times New Roman" w:cs="Times New Roman"/>
          <w:sz w:val="28"/>
          <w:szCs w:val="28"/>
        </w:rPr>
        <w:t xml:space="preserve">2) </w:t>
      </w:r>
      <w:r w:rsidR="00637E4B" w:rsidRPr="00B26474">
        <w:rPr>
          <w:rFonts w:ascii="Times New Roman" w:hAnsi="Times New Roman" w:cs="Times New Roman"/>
          <w:sz w:val="28"/>
          <w:szCs w:val="28"/>
        </w:rPr>
        <w:t>и</w:t>
      </w:r>
      <w:r w:rsidRPr="00B26474">
        <w:rPr>
          <w:rFonts w:ascii="Times New Roman" w:hAnsi="Times New Roman" w:cs="Times New Roman"/>
          <w:sz w:val="28"/>
          <w:szCs w:val="28"/>
        </w:rPr>
        <w:t>зменени</w:t>
      </w:r>
      <w:r w:rsidR="00637E4B" w:rsidRPr="00B26474">
        <w:rPr>
          <w:rFonts w:ascii="Times New Roman" w:hAnsi="Times New Roman" w:cs="Times New Roman"/>
          <w:sz w:val="28"/>
          <w:szCs w:val="28"/>
        </w:rPr>
        <w:t>ю</w:t>
      </w:r>
      <w:r w:rsidRPr="00B26474">
        <w:rPr>
          <w:rFonts w:ascii="Times New Roman" w:hAnsi="Times New Roman" w:cs="Times New Roman"/>
          <w:sz w:val="28"/>
          <w:szCs w:val="28"/>
        </w:rPr>
        <w:t xml:space="preserve"> видов разрешенного использования земельных участков и объектов капитального строительства физическими и юридическими лицами;</w:t>
      </w:r>
    </w:p>
    <w:p w:rsidR="006C58F7" w:rsidRPr="00B26474" w:rsidRDefault="006C58F7" w:rsidP="00B847FC">
      <w:pPr>
        <w:shd w:val="clear" w:color="auto" w:fill="FFFFFF"/>
        <w:ind w:firstLine="709"/>
        <w:rPr>
          <w:rFonts w:ascii="Times New Roman" w:hAnsi="Times New Roman" w:cs="Times New Roman"/>
          <w:sz w:val="28"/>
          <w:szCs w:val="28"/>
        </w:rPr>
      </w:pPr>
      <w:bookmarkStart w:id="8" w:name="dst100477"/>
      <w:bookmarkEnd w:id="8"/>
      <w:r w:rsidRPr="00B26474">
        <w:rPr>
          <w:rFonts w:ascii="Times New Roman" w:hAnsi="Times New Roman" w:cs="Times New Roman"/>
          <w:sz w:val="28"/>
          <w:szCs w:val="28"/>
        </w:rPr>
        <w:t>3) подготовке документации по планировке территории органами местного самоуправления;</w:t>
      </w:r>
    </w:p>
    <w:p w:rsidR="006C58F7" w:rsidRPr="00B26474" w:rsidRDefault="006C58F7" w:rsidP="00B847FC">
      <w:pPr>
        <w:shd w:val="clear" w:color="auto" w:fill="FFFFFF"/>
        <w:ind w:firstLine="709"/>
        <w:rPr>
          <w:rFonts w:ascii="Times New Roman" w:hAnsi="Times New Roman" w:cs="Times New Roman"/>
          <w:sz w:val="28"/>
          <w:szCs w:val="28"/>
        </w:rPr>
      </w:pPr>
      <w:bookmarkStart w:id="9" w:name="dst2182"/>
      <w:bookmarkEnd w:id="9"/>
      <w:r w:rsidRPr="00B26474">
        <w:rPr>
          <w:rFonts w:ascii="Times New Roman" w:hAnsi="Times New Roman" w:cs="Times New Roman"/>
          <w:sz w:val="28"/>
          <w:szCs w:val="28"/>
        </w:rPr>
        <w:t>4) проведени</w:t>
      </w:r>
      <w:r w:rsidR="00637E4B" w:rsidRPr="00B26474">
        <w:rPr>
          <w:rFonts w:ascii="Times New Roman" w:hAnsi="Times New Roman" w:cs="Times New Roman"/>
          <w:sz w:val="28"/>
          <w:szCs w:val="28"/>
        </w:rPr>
        <w:t>ю</w:t>
      </w:r>
      <w:r w:rsidRPr="00B26474">
        <w:rPr>
          <w:rFonts w:ascii="Times New Roman" w:hAnsi="Times New Roman" w:cs="Times New Roman"/>
          <w:sz w:val="28"/>
          <w:szCs w:val="28"/>
        </w:rPr>
        <w:t xml:space="preserve"> общественных обсуждений или публичных слушаний по вопросам землепользования и застройки;</w:t>
      </w:r>
    </w:p>
    <w:p w:rsidR="006C58F7" w:rsidRPr="00B26474" w:rsidRDefault="006C58F7" w:rsidP="00B847FC">
      <w:pPr>
        <w:shd w:val="clear" w:color="auto" w:fill="FFFFFF"/>
        <w:ind w:firstLine="709"/>
        <w:rPr>
          <w:rFonts w:ascii="Times New Roman" w:hAnsi="Times New Roman" w:cs="Times New Roman"/>
          <w:sz w:val="28"/>
          <w:szCs w:val="28"/>
        </w:rPr>
      </w:pPr>
      <w:bookmarkStart w:id="10" w:name="dst100479"/>
      <w:bookmarkEnd w:id="10"/>
      <w:r w:rsidRPr="00B26474">
        <w:rPr>
          <w:rFonts w:ascii="Times New Roman" w:hAnsi="Times New Roman" w:cs="Times New Roman"/>
          <w:sz w:val="28"/>
          <w:szCs w:val="28"/>
        </w:rPr>
        <w:t xml:space="preserve">5) </w:t>
      </w:r>
      <w:r w:rsidR="00637E4B" w:rsidRPr="00B26474">
        <w:rPr>
          <w:rFonts w:ascii="Times New Roman" w:hAnsi="Times New Roman" w:cs="Times New Roman"/>
          <w:sz w:val="28"/>
          <w:szCs w:val="28"/>
        </w:rPr>
        <w:t>в</w:t>
      </w:r>
      <w:r w:rsidRPr="00B26474">
        <w:rPr>
          <w:rFonts w:ascii="Times New Roman" w:hAnsi="Times New Roman" w:cs="Times New Roman"/>
          <w:sz w:val="28"/>
          <w:szCs w:val="28"/>
        </w:rPr>
        <w:t>несени</w:t>
      </w:r>
      <w:r w:rsidR="00637E4B" w:rsidRPr="00B26474">
        <w:rPr>
          <w:rFonts w:ascii="Times New Roman" w:hAnsi="Times New Roman" w:cs="Times New Roman"/>
          <w:sz w:val="28"/>
          <w:szCs w:val="28"/>
        </w:rPr>
        <w:t>ю</w:t>
      </w:r>
      <w:r w:rsidRPr="00B26474">
        <w:rPr>
          <w:rFonts w:ascii="Times New Roman" w:hAnsi="Times New Roman" w:cs="Times New Roman"/>
          <w:sz w:val="28"/>
          <w:szCs w:val="28"/>
        </w:rPr>
        <w:t xml:space="preserve"> изменений в правила землепользования и застройки;</w:t>
      </w:r>
    </w:p>
    <w:p w:rsidR="006C58F7" w:rsidRPr="00B26474" w:rsidRDefault="006C58F7" w:rsidP="00B847FC">
      <w:pPr>
        <w:shd w:val="clear" w:color="auto" w:fill="FFFFFF"/>
        <w:ind w:firstLine="709"/>
        <w:rPr>
          <w:rFonts w:ascii="Times New Roman" w:hAnsi="Times New Roman" w:cs="Times New Roman"/>
          <w:sz w:val="28"/>
          <w:szCs w:val="28"/>
        </w:rPr>
      </w:pPr>
      <w:bookmarkStart w:id="11" w:name="dst100480"/>
      <w:bookmarkEnd w:id="11"/>
      <w:r w:rsidRPr="00B26474">
        <w:rPr>
          <w:rFonts w:ascii="Times New Roman" w:hAnsi="Times New Roman" w:cs="Times New Roman"/>
          <w:sz w:val="28"/>
          <w:szCs w:val="28"/>
        </w:rPr>
        <w:t xml:space="preserve">6) </w:t>
      </w:r>
      <w:r w:rsidR="00637E4B" w:rsidRPr="00B26474">
        <w:rPr>
          <w:rFonts w:ascii="Times New Roman" w:hAnsi="Times New Roman" w:cs="Times New Roman"/>
          <w:sz w:val="28"/>
          <w:szCs w:val="28"/>
        </w:rPr>
        <w:t>р</w:t>
      </w:r>
      <w:r w:rsidRPr="00B26474">
        <w:rPr>
          <w:rFonts w:ascii="Times New Roman" w:hAnsi="Times New Roman" w:cs="Times New Roman"/>
          <w:sz w:val="28"/>
          <w:szCs w:val="28"/>
        </w:rPr>
        <w:t>егулировани</w:t>
      </w:r>
      <w:r w:rsidR="00637E4B" w:rsidRPr="00B26474">
        <w:rPr>
          <w:rFonts w:ascii="Times New Roman" w:hAnsi="Times New Roman" w:cs="Times New Roman"/>
          <w:sz w:val="28"/>
          <w:szCs w:val="28"/>
        </w:rPr>
        <w:t>ю</w:t>
      </w:r>
      <w:r w:rsidRPr="00B26474">
        <w:rPr>
          <w:rFonts w:ascii="Times New Roman" w:hAnsi="Times New Roman" w:cs="Times New Roman"/>
          <w:sz w:val="28"/>
          <w:szCs w:val="28"/>
        </w:rPr>
        <w:t xml:space="preserve"> иных вопросов землепользования и застройки.</w:t>
      </w:r>
    </w:p>
    <w:p w:rsidR="006437DD" w:rsidRPr="00B26474" w:rsidRDefault="002E5952" w:rsidP="002E5952">
      <w:pPr>
        <w:pStyle w:val="ConsPlusNormal"/>
        <w:rPr>
          <w:rFonts w:ascii="Times New Roman" w:hAnsi="Times New Roman" w:cs="Times New Roman"/>
          <w:sz w:val="28"/>
          <w:szCs w:val="28"/>
        </w:rPr>
      </w:pPr>
      <w:r w:rsidRPr="00B26474">
        <w:rPr>
          <w:rFonts w:ascii="Times New Roman" w:hAnsi="Times New Roman" w:cs="Times New Roman"/>
          <w:sz w:val="28"/>
          <w:szCs w:val="28"/>
        </w:rPr>
        <w:t xml:space="preserve">7. </w:t>
      </w:r>
      <w:proofErr w:type="gramStart"/>
      <w:r w:rsidRPr="00B26474">
        <w:rPr>
          <w:rFonts w:ascii="Times New Roman" w:hAnsi="Times New Roman" w:cs="Times New Roman"/>
          <w:sz w:val="28"/>
          <w:szCs w:val="28"/>
        </w:rPr>
        <w:t>Настоящие Правила применяются наряду с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иными муниципальными правовыми актами по вопросам регулирования землепользования и застройки.</w:t>
      </w:r>
      <w:proofErr w:type="gramEnd"/>
    </w:p>
    <w:p w:rsidR="002E5952" w:rsidRPr="00B26474" w:rsidRDefault="002E5952" w:rsidP="006437DD">
      <w:pPr>
        <w:pStyle w:val="ConsPlusNormal"/>
        <w:rPr>
          <w:rFonts w:ascii="Times New Roman" w:hAnsi="Times New Roman" w:cs="Times New Roman"/>
          <w:sz w:val="28"/>
          <w:szCs w:val="28"/>
        </w:rPr>
      </w:pPr>
    </w:p>
    <w:p w:rsidR="006437DD" w:rsidRPr="00B26474" w:rsidRDefault="006437DD" w:rsidP="006D2350">
      <w:pPr>
        <w:pStyle w:val="S"/>
        <w:outlineLvl w:val="1"/>
        <w:rPr>
          <w:b/>
        </w:rPr>
      </w:pPr>
      <w:bookmarkStart w:id="12" w:name="_Toc34048110"/>
      <w:r w:rsidRPr="00B26474">
        <w:rPr>
          <w:b/>
        </w:rPr>
        <w:t>Глава 2. Цели разработки Правил</w:t>
      </w:r>
      <w:bookmarkEnd w:id="12"/>
    </w:p>
    <w:p w:rsidR="006437DD" w:rsidRPr="00B26474" w:rsidRDefault="006437DD" w:rsidP="006437DD">
      <w:pPr>
        <w:ind w:firstLine="709"/>
        <w:rPr>
          <w:rFonts w:ascii="Times New Roman" w:hAnsi="Times New Roman" w:cs="Times New Roman"/>
          <w:sz w:val="28"/>
          <w:szCs w:val="28"/>
        </w:rPr>
      </w:pPr>
    </w:p>
    <w:p w:rsidR="006437DD" w:rsidRPr="00B26474" w:rsidRDefault="002E5952" w:rsidP="006437DD">
      <w:pPr>
        <w:ind w:firstLine="709"/>
        <w:rPr>
          <w:rFonts w:ascii="Times New Roman" w:hAnsi="Times New Roman" w:cs="Times New Roman"/>
          <w:sz w:val="28"/>
          <w:szCs w:val="28"/>
        </w:rPr>
      </w:pPr>
      <w:r w:rsidRPr="00B26474">
        <w:rPr>
          <w:rFonts w:ascii="Times New Roman" w:hAnsi="Times New Roman" w:cs="Times New Roman"/>
          <w:sz w:val="28"/>
          <w:szCs w:val="28"/>
        </w:rPr>
        <w:t>8</w:t>
      </w:r>
      <w:r w:rsidR="006437DD" w:rsidRPr="00B26474">
        <w:rPr>
          <w:rFonts w:ascii="Times New Roman" w:hAnsi="Times New Roman" w:cs="Times New Roman"/>
          <w:sz w:val="28"/>
          <w:szCs w:val="28"/>
        </w:rPr>
        <w:t>. Правила разрабатываются в целях:</w:t>
      </w:r>
    </w:p>
    <w:p w:rsidR="006437DD" w:rsidRPr="00B26474" w:rsidRDefault="006437DD" w:rsidP="006437DD">
      <w:pPr>
        <w:ind w:firstLine="709"/>
        <w:rPr>
          <w:rFonts w:ascii="Times New Roman" w:hAnsi="Times New Roman" w:cs="Times New Roman"/>
          <w:sz w:val="28"/>
          <w:szCs w:val="28"/>
        </w:rPr>
      </w:pPr>
      <w:r w:rsidRPr="00B26474">
        <w:rPr>
          <w:rFonts w:ascii="Times New Roman" w:hAnsi="Times New Roman" w:cs="Times New Roman"/>
          <w:sz w:val="28"/>
          <w:szCs w:val="28"/>
        </w:rPr>
        <w:t>1) создания условий для устойчивого развития территории Натальинского муниципального образования Балаковского муниципального района Саратовской области, сохранения окружающей среды и объектов культурного наследия.</w:t>
      </w:r>
    </w:p>
    <w:p w:rsidR="006437DD" w:rsidRPr="00B26474" w:rsidRDefault="006437DD" w:rsidP="006437DD">
      <w:pPr>
        <w:ind w:firstLine="709"/>
        <w:rPr>
          <w:rFonts w:ascii="Times New Roman" w:hAnsi="Times New Roman" w:cs="Times New Roman"/>
          <w:sz w:val="28"/>
          <w:szCs w:val="28"/>
        </w:rPr>
      </w:pPr>
      <w:r w:rsidRPr="00B26474">
        <w:rPr>
          <w:rFonts w:ascii="Times New Roman" w:hAnsi="Times New Roman" w:cs="Times New Roman"/>
          <w:sz w:val="28"/>
          <w:szCs w:val="28"/>
        </w:rPr>
        <w:t>2) создания условий для планировки территории Натальинского муниципального образования Балаковского муниципального района Саратовской области;</w:t>
      </w:r>
    </w:p>
    <w:p w:rsidR="006437DD" w:rsidRPr="00B26474" w:rsidRDefault="006437DD" w:rsidP="006437DD">
      <w:pPr>
        <w:ind w:firstLine="709"/>
        <w:rPr>
          <w:rFonts w:ascii="Times New Roman" w:hAnsi="Times New Roman" w:cs="Times New Roman"/>
          <w:sz w:val="28"/>
          <w:szCs w:val="28"/>
        </w:rPr>
      </w:pPr>
      <w:r w:rsidRPr="00B26474">
        <w:rPr>
          <w:rFonts w:ascii="Times New Roman" w:hAnsi="Times New Roman" w:cs="Times New Roman"/>
          <w:sz w:val="28"/>
          <w:szCs w:val="28"/>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6437DD" w:rsidRPr="00B26474" w:rsidRDefault="006437DD" w:rsidP="006437DD">
      <w:pPr>
        <w:ind w:firstLine="709"/>
        <w:rPr>
          <w:rFonts w:ascii="Times New Roman" w:hAnsi="Times New Roman" w:cs="Times New Roman"/>
          <w:sz w:val="28"/>
          <w:szCs w:val="28"/>
        </w:rPr>
      </w:pPr>
      <w:r w:rsidRPr="00B26474">
        <w:rPr>
          <w:rFonts w:ascii="Times New Roman" w:hAnsi="Times New Roman" w:cs="Times New Roman"/>
          <w:sz w:val="28"/>
          <w:szCs w:val="28"/>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6437DD" w:rsidRPr="00B26474" w:rsidRDefault="006437DD" w:rsidP="006437DD">
      <w:pPr>
        <w:ind w:firstLine="709"/>
        <w:rPr>
          <w:rFonts w:ascii="Times New Roman" w:hAnsi="Times New Roman" w:cs="Times New Roman"/>
          <w:sz w:val="28"/>
          <w:szCs w:val="28"/>
        </w:rPr>
      </w:pPr>
    </w:p>
    <w:p w:rsidR="006437DD" w:rsidRPr="00B26474" w:rsidRDefault="006437DD" w:rsidP="006D2350">
      <w:pPr>
        <w:pStyle w:val="S"/>
        <w:outlineLvl w:val="1"/>
        <w:rPr>
          <w:b/>
        </w:rPr>
      </w:pPr>
      <w:bookmarkStart w:id="13" w:name="_Toc34048111"/>
      <w:r w:rsidRPr="00B26474">
        <w:rPr>
          <w:b/>
        </w:rPr>
        <w:t xml:space="preserve">Глава 3. Регулирование землепользования и застройки Натальинского муниципального образования Балаковского муниципального района Саратовской области </w:t>
      </w:r>
      <w:r w:rsidR="002D10C6" w:rsidRPr="00B26474">
        <w:rPr>
          <w:b/>
        </w:rPr>
        <w:t>органами местного самоуправления</w:t>
      </w:r>
      <w:r w:rsidR="0049620F" w:rsidRPr="00B26474">
        <w:rPr>
          <w:b/>
        </w:rPr>
        <w:t xml:space="preserve"> </w:t>
      </w:r>
      <w:r w:rsidR="0005360F" w:rsidRPr="00B26474">
        <w:rPr>
          <w:b/>
        </w:rPr>
        <w:t>Натальинского муниципального образования Балако</w:t>
      </w:r>
      <w:r w:rsidR="00B10E4F" w:rsidRPr="00B26474">
        <w:rPr>
          <w:b/>
        </w:rPr>
        <w:t>в</w:t>
      </w:r>
      <w:r w:rsidR="0005360F" w:rsidRPr="00B26474">
        <w:rPr>
          <w:b/>
        </w:rPr>
        <w:t>ского муниципального района Саратовской области</w:t>
      </w:r>
      <w:r w:rsidR="002D10C6" w:rsidRPr="00B26474">
        <w:rPr>
          <w:b/>
        </w:rPr>
        <w:t xml:space="preserve"> и Балаковского муниципального района Саратовской области</w:t>
      </w:r>
      <w:bookmarkEnd w:id="13"/>
    </w:p>
    <w:p w:rsidR="00A9142F" w:rsidRPr="00B26474" w:rsidRDefault="00A9142F" w:rsidP="00A9142F"/>
    <w:p w:rsidR="00B10E4F" w:rsidRPr="00B26474" w:rsidRDefault="002E5952" w:rsidP="00B10E4F">
      <w:pPr>
        <w:ind w:firstLine="675"/>
        <w:rPr>
          <w:rFonts w:ascii="Times New Roman" w:hAnsi="Times New Roman" w:cs="Times New Roman"/>
          <w:sz w:val="28"/>
          <w:szCs w:val="28"/>
        </w:rPr>
      </w:pPr>
      <w:r w:rsidRPr="00B26474">
        <w:rPr>
          <w:rFonts w:ascii="Times New Roman" w:hAnsi="Times New Roman" w:cs="Times New Roman"/>
          <w:sz w:val="28"/>
          <w:szCs w:val="28"/>
        </w:rPr>
        <w:t>9</w:t>
      </w:r>
      <w:r w:rsidR="00B10E4F" w:rsidRPr="00B26474">
        <w:rPr>
          <w:rFonts w:ascii="Times New Roman" w:hAnsi="Times New Roman" w:cs="Times New Roman"/>
          <w:sz w:val="28"/>
          <w:szCs w:val="28"/>
        </w:rPr>
        <w:t>. В соответствии с законодательством настоящие Правила регулируют действия:</w:t>
      </w:r>
    </w:p>
    <w:p w:rsidR="00B10E4F" w:rsidRPr="00B26474" w:rsidRDefault="00B10E4F" w:rsidP="00B10E4F">
      <w:pPr>
        <w:ind w:firstLine="675"/>
        <w:rPr>
          <w:rFonts w:ascii="Times New Roman" w:hAnsi="Times New Roman" w:cs="Times New Roman"/>
          <w:sz w:val="28"/>
          <w:szCs w:val="28"/>
        </w:rPr>
      </w:pPr>
      <w:r w:rsidRPr="00B26474">
        <w:rPr>
          <w:rFonts w:ascii="Times New Roman" w:hAnsi="Times New Roman" w:cs="Times New Roman"/>
          <w:sz w:val="28"/>
          <w:szCs w:val="28"/>
        </w:rPr>
        <w:lastRenderedPageBreak/>
        <w:t>1) физических и юридических лиц, осуществляющих землепользование и застройку на территории Натальинского муниципального образования;</w:t>
      </w:r>
    </w:p>
    <w:p w:rsidR="00B10E4F" w:rsidRPr="00B26474" w:rsidRDefault="00B10E4F" w:rsidP="00B10E4F">
      <w:pPr>
        <w:ind w:firstLine="675"/>
        <w:rPr>
          <w:rFonts w:ascii="Times New Roman" w:hAnsi="Times New Roman" w:cs="Times New Roman"/>
          <w:sz w:val="28"/>
          <w:szCs w:val="28"/>
        </w:rPr>
      </w:pPr>
      <w:r w:rsidRPr="00B26474">
        <w:rPr>
          <w:rFonts w:ascii="Times New Roman" w:hAnsi="Times New Roman" w:cs="Times New Roman"/>
          <w:sz w:val="28"/>
          <w:szCs w:val="28"/>
        </w:rPr>
        <w:t xml:space="preserve">2) органов, уполномоченных осуществлять </w:t>
      </w:r>
      <w:proofErr w:type="gramStart"/>
      <w:r w:rsidRPr="00B26474">
        <w:rPr>
          <w:rFonts w:ascii="Times New Roman" w:hAnsi="Times New Roman" w:cs="Times New Roman"/>
          <w:sz w:val="28"/>
          <w:szCs w:val="28"/>
        </w:rPr>
        <w:t>контроль за</w:t>
      </w:r>
      <w:proofErr w:type="gramEnd"/>
      <w:r w:rsidRPr="00B26474">
        <w:rPr>
          <w:rFonts w:ascii="Times New Roman" w:hAnsi="Times New Roman" w:cs="Times New Roman"/>
          <w:sz w:val="28"/>
          <w:szCs w:val="28"/>
        </w:rPr>
        <w:t xml:space="preserve"> соблюдением правил землепользования и застройки на территории Натальинского муниципального образования.</w:t>
      </w:r>
    </w:p>
    <w:p w:rsidR="00D50D2F" w:rsidRPr="00B26474" w:rsidRDefault="00D50D2F" w:rsidP="00D50D2F">
      <w:pPr>
        <w:ind w:firstLine="709"/>
        <w:rPr>
          <w:rFonts w:ascii="Times New Roman" w:hAnsi="Times New Roman" w:cs="Times New Roman"/>
          <w:sz w:val="28"/>
          <w:szCs w:val="28"/>
        </w:rPr>
      </w:pPr>
      <w:r w:rsidRPr="00B26474">
        <w:rPr>
          <w:rFonts w:ascii="Times New Roman" w:hAnsi="Times New Roman" w:cs="Times New Roman"/>
          <w:sz w:val="28"/>
          <w:szCs w:val="28"/>
        </w:rPr>
        <w:t>В соответствии с законодательством,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955032" w:rsidRPr="00B26474" w:rsidRDefault="00955032" w:rsidP="00955032">
      <w:pPr>
        <w:ind w:firstLine="708"/>
        <w:rPr>
          <w:rFonts w:ascii="Times New Roman" w:hAnsi="Times New Roman"/>
          <w:sz w:val="28"/>
          <w:szCs w:val="28"/>
        </w:rPr>
      </w:pPr>
      <w:r w:rsidRPr="00B26474">
        <w:rPr>
          <w:rFonts w:ascii="Times New Roman" w:hAnsi="Times New Roman" w:cs="Times New Roman"/>
          <w:sz w:val="28"/>
          <w:szCs w:val="28"/>
        </w:rPr>
        <w:t xml:space="preserve">- </w:t>
      </w:r>
      <w:r w:rsidRPr="00B26474">
        <w:rPr>
          <w:rFonts w:ascii="Times New Roman" w:hAnsi="Times New Roman"/>
          <w:sz w:val="28"/>
          <w:szCs w:val="28"/>
        </w:rPr>
        <w:t>Совет Натальинского муниципального образования Балаковского муниципального района Саратовской</w:t>
      </w:r>
      <w:r w:rsidR="002D10C6" w:rsidRPr="00B26474">
        <w:rPr>
          <w:rFonts w:ascii="Times New Roman" w:hAnsi="Times New Roman"/>
          <w:sz w:val="28"/>
          <w:szCs w:val="28"/>
        </w:rPr>
        <w:t xml:space="preserve"> области</w:t>
      </w:r>
      <w:r w:rsidRPr="00B26474">
        <w:rPr>
          <w:rFonts w:ascii="Times New Roman" w:hAnsi="Times New Roman"/>
          <w:sz w:val="28"/>
          <w:szCs w:val="28"/>
        </w:rPr>
        <w:t>;</w:t>
      </w:r>
    </w:p>
    <w:p w:rsidR="00955032" w:rsidRPr="00B26474" w:rsidRDefault="00955032" w:rsidP="00D50D2F">
      <w:pPr>
        <w:ind w:firstLine="709"/>
        <w:rPr>
          <w:rFonts w:ascii="Times New Roman" w:hAnsi="Times New Roman"/>
          <w:sz w:val="28"/>
          <w:szCs w:val="28"/>
        </w:rPr>
      </w:pPr>
      <w:r w:rsidRPr="00B26474">
        <w:rPr>
          <w:rFonts w:ascii="Times New Roman" w:hAnsi="Times New Roman" w:cs="Times New Roman"/>
          <w:sz w:val="28"/>
          <w:szCs w:val="28"/>
        </w:rPr>
        <w:t xml:space="preserve">- </w:t>
      </w:r>
      <w:r w:rsidRPr="00B26474">
        <w:rPr>
          <w:rFonts w:ascii="Times New Roman" w:hAnsi="Times New Roman"/>
          <w:sz w:val="28"/>
          <w:szCs w:val="28"/>
        </w:rPr>
        <w:t>Глава Натальинского муниципального образования Балаковского муниципального района Саратовской области (далее - Глава Натальинского МО);</w:t>
      </w:r>
    </w:p>
    <w:p w:rsidR="00D50D2F" w:rsidRPr="00B26474" w:rsidRDefault="00D50D2F" w:rsidP="00D50D2F">
      <w:pPr>
        <w:ind w:firstLine="709"/>
        <w:rPr>
          <w:rFonts w:ascii="Times New Roman" w:hAnsi="Times New Roman" w:cs="Times New Roman"/>
          <w:sz w:val="28"/>
          <w:szCs w:val="28"/>
        </w:rPr>
      </w:pPr>
      <w:r w:rsidRPr="00B26474">
        <w:rPr>
          <w:rFonts w:ascii="Times New Roman" w:hAnsi="Times New Roman" w:cs="Times New Roman"/>
          <w:sz w:val="28"/>
          <w:szCs w:val="28"/>
        </w:rPr>
        <w:t xml:space="preserve">- </w:t>
      </w:r>
      <w:r w:rsidR="00955032" w:rsidRPr="00B26474">
        <w:rPr>
          <w:rFonts w:ascii="Times New Roman" w:hAnsi="Times New Roman" w:cs="Times New Roman"/>
          <w:sz w:val="28"/>
          <w:szCs w:val="28"/>
        </w:rPr>
        <w:t>К</w:t>
      </w:r>
      <w:r w:rsidRPr="00B26474">
        <w:rPr>
          <w:rFonts w:ascii="Times New Roman" w:hAnsi="Times New Roman" w:cs="Times New Roman"/>
          <w:sz w:val="28"/>
          <w:szCs w:val="28"/>
        </w:rPr>
        <w:t>омиссия по землепользованию и застройке Натальинского</w:t>
      </w:r>
      <w:r w:rsidR="0049620F" w:rsidRPr="00B26474">
        <w:rPr>
          <w:rFonts w:ascii="Times New Roman" w:hAnsi="Times New Roman" w:cs="Times New Roman"/>
          <w:sz w:val="28"/>
          <w:szCs w:val="28"/>
        </w:rPr>
        <w:t xml:space="preserve"> </w:t>
      </w:r>
      <w:r w:rsidRPr="00B26474">
        <w:rPr>
          <w:rFonts w:ascii="Times New Roman" w:hAnsi="Times New Roman" w:cs="Times New Roman"/>
          <w:sz w:val="28"/>
          <w:szCs w:val="28"/>
        </w:rPr>
        <w:t>муниципального образования (далее – Комиссия)</w:t>
      </w:r>
      <w:r w:rsidR="00955032" w:rsidRPr="00B26474">
        <w:rPr>
          <w:rFonts w:ascii="Times New Roman" w:hAnsi="Times New Roman" w:cs="Times New Roman"/>
          <w:sz w:val="28"/>
          <w:szCs w:val="28"/>
        </w:rPr>
        <w:t>;</w:t>
      </w:r>
    </w:p>
    <w:p w:rsidR="00D50D2F" w:rsidRPr="00B26474" w:rsidRDefault="00D50D2F" w:rsidP="00D50D2F">
      <w:pPr>
        <w:ind w:firstLine="709"/>
        <w:rPr>
          <w:rFonts w:ascii="Times New Roman" w:hAnsi="Times New Roman" w:cs="Times New Roman"/>
          <w:sz w:val="28"/>
          <w:szCs w:val="28"/>
        </w:rPr>
      </w:pPr>
      <w:r w:rsidRPr="00B26474">
        <w:rPr>
          <w:rFonts w:ascii="Times New Roman" w:hAnsi="Times New Roman" w:cs="Times New Roman"/>
          <w:sz w:val="28"/>
          <w:szCs w:val="28"/>
        </w:rPr>
        <w:t xml:space="preserve">- </w:t>
      </w:r>
      <w:r w:rsidR="00955032" w:rsidRPr="00B26474">
        <w:rPr>
          <w:rFonts w:ascii="Times New Roman" w:hAnsi="Times New Roman" w:cs="Times New Roman"/>
          <w:sz w:val="28"/>
          <w:szCs w:val="28"/>
        </w:rPr>
        <w:t>А</w:t>
      </w:r>
      <w:r w:rsidRPr="00B26474">
        <w:rPr>
          <w:rFonts w:ascii="Times New Roman" w:hAnsi="Times New Roman" w:cs="Times New Roman"/>
          <w:sz w:val="28"/>
          <w:szCs w:val="28"/>
        </w:rPr>
        <w:t>дминистрация Балаковского муниципального района Саратовской области.</w:t>
      </w:r>
    </w:p>
    <w:p w:rsidR="00715F0C" w:rsidRPr="00B26474" w:rsidRDefault="005C4BD7" w:rsidP="00715F0C">
      <w:pPr>
        <w:ind w:firstLine="709"/>
        <w:rPr>
          <w:rFonts w:ascii="Times New Roman" w:hAnsi="Times New Roman" w:cs="Times New Roman"/>
          <w:sz w:val="28"/>
          <w:szCs w:val="28"/>
        </w:rPr>
      </w:pPr>
      <w:r w:rsidRPr="00B26474">
        <w:rPr>
          <w:rFonts w:ascii="Times New Roman" w:hAnsi="Times New Roman" w:cs="Times New Roman"/>
          <w:sz w:val="28"/>
          <w:szCs w:val="28"/>
        </w:rPr>
        <w:t>10</w:t>
      </w:r>
      <w:r w:rsidR="00CD1D78" w:rsidRPr="00B26474">
        <w:rPr>
          <w:rFonts w:ascii="Times New Roman" w:hAnsi="Times New Roman" w:cs="Times New Roman"/>
          <w:sz w:val="28"/>
          <w:szCs w:val="28"/>
        </w:rPr>
        <w:t>.</w:t>
      </w:r>
      <w:r w:rsidR="00092B4F" w:rsidRPr="00B26474">
        <w:rPr>
          <w:rFonts w:ascii="Times New Roman" w:hAnsi="Times New Roman" w:cs="Times New Roman"/>
          <w:sz w:val="28"/>
          <w:szCs w:val="28"/>
        </w:rPr>
        <w:t xml:space="preserve"> </w:t>
      </w:r>
      <w:r w:rsidR="00715F0C" w:rsidRPr="00B26474">
        <w:rPr>
          <w:rFonts w:ascii="Times New Roman" w:hAnsi="Times New Roman" w:cs="Times New Roman"/>
          <w:sz w:val="28"/>
          <w:szCs w:val="28"/>
        </w:rPr>
        <w:t xml:space="preserve">К вопросам местного значения </w:t>
      </w:r>
      <w:r w:rsidR="004B3A3E" w:rsidRPr="00B26474">
        <w:rPr>
          <w:rFonts w:ascii="Times New Roman" w:hAnsi="Times New Roman" w:cs="Times New Roman"/>
          <w:sz w:val="28"/>
          <w:szCs w:val="28"/>
        </w:rPr>
        <w:t>администрации</w:t>
      </w:r>
      <w:r w:rsidR="009B7E58" w:rsidRPr="00B26474">
        <w:rPr>
          <w:rFonts w:ascii="Times New Roman" w:hAnsi="Times New Roman" w:cs="Times New Roman"/>
          <w:sz w:val="28"/>
          <w:szCs w:val="28"/>
        </w:rPr>
        <w:t xml:space="preserve"> </w:t>
      </w:r>
      <w:r w:rsidR="00715F0C" w:rsidRPr="00B26474">
        <w:rPr>
          <w:rFonts w:ascii="Times New Roman" w:hAnsi="Times New Roman" w:cs="Times New Roman"/>
          <w:sz w:val="28"/>
          <w:szCs w:val="28"/>
        </w:rPr>
        <w:t>Балаковского муниципального района Саратовской области в области землепользования и застройки относятся:</w:t>
      </w:r>
    </w:p>
    <w:p w:rsidR="00715F0C" w:rsidRPr="00B26474" w:rsidRDefault="00715F0C" w:rsidP="00715F0C">
      <w:pPr>
        <w:ind w:firstLine="709"/>
        <w:rPr>
          <w:rFonts w:ascii="Times New Roman" w:hAnsi="Times New Roman" w:cs="Times New Roman"/>
          <w:sz w:val="28"/>
          <w:szCs w:val="28"/>
        </w:rPr>
      </w:pPr>
      <w:r w:rsidRPr="00B26474">
        <w:rPr>
          <w:rFonts w:ascii="Times New Roman" w:hAnsi="Times New Roman" w:cs="Times New Roman"/>
          <w:sz w:val="28"/>
          <w:szCs w:val="28"/>
        </w:rPr>
        <w:t>1) утверждение генеральных планов Натальинского муниципального</w:t>
      </w:r>
      <w:r w:rsidR="009B7E58" w:rsidRPr="00B26474">
        <w:rPr>
          <w:rFonts w:ascii="Times New Roman" w:hAnsi="Times New Roman" w:cs="Times New Roman"/>
          <w:sz w:val="28"/>
          <w:szCs w:val="28"/>
        </w:rPr>
        <w:t xml:space="preserve"> </w:t>
      </w:r>
      <w:r w:rsidRPr="00B26474">
        <w:rPr>
          <w:rFonts w:ascii="Times New Roman" w:hAnsi="Times New Roman" w:cs="Times New Roman"/>
          <w:sz w:val="28"/>
          <w:szCs w:val="28"/>
        </w:rPr>
        <w:t>образования, правил землепользования и застройки;</w:t>
      </w:r>
    </w:p>
    <w:p w:rsidR="00715F0C" w:rsidRPr="00B26474" w:rsidRDefault="00715F0C" w:rsidP="00715F0C">
      <w:pPr>
        <w:ind w:firstLine="709"/>
        <w:rPr>
          <w:rFonts w:ascii="Times New Roman" w:hAnsi="Times New Roman" w:cs="Times New Roman"/>
          <w:sz w:val="28"/>
          <w:szCs w:val="28"/>
        </w:rPr>
      </w:pPr>
      <w:r w:rsidRPr="00B26474">
        <w:rPr>
          <w:rFonts w:ascii="Times New Roman" w:hAnsi="Times New Roman" w:cs="Times New Roman"/>
          <w:sz w:val="28"/>
          <w:szCs w:val="28"/>
        </w:rPr>
        <w:t>2) утверждение</w:t>
      </w:r>
      <w:r w:rsidR="009B7E58" w:rsidRPr="00B26474">
        <w:rPr>
          <w:rFonts w:ascii="Times New Roman" w:hAnsi="Times New Roman" w:cs="Times New Roman"/>
          <w:sz w:val="28"/>
          <w:szCs w:val="28"/>
        </w:rPr>
        <w:t xml:space="preserve"> </w:t>
      </w:r>
      <w:r w:rsidRPr="00B26474">
        <w:rPr>
          <w:rFonts w:ascii="Times New Roman" w:hAnsi="Times New Roman" w:cs="Times New Roman"/>
          <w:sz w:val="28"/>
          <w:szCs w:val="28"/>
        </w:rPr>
        <w:t>подготовленной на основе генеральных планов Натальинского</w:t>
      </w:r>
      <w:r w:rsidR="009B7E58" w:rsidRPr="00B26474">
        <w:rPr>
          <w:rFonts w:ascii="Times New Roman" w:hAnsi="Times New Roman" w:cs="Times New Roman"/>
          <w:sz w:val="28"/>
          <w:szCs w:val="28"/>
        </w:rPr>
        <w:t xml:space="preserve"> </w:t>
      </w:r>
      <w:r w:rsidRPr="00B26474">
        <w:rPr>
          <w:rFonts w:ascii="Times New Roman" w:hAnsi="Times New Roman" w:cs="Times New Roman"/>
          <w:sz w:val="28"/>
          <w:szCs w:val="28"/>
        </w:rPr>
        <w:t>муниципального образования документации по планировке территории;</w:t>
      </w:r>
    </w:p>
    <w:p w:rsidR="00715F0C" w:rsidRPr="00B26474" w:rsidRDefault="00715F0C" w:rsidP="00715F0C">
      <w:pPr>
        <w:ind w:firstLine="709"/>
        <w:rPr>
          <w:rFonts w:ascii="Times New Roman" w:hAnsi="Times New Roman" w:cs="Times New Roman"/>
          <w:sz w:val="28"/>
          <w:szCs w:val="28"/>
        </w:rPr>
      </w:pPr>
      <w:r w:rsidRPr="00B26474">
        <w:rPr>
          <w:rFonts w:ascii="Times New Roman" w:hAnsi="Times New Roman" w:cs="Times New Roman"/>
          <w:sz w:val="28"/>
          <w:szCs w:val="28"/>
        </w:rPr>
        <w:t>3) выдача разрешений на строительство (за исключением случаев,</w:t>
      </w:r>
      <w:r w:rsidR="0049620F" w:rsidRPr="00B26474">
        <w:rPr>
          <w:rFonts w:ascii="Times New Roman" w:hAnsi="Times New Roman" w:cs="Times New Roman"/>
          <w:sz w:val="28"/>
          <w:szCs w:val="28"/>
        </w:rPr>
        <w:t xml:space="preserve"> </w:t>
      </w:r>
      <w:r w:rsidRPr="00B26474">
        <w:rPr>
          <w:rFonts w:ascii="Times New Roman" w:hAnsi="Times New Roman" w:cs="Times New Roman"/>
          <w:sz w:val="28"/>
          <w:szCs w:val="28"/>
        </w:rPr>
        <w:t>предусмотренных Градостроительным кодексом Российской Федерации,</w:t>
      </w:r>
      <w:r w:rsidR="0049620F" w:rsidRPr="00B26474">
        <w:rPr>
          <w:rFonts w:ascii="Times New Roman" w:hAnsi="Times New Roman" w:cs="Times New Roman"/>
          <w:sz w:val="28"/>
          <w:szCs w:val="28"/>
        </w:rPr>
        <w:t xml:space="preserve"> </w:t>
      </w:r>
      <w:r w:rsidRPr="00B26474">
        <w:rPr>
          <w:rFonts w:ascii="Times New Roman" w:hAnsi="Times New Roman" w:cs="Times New Roman"/>
          <w:sz w:val="28"/>
          <w:szCs w:val="28"/>
        </w:rPr>
        <w:t>иными федеральными законами);</w:t>
      </w:r>
    </w:p>
    <w:p w:rsidR="00715F0C" w:rsidRPr="00B26474" w:rsidRDefault="00715F0C" w:rsidP="00715F0C">
      <w:pPr>
        <w:ind w:firstLine="709"/>
        <w:rPr>
          <w:rFonts w:ascii="Times New Roman" w:hAnsi="Times New Roman" w:cs="Times New Roman"/>
          <w:sz w:val="28"/>
          <w:szCs w:val="28"/>
        </w:rPr>
      </w:pPr>
      <w:r w:rsidRPr="00B26474">
        <w:rPr>
          <w:rFonts w:ascii="Times New Roman" w:hAnsi="Times New Roman" w:cs="Times New Roman"/>
          <w:sz w:val="28"/>
          <w:szCs w:val="28"/>
        </w:rPr>
        <w:t>4) выдача разрешений на ввод объектов в</w:t>
      </w:r>
      <w:r w:rsidR="0049620F" w:rsidRPr="00B26474">
        <w:rPr>
          <w:rFonts w:ascii="Times New Roman" w:hAnsi="Times New Roman" w:cs="Times New Roman"/>
          <w:sz w:val="28"/>
          <w:szCs w:val="28"/>
        </w:rPr>
        <w:t xml:space="preserve"> </w:t>
      </w:r>
      <w:r w:rsidRPr="00B26474">
        <w:rPr>
          <w:rFonts w:ascii="Times New Roman" w:hAnsi="Times New Roman" w:cs="Times New Roman"/>
          <w:sz w:val="28"/>
          <w:szCs w:val="28"/>
        </w:rPr>
        <w:t>эксплуатацию при осуществлении строительства, реконструкции объектов</w:t>
      </w:r>
      <w:r w:rsidR="0049620F" w:rsidRPr="00B26474">
        <w:rPr>
          <w:rFonts w:ascii="Times New Roman" w:hAnsi="Times New Roman" w:cs="Times New Roman"/>
          <w:sz w:val="28"/>
          <w:szCs w:val="28"/>
        </w:rPr>
        <w:t xml:space="preserve"> </w:t>
      </w:r>
      <w:r w:rsidRPr="00B26474">
        <w:rPr>
          <w:rFonts w:ascii="Times New Roman" w:hAnsi="Times New Roman" w:cs="Times New Roman"/>
          <w:sz w:val="28"/>
          <w:szCs w:val="28"/>
        </w:rPr>
        <w:t>капитального строительства, расположенных на территории Натальинского</w:t>
      </w:r>
      <w:r w:rsidR="0049620F" w:rsidRPr="00B26474">
        <w:rPr>
          <w:rFonts w:ascii="Times New Roman" w:hAnsi="Times New Roman" w:cs="Times New Roman"/>
          <w:sz w:val="28"/>
          <w:szCs w:val="28"/>
        </w:rPr>
        <w:t xml:space="preserve"> </w:t>
      </w:r>
      <w:r w:rsidRPr="00B26474">
        <w:rPr>
          <w:rFonts w:ascii="Times New Roman" w:hAnsi="Times New Roman" w:cs="Times New Roman"/>
          <w:sz w:val="28"/>
          <w:szCs w:val="28"/>
        </w:rPr>
        <w:t>муниципального образования;</w:t>
      </w:r>
    </w:p>
    <w:p w:rsidR="00715F0C" w:rsidRPr="00B26474" w:rsidRDefault="00715F0C" w:rsidP="00715F0C">
      <w:pPr>
        <w:ind w:firstLine="709"/>
        <w:rPr>
          <w:rFonts w:ascii="Times New Roman" w:hAnsi="Times New Roman" w:cs="Times New Roman"/>
          <w:sz w:val="28"/>
          <w:szCs w:val="28"/>
        </w:rPr>
      </w:pPr>
      <w:r w:rsidRPr="00B26474">
        <w:rPr>
          <w:rFonts w:ascii="Times New Roman" w:hAnsi="Times New Roman" w:cs="Times New Roman"/>
          <w:sz w:val="28"/>
          <w:szCs w:val="28"/>
        </w:rPr>
        <w:t>5) утверждение местных нормативов</w:t>
      </w:r>
      <w:r w:rsidR="009B7E58" w:rsidRPr="00B26474">
        <w:rPr>
          <w:rFonts w:ascii="Times New Roman" w:hAnsi="Times New Roman" w:cs="Times New Roman"/>
          <w:sz w:val="28"/>
          <w:szCs w:val="28"/>
        </w:rPr>
        <w:t xml:space="preserve"> </w:t>
      </w:r>
      <w:r w:rsidRPr="00B26474">
        <w:rPr>
          <w:rFonts w:ascii="Times New Roman" w:hAnsi="Times New Roman" w:cs="Times New Roman"/>
          <w:sz w:val="28"/>
          <w:szCs w:val="28"/>
        </w:rPr>
        <w:t>градостроительного проектирования Натальинского муниципального</w:t>
      </w:r>
      <w:r w:rsidR="009B7E58" w:rsidRPr="00B26474">
        <w:rPr>
          <w:rFonts w:ascii="Times New Roman" w:hAnsi="Times New Roman" w:cs="Times New Roman"/>
          <w:sz w:val="28"/>
          <w:szCs w:val="28"/>
        </w:rPr>
        <w:t xml:space="preserve"> </w:t>
      </w:r>
      <w:r w:rsidRPr="00B26474">
        <w:rPr>
          <w:rFonts w:ascii="Times New Roman" w:hAnsi="Times New Roman" w:cs="Times New Roman"/>
          <w:sz w:val="28"/>
          <w:szCs w:val="28"/>
        </w:rPr>
        <w:t>образования;</w:t>
      </w:r>
    </w:p>
    <w:p w:rsidR="00715F0C" w:rsidRPr="00B26474" w:rsidRDefault="00715F0C" w:rsidP="00715F0C">
      <w:pPr>
        <w:ind w:firstLine="709"/>
        <w:rPr>
          <w:rFonts w:ascii="Times New Roman" w:hAnsi="Times New Roman" w:cs="Times New Roman"/>
          <w:sz w:val="28"/>
          <w:szCs w:val="28"/>
        </w:rPr>
      </w:pPr>
      <w:r w:rsidRPr="00B26474">
        <w:rPr>
          <w:rFonts w:ascii="Times New Roman" w:hAnsi="Times New Roman" w:cs="Times New Roman"/>
          <w:sz w:val="28"/>
          <w:szCs w:val="28"/>
        </w:rPr>
        <w:t>6) резервирование земель и изъятие, в том числе путем выкупа,</w:t>
      </w:r>
      <w:r w:rsidR="0049620F" w:rsidRPr="00B26474">
        <w:rPr>
          <w:rFonts w:ascii="Times New Roman" w:hAnsi="Times New Roman" w:cs="Times New Roman"/>
          <w:sz w:val="28"/>
          <w:szCs w:val="28"/>
        </w:rPr>
        <w:t xml:space="preserve"> </w:t>
      </w:r>
      <w:r w:rsidRPr="00B26474">
        <w:rPr>
          <w:rFonts w:ascii="Times New Roman" w:hAnsi="Times New Roman" w:cs="Times New Roman"/>
          <w:sz w:val="28"/>
          <w:szCs w:val="28"/>
        </w:rPr>
        <w:t>земельных участков в границах Натальинского муниципального образования</w:t>
      </w:r>
      <w:r w:rsidR="0049620F" w:rsidRPr="00B26474">
        <w:rPr>
          <w:rFonts w:ascii="Times New Roman" w:hAnsi="Times New Roman" w:cs="Times New Roman"/>
          <w:sz w:val="28"/>
          <w:szCs w:val="28"/>
        </w:rPr>
        <w:t xml:space="preserve"> </w:t>
      </w:r>
      <w:r w:rsidRPr="00B26474">
        <w:rPr>
          <w:rFonts w:ascii="Times New Roman" w:hAnsi="Times New Roman" w:cs="Times New Roman"/>
          <w:sz w:val="28"/>
          <w:szCs w:val="28"/>
        </w:rPr>
        <w:t>для муниципальных нужд;</w:t>
      </w:r>
    </w:p>
    <w:p w:rsidR="00715F0C" w:rsidRPr="00B26474" w:rsidRDefault="00715F0C" w:rsidP="00715F0C">
      <w:pPr>
        <w:ind w:firstLine="709"/>
        <w:rPr>
          <w:rFonts w:ascii="Times New Roman" w:hAnsi="Times New Roman" w:cs="Times New Roman"/>
          <w:sz w:val="28"/>
          <w:szCs w:val="28"/>
        </w:rPr>
      </w:pPr>
      <w:r w:rsidRPr="00B26474">
        <w:rPr>
          <w:rFonts w:ascii="Times New Roman" w:hAnsi="Times New Roman" w:cs="Times New Roman"/>
          <w:sz w:val="28"/>
          <w:szCs w:val="28"/>
        </w:rPr>
        <w:t>7) осуществление муниципального земельного</w:t>
      </w:r>
      <w:r w:rsidR="009B7E58" w:rsidRPr="00B26474">
        <w:rPr>
          <w:rFonts w:ascii="Times New Roman" w:hAnsi="Times New Roman" w:cs="Times New Roman"/>
          <w:sz w:val="28"/>
          <w:szCs w:val="28"/>
        </w:rPr>
        <w:t xml:space="preserve"> </w:t>
      </w:r>
      <w:proofErr w:type="gramStart"/>
      <w:r w:rsidRPr="00B26474">
        <w:rPr>
          <w:rFonts w:ascii="Times New Roman" w:hAnsi="Times New Roman" w:cs="Times New Roman"/>
          <w:sz w:val="28"/>
          <w:szCs w:val="28"/>
        </w:rPr>
        <w:t>контроля за</w:t>
      </w:r>
      <w:proofErr w:type="gramEnd"/>
      <w:r w:rsidRPr="00B26474">
        <w:rPr>
          <w:rFonts w:ascii="Times New Roman" w:hAnsi="Times New Roman" w:cs="Times New Roman"/>
          <w:sz w:val="28"/>
          <w:szCs w:val="28"/>
        </w:rPr>
        <w:t xml:space="preserve"> использованием земель Натальинского </w:t>
      </w:r>
      <w:r w:rsidR="009B7E58" w:rsidRPr="00B26474">
        <w:rPr>
          <w:rFonts w:ascii="Times New Roman" w:hAnsi="Times New Roman" w:cs="Times New Roman"/>
          <w:sz w:val="28"/>
          <w:szCs w:val="28"/>
        </w:rPr>
        <w:t>муниципального образования</w:t>
      </w:r>
      <w:r w:rsidRPr="00B26474">
        <w:rPr>
          <w:rFonts w:ascii="Times New Roman" w:hAnsi="Times New Roman" w:cs="Times New Roman"/>
          <w:sz w:val="28"/>
          <w:szCs w:val="28"/>
        </w:rPr>
        <w:t>;</w:t>
      </w:r>
    </w:p>
    <w:p w:rsidR="004B3A3E" w:rsidRPr="00B26474" w:rsidRDefault="004B3A3E" w:rsidP="004B3A3E">
      <w:pPr>
        <w:ind w:firstLine="709"/>
        <w:rPr>
          <w:rFonts w:ascii="Times New Roman" w:hAnsi="Times New Roman" w:cs="Times New Roman"/>
          <w:sz w:val="28"/>
          <w:szCs w:val="28"/>
        </w:rPr>
      </w:pPr>
      <w:r w:rsidRPr="00B26474">
        <w:rPr>
          <w:rFonts w:ascii="Times New Roman" w:hAnsi="Times New Roman" w:cs="Times New Roman"/>
          <w:sz w:val="28"/>
          <w:szCs w:val="28"/>
        </w:rPr>
        <w:t>8)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4B3A3E" w:rsidRPr="00B26474" w:rsidRDefault="004B3A3E" w:rsidP="004B3A3E">
      <w:pPr>
        <w:ind w:firstLine="709"/>
        <w:rPr>
          <w:rFonts w:ascii="Times New Roman" w:hAnsi="Times New Roman" w:cs="Times New Roman"/>
          <w:sz w:val="28"/>
          <w:szCs w:val="28"/>
        </w:rPr>
      </w:pPr>
      <w:proofErr w:type="gramStart"/>
      <w:r w:rsidRPr="00B26474">
        <w:rPr>
          <w:rFonts w:ascii="Times New Roman" w:hAnsi="Times New Roman" w:cs="Times New Roman"/>
          <w:sz w:val="28"/>
          <w:szCs w:val="28"/>
        </w:rPr>
        <w:t>9)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w:t>
      </w:r>
      <w:proofErr w:type="gramEnd"/>
      <w:r w:rsidR="0049620F" w:rsidRPr="00B26474">
        <w:rPr>
          <w:rFonts w:ascii="Times New Roman" w:hAnsi="Times New Roman" w:cs="Times New Roman"/>
          <w:sz w:val="28"/>
          <w:szCs w:val="28"/>
        </w:rPr>
        <w:t xml:space="preserve"> </w:t>
      </w:r>
      <w:proofErr w:type="gramStart"/>
      <w:r w:rsidRPr="00B26474">
        <w:rPr>
          <w:rFonts w:ascii="Times New Roman" w:hAnsi="Times New Roman" w:cs="Times New Roman"/>
          <w:sz w:val="28"/>
          <w:szCs w:val="28"/>
        </w:rPr>
        <w:t xml:space="preserve">жилищного строительства или </w:t>
      </w:r>
      <w:r w:rsidRPr="00B26474">
        <w:rPr>
          <w:rFonts w:ascii="Times New Roman" w:hAnsi="Times New Roman" w:cs="Times New Roman"/>
          <w:sz w:val="28"/>
          <w:szCs w:val="28"/>
        </w:rPr>
        <w:lastRenderedPageBreak/>
        <w:t>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roofErr w:type="gramEnd"/>
    </w:p>
    <w:p w:rsidR="004B3A3E" w:rsidRPr="00B26474" w:rsidRDefault="004B3A3E" w:rsidP="004B3A3E">
      <w:pPr>
        <w:ind w:firstLine="709"/>
        <w:rPr>
          <w:rFonts w:ascii="Times New Roman" w:hAnsi="Times New Roman" w:cs="Times New Roman"/>
          <w:sz w:val="28"/>
          <w:szCs w:val="28"/>
        </w:rPr>
      </w:pPr>
      <w:proofErr w:type="gramStart"/>
      <w:r w:rsidRPr="00B26474">
        <w:rPr>
          <w:rFonts w:ascii="Times New Roman" w:hAnsi="Times New Roman" w:cs="Times New Roman"/>
          <w:sz w:val="28"/>
          <w:szCs w:val="28"/>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решения об изъятии земельного участка, не используемого</w:t>
      </w:r>
      <w:proofErr w:type="gramEnd"/>
      <w:r w:rsidRPr="00B26474">
        <w:rPr>
          <w:rFonts w:ascii="Times New Roman" w:hAnsi="Times New Roman" w:cs="Times New Roman"/>
          <w:sz w:val="28"/>
          <w:szCs w:val="28"/>
        </w:rPr>
        <w:t xml:space="preserve">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715F0C" w:rsidRPr="00B26474" w:rsidRDefault="004B3A3E" w:rsidP="00715F0C">
      <w:pPr>
        <w:ind w:firstLine="709"/>
        <w:rPr>
          <w:rFonts w:ascii="Times New Roman" w:hAnsi="Times New Roman" w:cs="Times New Roman"/>
          <w:sz w:val="28"/>
          <w:szCs w:val="28"/>
        </w:rPr>
      </w:pPr>
      <w:r w:rsidRPr="00B26474">
        <w:rPr>
          <w:rFonts w:ascii="Times New Roman" w:hAnsi="Times New Roman" w:cs="Times New Roman"/>
          <w:sz w:val="28"/>
          <w:szCs w:val="28"/>
        </w:rPr>
        <w:t>11</w:t>
      </w:r>
      <w:r w:rsidR="00715F0C" w:rsidRPr="00B26474">
        <w:rPr>
          <w:rFonts w:ascii="Times New Roman" w:hAnsi="Times New Roman" w:cs="Times New Roman"/>
          <w:sz w:val="28"/>
          <w:szCs w:val="28"/>
        </w:rPr>
        <w:t>) осуществление иных полномочий в соответствии с Федеральным законом и</w:t>
      </w:r>
      <w:r w:rsidR="0049620F" w:rsidRPr="00B26474">
        <w:rPr>
          <w:rFonts w:ascii="Times New Roman" w:hAnsi="Times New Roman" w:cs="Times New Roman"/>
          <w:sz w:val="28"/>
          <w:szCs w:val="28"/>
        </w:rPr>
        <w:t xml:space="preserve"> </w:t>
      </w:r>
      <w:r w:rsidR="00715F0C" w:rsidRPr="00B26474">
        <w:rPr>
          <w:rFonts w:ascii="Times New Roman" w:hAnsi="Times New Roman" w:cs="Times New Roman"/>
          <w:sz w:val="28"/>
          <w:szCs w:val="28"/>
        </w:rPr>
        <w:t>Уставом Натальинского муниципального образования.</w:t>
      </w:r>
    </w:p>
    <w:p w:rsidR="00073621" w:rsidRPr="00B26474" w:rsidRDefault="004B3A3E" w:rsidP="00715F0C">
      <w:pPr>
        <w:ind w:firstLine="709"/>
        <w:rPr>
          <w:rFonts w:ascii="Times New Roman" w:hAnsi="Times New Roman" w:cs="Times New Roman"/>
          <w:sz w:val="28"/>
          <w:szCs w:val="28"/>
        </w:rPr>
      </w:pPr>
      <w:r w:rsidRPr="00B26474">
        <w:rPr>
          <w:rFonts w:ascii="Times New Roman" w:hAnsi="Times New Roman" w:cs="Times New Roman"/>
          <w:sz w:val="28"/>
          <w:szCs w:val="28"/>
        </w:rPr>
        <w:t xml:space="preserve">В соответствии с заключаемыми соглашениями, полномочия по исполнению вопросов местного значения, указанных в </w:t>
      </w:r>
      <w:r w:rsidR="00DB03F1" w:rsidRPr="00B26474">
        <w:rPr>
          <w:rFonts w:ascii="Times New Roman" w:hAnsi="Times New Roman" w:cs="Times New Roman"/>
          <w:sz w:val="28"/>
          <w:szCs w:val="28"/>
        </w:rPr>
        <w:t>данном пункте</w:t>
      </w:r>
      <w:r w:rsidRPr="00B26474">
        <w:rPr>
          <w:rFonts w:ascii="Times New Roman" w:hAnsi="Times New Roman" w:cs="Times New Roman"/>
          <w:sz w:val="28"/>
          <w:szCs w:val="28"/>
        </w:rPr>
        <w:t xml:space="preserve">, могут передаваться </w:t>
      </w:r>
      <w:r w:rsidR="00964359" w:rsidRPr="00B26474">
        <w:rPr>
          <w:rFonts w:ascii="Times New Roman" w:hAnsi="Times New Roman" w:cs="Times New Roman"/>
          <w:sz w:val="28"/>
          <w:szCs w:val="28"/>
        </w:rPr>
        <w:t>администрации Натальинского муниципального образования Балаковского муниципального района Саратовской области</w:t>
      </w:r>
      <w:r w:rsidRPr="00B26474">
        <w:rPr>
          <w:rFonts w:ascii="Times New Roman" w:hAnsi="Times New Roman" w:cs="Times New Roman"/>
          <w:sz w:val="28"/>
          <w:szCs w:val="28"/>
        </w:rPr>
        <w:t xml:space="preserve">. </w:t>
      </w:r>
    </w:p>
    <w:p w:rsidR="004B3A3E" w:rsidRPr="00B26474" w:rsidRDefault="00DB03F1" w:rsidP="00715F0C">
      <w:pPr>
        <w:ind w:firstLine="709"/>
        <w:rPr>
          <w:rFonts w:ascii="Times New Roman" w:hAnsi="Times New Roman" w:cs="Times New Roman"/>
          <w:sz w:val="28"/>
          <w:szCs w:val="28"/>
        </w:rPr>
      </w:pPr>
      <w:r w:rsidRPr="00B26474">
        <w:rPr>
          <w:rFonts w:ascii="Times New Roman" w:hAnsi="Times New Roman" w:cs="Times New Roman"/>
          <w:sz w:val="28"/>
          <w:szCs w:val="28"/>
        </w:rPr>
        <w:t xml:space="preserve">11. </w:t>
      </w:r>
      <w:r w:rsidR="004B3A3E" w:rsidRPr="00B26474">
        <w:rPr>
          <w:rFonts w:ascii="Times New Roman" w:hAnsi="Times New Roman" w:cs="Times New Roman"/>
          <w:sz w:val="28"/>
          <w:szCs w:val="28"/>
        </w:rPr>
        <w:t xml:space="preserve">В случае передачи полномочий по </w:t>
      </w:r>
      <w:r w:rsidR="0087154F" w:rsidRPr="00B26474">
        <w:rPr>
          <w:rFonts w:ascii="Times New Roman" w:hAnsi="Times New Roman" w:cs="Times New Roman"/>
          <w:sz w:val="28"/>
          <w:szCs w:val="28"/>
        </w:rPr>
        <w:t xml:space="preserve">исполнению вопроса местного значения </w:t>
      </w:r>
      <w:r w:rsidR="004B3A3E" w:rsidRPr="00B26474">
        <w:rPr>
          <w:rFonts w:ascii="Times New Roman" w:hAnsi="Times New Roman" w:cs="Times New Roman"/>
          <w:sz w:val="28"/>
          <w:szCs w:val="28"/>
        </w:rPr>
        <w:t>«утверждени</w:t>
      </w:r>
      <w:r w:rsidR="0087154F" w:rsidRPr="00B26474">
        <w:rPr>
          <w:rFonts w:ascii="Times New Roman" w:hAnsi="Times New Roman" w:cs="Times New Roman"/>
          <w:sz w:val="28"/>
          <w:szCs w:val="28"/>
        </w:rPr>
        <w:t>е</w:t>
      </w:r>
      <w:r w:rsidR="004B3A3E" w:rsidRPr="00B26474">
        <w:rPr>
          <w:rFonts w:ascii="Times New Roman" w:hAnsi="Times New Roman" w:cs="Times New Roman"/>
          <w:sz w:val="28"/>
          <w:szCs w:val="28"/>
        </w:rPr>
        <w:t xml:space="preserve"> правил </w:t>
      </w:r>
      <w:r w:rsidR="0087154F" w:rsidRPr="00B26474">
        <w:rPr>
          <w:rFonts w:ascii="Times New Roman" w:hAnsi="Times New Roman" w:cs="Times New Roman"/>
          <w:sz w:val="28"/>
          <w:szCs w:val="28"/>
        </w:rPr>
        <w:t>землепользования и застройки»</w:t>
      </w:r>
      <w:r w:rsidRPr="00B26474">
        <w:t xml:space="preserve"> от </w:t>
      </w:r>
      <w:r w:rsidRPr="00B26474">
        <w:rPr>
          <w:rFonts w:ascii="Times New Roman" w:hAnsi="Times New Roman" w:cs="Times New Roman"/>
          <w:sz w:val="28"/>
          <w:szCs w:val="28"/>
        </w:rPr>
        <w:t>администрации Балаковского муниципального района Саратовской области к администрации Натальинского муниципального образования Балаковского муниципального района Саратовской области</w:t>
      </w:r>
      <w:r w:rsidR="004B3A3E" w:rsidRPr="00B26474">
        <w:rPr>
          <w:rFonts w:ascii="Times New Roman" w:hAnsi="Times New Roman" w:cs="Times New Roman"/>
          <w:sz w:val="28"/>
          <w:szCs w:val="28"/>
        </w:rPr>
        <w:t>:</w:t>
      </w:r>
    </w:p>
    <w:p w:rsidR="00FE466B" w:rsidRPr="00B26474" w:rsidRDefault="00FE466B" w:rsidP="00FE466B">
      <w:pPr>
        <w:pStyle w:val="ConsNormal"/>
        <w:ind w:right="0" w:firstLine="709"/>
        <w:rPr>
          <w:rFonts w:ascii="Times New Roman" w:hAnsi="Times New Roman" w:cs="Times New Roman"/>
          <w:sz w:val="28"/>
          <w:szCs w:val="28"/>
        </w:rPr>
      </w:pPr>
      <w:r w:rsidRPr="00B26474">
        <w:rPr>
          <w:rFonts w:ascii="Times New Roman" w:hAnsi="Times New Roman" w:cs="Times New Roman"/>
          <w:sz w:val="28"/>
          <w:szCs w:val="28"/>
        </w:rPr>
        <w:t xml:space="preserve">В компетенции Совета Натальинского муниципального образования находится: </w:t>
      </w:r>
    </w:p>
    <w:p w:rsidR="004B3A3E" w:rsidRPr="00B26474" w:rsidRDefault="004B3A3E" w:rsidP="008D2059">
      <w:pPr>
        <w:pStyle w:val="ConsNormal"/>
        <w:numPr>
          <w:ilvl w:val="0"/>
          <w:numId w:val="9"/>
        </w:numPr>
        <w:ind w:left="0" w:right="0" w:firstLine="360"/>
        <w:rPr>
          <w:rFonts w:ascii="Times New Roman" w:hAnsi="Times New Roman" w:cs="Times New Roman"/>
          <w:sz w:val="28"/>
          <w:szCs w:val="28"/>
        </w:rPr>
      </w:pPr>
      <w:r w:rsidRPr="00B26474">
        <w:rPr>
          <w:rFonts w:ascii="Times New Roman" w:hAnsi="Times New Roman" w:cs="Times New Roman"/>
          <w:sz w:val="28"/>
          <w:szCs w:val="28"/>
        </w:rPr>
        <w:t>утверждение Правил, у</w:t>
      </w:r>
      <w:r w:rsidR="00073621" w:rsidRPr="00B26474">
        <w:rPr>
          <w:rFonts w:ascii="Times New Roman" w:hAnsi="Times New Roman" w:cs="Times New Roman"/>
          <w:sz w:val="28"/>
          <w:szCs w:val="28"/>
        </w:rPr>
        <w:t>тверждение изменений в Правила;</w:t>
      </w:r>
    </w:p>
    <w:p w:rsidR="004B3A3E" w:rsidRPr="00B26474" w:rsidRDefault="004B3A3E" w:rsidP="008D2059">
      <w:pPr>
        <w:pStyle w:val="ConsNormal"/>
        <w:numPr>
          <w:ilvl w:val="0"/>
          <w:numId w:val="9"/>
        </w:numPr>
        <w:ind w:left="0" w:right="0" w:firstLine="360"/>
        <w:rPr>
          <w:rFonts w:ascii="Times New Roman" w:hAnsi="Times New Roman"/>
          <w:sz w:val="28"/>
          <w:szCs w:val="28"/>
        </w:rPr>
      </w:pPr>
      <w:r w:rsidRPr="00B26474">
        <w:rPr>
          <w:rFonts w:ascii="Times New Roman" w:hAnsi="Times New Roman"/>
          <w:sz w:val="28"/>
          <w:szCs w:val="28"/>
        </w:rPr>
        <w:t>принятие правовых актов, устанавливающих нормы и правила, обязательные для исполнения на всей территории Натальинского муниципального образования;</w:t>
      </w:r>
    </w:p>
    <w:p w:rsidR="004B3A3E" w:rsidRPr="00B26474" w:rsidRDefault="004B3A3E" w:rsidP="008D2059">
      <w:pPr>
        <w:pStyle w:val="a6"/>
        <w:numPr>
          <w:ilvl w:val="0"/>
          <w:numId w:val="9"/>
        </w:numPr>
        <w:ind w:left="0" w:firstLine="360"/>
        <w:rPr>
          <w:rFonts w:ascii="Times New Roman" w:hAnsi="Times New Roman"/>
          <w:sz w:val="28"/>
          <w:szCs w:val="28"/>
        </w:rPr>
      </w:pPr>
      <w:r w:rsidRPr="00B26474">
        <w:rPr>
          <w:rFonts w:ascii="Times New Roman" w:hAnsi="Times New Roman"/>
          <w:sz w:val="28"/>
          <w:szCs w:val="28"/>
        </w:rPr>
        <w:t>утверждение Положения об Администрации Натальинского муниципального образования, а так же структуры Администрации Натальинского муниципального образования, которая предлагается Главой Натальинс</w:t>
      </w:r>
      <w:r w:rsidR="003D54A7" w:rsidRPr="00B26474">
        <w:rPr>
          <w:rFonts w:ascii="Times New Roman" w:hAnsi="Times New Roman"/>
          <w:sz w:val="28"/>
          <w:szCs w:val="28"/>
        </w:rPr>
        <w:t>кого муниципального образования;</w:t>
      </w:r>
    </w:p>
    <w:p w:rsidR="00D96BE1" w:rsidRPr="00B26474" w:rsidRDefault="00D96BE1" w:rsidP="00D96BE1">
      <w:pPr>
        <w:ind w:firstLine="709"/>
        <w:rPr>
          <w:rFonts w:ascii="Times New Roman" w:hAnsi="Times New Roman" w:cs="Times New Roman"/>
          <w:sz w:val="28"/>
          <w:szCs w:val="28"/>
        </w:rPr>
      </w:pPr>
      <w:r w:rsidRPr="00B26474">
        <w:rPr>
          <w:rFonts w:ascii="Times New Roman" w:hAnsi="Times New Roman" w:cs="Times New Roman"/>
          <w:sz w:val="28"/>
          <w:szCs w:val="28"/>
        </w:rPr>
        <w:t>Представительный орган Натальинского муниципального образования - Совет Натальинского муниципального образования состоит из тринадцати депутатов, избираемых населением Натальинского муниципального образования на муниципальных выборах на основе всеобщего, равного и прямого избирательного права при тайном голосовании сроком на 5 лет.</w:t>
      </w:r>
    </w:p>
    <w:p w:rsidR="00D96BE1" w:rsidRPr="00B26474" w:rsidRDefault="00D96BE1" w:rsidP="002D5904">
      <w:pPr>
        <w:ind w:firstLine="708"/>
        <w:rPr>
          <w:rFonts w:ascii="Times New Roman" w:hAnsi="Times New Roman"/>
          <w:sz w:val="28"/>
          <w:szCs w:val="28"/>
        </w:rPr>
      </w:pPr>
      <w:r w:rsidRPr="00B26474">
        <w:rPr>
          <w:rFonts w:ascii="Times New Roman" w:hAnsi="Times New Roman"/>
          <w:sz w:val="28"/>
          <w:szCs w:val="28"/>
        </w:rPr>
        <w:t xml:space="preserve">Основной организационной формой работы Совета Натальинского </w:t>
      </w:r>
      <w:r w:rsidRPr="00B26474">
        <w:rPr>
          <w:rFonts w:ascii="Times New Roman" w:hAnsi="Times New Roman"/>
          <w:sz w:val="28"/>
          <w:szCs w:val="28"/>
        </w:rPr>
        <w:lastRenderedPageBreak/>
        <w:t>муниципального образования являются заседания.</w:t>
      </w:r>
    </w:p>
    <w:p w:rsidR="00D96BE1" w:rsidRPr="00B26474" w:rsidRDefault="00D96BE1" w:rsidP="002D5904">
      <w:pPr>
        <w:ind w:firstLine="708"/>
        <w:rPr>
          <w:rFonts w:ascii="Times New Roman" w:hAnsi="Times New Roman"/>
          <w:sz w:val="28"/>
          <w:szCs w:val="28"/>
        </w:rPr>
      </w:pPr>
      <w:r w:rsidRPr="00B26474">
        <w:rPr>
          <w:rFonts w:ascii="Times New Roman" w:hAnsi="Times New Roman"/>
          <w:sz w:val="28"/>
          <w:szCs w:val="28"/>
        </w:rPr>
        <w:t>Совет Натальинского муниципального образования может создавать постоянные и временные депутатские комиссии, комиссии при Совете Натальинского муниципального образования с привлечением специалистов, представителей Администрации Натальинского муниципального образования, общественности. Порядок образования депутатских комиссий и рабочих групп, их полномочия, регламент деятельности устанавливаются решениями Совета Натальинского муниципального образования либо распоряжениями Главы Натальинского муниципального образования.</w:t>
      </w:r>
    </w:p>
    <w:p w:rsidR="008D71B1" w:rsidRPr="00B26474" w:rsidRDefault="008D71B1" w:rsidP="00D96BE1">
      <w:pPr>
        <w:rPr>
          <w:rFonts w:ascii="Times New Roman" w:hAnsi="Times New Roman"/>
          <w:sz w:val="28"/>
          <w:szCs w:val="28"/>
        </w:rPr>
      </w:pPr>
    </w:p>
    <w:p w:rsidR="004B3A3E" w:rsidRPr="00B26474" w:rsidRDefault="004B3A3E" w:rsidP="004B3A3E">
      <w:pPr>
        <w:pStyle w:val="ConsNormal"/>
        <w:ind w:right="0" w:firstLine="708"/>
        <w:rPr>
          <w:rFonts w:ascii="Times New Roman" w:hAnsi="Times New Roman" w:cs="Times New Roman"/>
          <w:sz w:val="28"/>
          <w:szCs w:val="28"/>
        </w:rPr>
      </w:pPr>
      <w:r w:rsidRPr="00B26474">
        <w:rPr>
          <w:rFonts w:ascii="Times New Roman" w:hAnsi="Times New Roman" w:cs="Times New Roman"/>
          <w:sz w:val="28"/>
          <w:szCs w:val="28"/>
        </w:rPr>
        <w:t xml:space="preserve">В компетенции Главы Натальинского муниципального образования находится: </w:t>
      </w:r>
    </w:p>
    <w:p w:rsidR="0087154F" w:rsidRPr="00B26474" w:rsidRDefault="008D71B1" w:rsidP="004B3A3E">
      <w:pPr>
        <w:ind w:firstLine="709"/>
        <w:rPr>
          <w:rFonts w:ascii="Times New Roman" w:hAnsi="Times New Roman" w:cs="Times New Roman"/>
          <w:sz w:val="28"/>
          <w:szCs w:val="28"/>
        </w:rPr>
      </w:pPr>
      <w:r w:rsidRPr="00B26474">
        <w:rPr>
          <w:rFonts w:ascii="Times New Roman" w:hAnsi="Times New Roman" w:cs="Times New Roman"/>
          <w:sz w:val="28"/>
          <w:szCs w:val="28"/>
        </w:rPr>
        <w:t>1)</w:t>
      </w:r>
      <w:r w:rsidR="004B3A3E" w:rsidRPr="00B26474">
        <w:rPr>
          <w:rFonts w:ascii="Times New Roman" w:hAnsi="Times New Roman" w:cs="Times New Roman"/>
          <w:sz w:val="28"/>
          <w:szCs w:val="28"/>
        </w:rPr>
        <w:t>принятие решени</w:t>
      </w:r>
      <w:r w:rsidR="0087154F" w:rsidRPr="00B26474">
        <w:rPr>
          <w:rFonts w:ascii="Times New Roman" w:hAnsi="Times New Roman" w:cs="Times New Roman"/>
          <w:sz w:val="28"/>
          <w:szCs w:val="28"/>
        </w:rPr>
        <w:t xml:space="preserve">я о подготовке проекта Правил, </w:t>
      </w:r>
    </w:p>
    <w:p w:rsidR="004B3A3E" w:rsidRPr="00B26474" w:rsidRDefault="008D71B1" w:rsidP="004B3A3E">
      <w:pPr>
        <w:ind w:firstLine="709"/>
        <w:rPr>
          <w:rFonts w:ascii="Times New Roman" w:hAnsi="Times New Roman" w:cs="Times New Roman"/>
          <w:sz w:val="28"/>
          <w:szCs w:val="28"/>
        </w:rPr>
      </w:pPr>
      <w:r w:rsidRPr="00B26474">
        <w:rPr>
          <w:rFonts w:ascii="Times New Roman" w:hAnsi="Times New Roman" w:cs="Times New Roman"/>
          <w:sz w:val="28"/>
          <w:szCs w:val="28"/>
        </w:rPr>
        <w:t xml:space="preserve">2) </w:t>
      </w:r>
      <w:r w:rsidR="0087154F" w:rsidRPr="00B26474">
        <w:rPr>
          <w:rFonts w:ascii="Times New Roman" w:hAnsi="Times New Roman" w:cs="Times New Roman"/>
          <w:sz w:val="28"/>
          <w:szCs w:val="28"/>
        </w:rPr>
        <w:t>п</w:t>
      </w:r>
      <w:r w:rsidR="004B3A3E" w:rsidRPr="00B26474">
        <w:rPr>
          <w:rFonts w:ascii="Times New Roman" w:hAnsi="Times New Roman" w:cs="Times New Roman"/>
          <w:sz w:val="28"/>
          <w:szCs w:val="28"/>
        </w:rPr>
        <w:t xml:space="preserve">ринятие решения о подготовке проекта внесения изменений в Правила или об отклонении предложений о внесении изменений в Правила с указанием причин отклонения и направление </w:t>
      </w:r>
      <w:r w:rsidR="0087154F" w:rsidRPr="00B26474">
        <w:rPr>
          <w:rFonts w:ascii="Times New Roman" w:hAnsi="Times New Roman" w:cs="Times New Roman"/>
          <w:sz w:val="28"/>
          <w:szCs w:val="28"/>
        </w:rPr>
        <w:t>копии такого решения заявителям.</w:t>
      </w:r>
    </w:p>
    <w:p w:rsidR="005206E1" w:rsidRPr="00B26474" w:rsidRDefault="008D71B1" w:rsidP="005206E1">
      <w:pPr>
        <w:ind w:firstLine="709"/>
        <w:rPr>
          <w:rFonts w:ascii="Times New Roman" w:hAnsi="Times New Roman" w:cs="Times New Roman"/>
          <w:sz w:val="28"/>
          <w:szCs w:val="28"/>
        </w:rPr>
      </w:pPr>
      <w:r w:rsidRPr="00B26474">
        <w:rPr>
          <w:rFonts w:ascii="Times New Roman" w:hAnsi="Times New Roman" w:cs="Times New Roman"/>
          <w:sz w:val="28"/>
          <w:szCs w:val="28"/>
        </w:rPr>
        <w:t xml:space="preserve">3) </w:t>
      </w:r>
      <w:r w:rsidR="005206E1" w:rsidRPr="00B26474">
        <w:rPr>
          <w:rFonts w:ascii="Times New Roman" w:hAnsi="Times New Roman" w:cs="Times New Roman"/>
          <w:sz w:val="28"/>
          <w:szCs w:val="28"/>
        </w:rPr>
        <w:t xml:space="preserve">опубликование </w:t>
      </w:r>
      <w:r w:rsidR="0049620F" w:rsidRPr="00B26474">
        <w:rPr>
          <w:rFonts w:ascii="Times New Roman" w:hAnsi="Times New Roman" w:cs="Times New Roman"/>
          <w:sz w:val="28"/>
          <w:szCs w:val="28"/>
        </w:rPr>
        <w:t xml:space="preserve"> (обнародование) </w:t>
      </w:r>
      <w:r w:rsidR="005206E1" w:rsidRPr="00B26474">
        <w:rPr>
          <w:rFonts w:ascii="Times New Roman" w:hAnsi="Times New Roman" w:cs="Times New Roman"/>
          <w:sz w:val="28"/>
          <w:szCs w:val="28"/>
        </w:rPr>
        <w:t>информации о принятии решения о подготовке проекта Правил (проекта о внесении изменений в Правила) с указанием в публикации сведений о размещении решения на официальном сайте в информационно-телекоммуникационной сети «Интернет»;</w:t>
      </w:r>
    </w:p>
    <w:p w:rsidR="00FE466B" w:rsidRPr="00B26474" w:rsidRDefault="00FE466B" w:rsidP="00FE466B">
      <w:pPr>
        <w:pStyle w:val="a6"/>
        <w:numPr>
          <w:ilvl w:val="0"/>
          <w:numId w:val="9"/>
        </w:numPr>
        <w:suppressLineNumbers/>
        <w:suppressAutoHyphens/>
        <w:ind w:left="0" w:firstLine="360"/>
        <w:rPr>
          <w:rFonts w:ascii="Times New Roman" w:hAnsi="Times New Roman"/>
          <w:sz w:val="28"/>
          <w:szCs w:val="28"/>
        </w:rPr>
      </w:pPr>
      <w:r w:rsidRPr="00B26474">
        <w:rPr>
          <w:rFonts w:ascii="Times New Roman" w:hAnsi="Times New Roman"/>
          <w:sz w:val="28"/>
          <w:szCs w:val="28"/>
        </w:rPr>
        <w:t>утверждение состава и порядка деятельности комиссии по подготовке проекта правил;</w:t>
      </w:r>
    </w:p>
    <w:p w:rsidR="00FE466B" w:rsidRPr="00B26474" w:rsidRDefault="00FE466B" w:rsidP="00FE466B">
      <w:pPr>
        <w:pStyle w:val="ConsNormal"/>
        <w:numPr>
          <w:ilvl w:val="0"/>
          <w:numId w:val="9"/>
        </w:numPr>
        <w:ind w:left="0" w:right="0" w:firstLine="360"/>
        <w:rPr>
          <w:rFonts w:ascii="Times New Roman" w:hAnsi="Times New Roman"/>
          <w:sz w:val="28"/>
          <w:szCs w:val="28"/>
        </w:rPr>
      </w:pPr>
      <w:r w:rsidRPr="00B26474">
        <w:rPr>
          <w:rFonts w:ascii="Times New Roman" w:hAnsi="Times New Roman"/>
          <w:sz w:val="28"/>
          <w:szCs w:val="28"/>
        </w:rPr>
        <w:t xml:space="preserve"> опубликование  (обнародование) Итогового документа публичных слушаний (заключения о результатах публичных слушаний);</w:t>
      </w:r>
    </w:p>
    <w:p w:rsidR="00FE466B" w:rsidRPr="00B26474" w:rsidRDefault="00FE466B" w:rsidP="00FE466B">
      <w:pPr>
        <w:pStyle w:val="ConsNormal"/>
        <w:numPr>
          <w:ilvl w:val="0"/>
          <w:numId w:val="9"/>
        </w:numPr>
        <w:ind w:left="0" w:right="0" w:firstLine="360"/>
        <w:rPr>
          <w:rFonts w:ascii="Times New Roman" w:hAnsi="Times New Roman"/>
          <w:sz w:val="28"/>
          <w:szCs w:val="28"/>
        </w:rPr>
      </w:pPr>
      <w:r w:rsidRPr="00B26474">
        <w:rPr>
          <w:rFonts w:ascii="Times New Roman" w:hAnsi="Times New Roman"/>
          <w:sz w:val="28"/>
          <w:szCs w:val="28"/>
        </w:rPr>
        <w:t xml:space="preserve"> направление проекта Правил (проекта о внесении изменений в Правила) в Совет Натальинского муниципального образования.</w:t>
      </w:r>
    </w:p>
    <w:p w:rsidR="00D96BE1" w:rsidRPr="00B26474" w:rsidRDefault="00D96BE1" w:rsidP="00D96BE1">
      <w:pPr>
        <w:ind w:firstLine="708"/>
        <w:rPr>
          <w:rFonts w:ascii="Times New Roman" w:hAnsi="Times New Roman"/>
          <w:sz w:val="28"/>
          <w:szCs w:val="28"/>
        </w:rPr>
      </w:pPr>
      <w:r w:rsidRPr="00B26474">
        <w:rPr>
          <w:rFonts w:ascii="Times New Roman" w:hAnsi="Times New Roman"/>
          <w:sz w:val="28"/>
          <w:szCs w:val="28"/>
        </w:rPr>
        <w:t>Глава Натальинского муниципального образования возглавляет и организует работу Совета Натальинского муниципального образования в соответствии с Уставом Натальинского муниципального образования, Регламентом Совета Натальинского муниципального образования и иными решениями представительного органа.</w:t>
      </w:r>
    </w:p>
    <w:p w:rsidR="005206E1" w:rsidRPr="00B26474" w:rsidRDefault="005206E1" w:rsidP="00D96BE1">
      <w:pPr>
        <w:ind w:firstLine="708"/>
        <w:rPr>
          <w:rFonts w:ascii="Times New Roman" w:hAnsi="Times New Roman"/>
          <w:sz w:val="28"/>
          <w:szCs w:val="28"/>
        </w:rPr>
      </w:pPr>
    </w:p>
    <w:p w:rsidR="0087154F" w:rsidRPr="00B26474" w:rsidRDefault="0087154F" w:rsidP="0087154F">
      <w:pPr>
        <w:ind w:firstLine="709"/>
        <w:rPr>
          <w:rFonts w:ascii="Times New Roman" w:hAnsi="Times New Roman" w:cs="Times New Roman"/>
          <w:sz w:val="28"/>
          <w:szCs w:val="28"/>
        </w:rPr>
      </w:pPr>
      <w:r w:rsidRPr="00B26474">
        <w:rPr>
          <w:rFonts w:ascii="Times New Roman" w:hAnsi="Times New Roman" w:cs="Times New Roman"/>
          <w:sz w:val="28"/>
          <w:szCs w:val="28"/>
        </w:rPr>
        <w:t>К полномочиям Комиссии</w:t>
      </w:r>
      <w:r w:rsidR="0049620F" w:rsidRPr="00B26474">
        <w:rPr>
          <w:rFonts w:ascii="Times New Roman" w:hAnsi="Times New Roman" w:cs="Times New Roman"/>
          <w:sz w:val="28"/>
          <w:szCs w:val="28"/>
        </w:rPr>
        <w:t xml:space="preserve"> </w:t>
      </w:r>
      <w:r w:rsidRPr="00B26474">
        <w:rPr>
          <w:rFonts w:ascii="Times New Roman" w:hAnsi="Times New Roman" w:cs="Times New Roman"/>
          <w:sz w:val="28"/>
          <w:szCs w:val="28"/>
        </w:rPr>
        <w:t>относится:</w:t>
      </w:r>
    </w:p>
    <w:p w:rsidR="005206E1" w:rsidRPr="00B26474" w:rsidRDefault="0087154F" w:rsidP="0087154F">
      <w:pPr>
        <w:ind w:firstLine="709"/>
        <w:rPr>
          <w:rFonts w:ascii="Times New Roman" w:hAnsi="Times New Roman" w:cs="Times New Roman"/>
          <w:sz w:val="28"/>
          <w:szCs w:val="28"/>
        </w:rPr>
      </w:pPr>
      <w:r w:rsidRPr="00B26474">
        <w:rPr>
          <w:rFonts w:ascii="Times New Roman" w:hAnsi="Times New Roman" w:cs="Times New Roman"/>
          <w:sz w:val="28"/>
          <w:szCs w:val="28"/>
        </w:rPr>
        <w:t>1) </w:t>
      </w:r>
      <w:r w:rsidR="005206E1" w:rsidRPr="00B26474">
        <w:rPr>
          <w:rFonts w:ascii="Times New Roman" w:hAnsi="Times New Roman" w:cs="Times New Roman"/>
          <w:sz w:val="28"/>
          <w:szCs w:val="28"/>
        </w:rPr>
        <w:t>рассмотрение предложений граждан и юридических лиц по внесению изменений в правила землепользования и застройки;</w:t>
      </w:r>
    </w:p>
    <w:p w:rsidR="0087154F" w:rsidRPr="00B26474" w:rsidRDefault="005206E1" w:rsidP="0087154F">
      <w:pPr>
        <w:ind w:firstLine="709"/>
        <w:rPr>
          <w:rFonts w:ascii="Times New Roman" w:hAnsi="Times New Roman" w:cs="Times New Roman"/>
          <w:sz w:val="28"/>
          <w:szCs w:val="28"/>
        </w:rPr>
      </w:pPr>
      <w:r w:rsidRPr="00B26474">
        <w:rPr>
          <w:rFonts w:ascii="Times New Roman" w:hAnsi="Times New Roman" w:cs="Times New Roman"/>
          <w:sz w:val="28"/>
          <w:szCs w:val="28"/>
        </w:rPr>
        <w:t xml:space="preserve">2) </w:t>
      </w:r>
      <w:r w:rsidR="0087154F" w:rsidRPr="00B26474">
        <w:rPr>
          <w:rFonts w:ascii="Times New Roman" w:hAnsi="Times New Roman" w:cs="Times New Roman"/>
          <w:sz w:val="28"/>
          <w:szCs w:val="28"/>
        </w:rPr>
        <w:t>осуществление проверки проекта Правил (проекта изменений Правил), на соответствие требованиям технических регламентов, Генеральному плану Натальинского муниципального образования Балаковского муниципального района Саратовской области, Схеме территориального планирования Балаковского муниципального района Саратовской области, Схеме территориального планирования Саратовской области, схемам территориального планирования Российской Федерации;</w:t>
      </w:r>
    </w:p>
    <w:p w:rsidR="0087154F" w:rsidRPr="00B26474" w:rsidRDefault="0087154F" w:rsidP="005206E1">
      <w:pPr>
        <w:ind w:firstLine="690"/>
        <w:rPr>
          <w:rFonts w:ascii="Times New Roman" w:hAnsi="Times New Roman" w:cs="Times New Roman"/>
          <w:sz w:val="28"/>
          <w:szCs w:val="28"/>
        </w:rPr>
      </w:pPr>
      <w:proofErr w:type="gramStart"/>
      <w:r w:rsidRPr="00B26474">
        <w:rPr>
          <w:rFonts w:ascii="Times New Roman" w:hAnsi="Times New Roman" w:cs="Times New Roman"/>
          <w:sz w:val="28"/>
          <w:szCs w:val="28"/>
        </w:rPr>
        <w:t xml:space="preserve">3) направление проекта Правил (проекта изменений Правил) по результатам проверки в администрацию Натальинского муниципального образования Балаковского муниципального района Саратовской области для согласования или, в случае обнаружения его несоответствия требованиям технических регламентов, </w:t>
      </w:r>
      <w:r w:rsidRPr="00B26474">
        <w:rPr>
          <w:rFonts w:ascii="Times New Roman" w:hAnsi="Times New Roman" w:cs="Times New Roman"/>
          <w:sz w:val="28"/>
          <w:szCs w:val="28"/>
        </w:rPr>
        <w:lastRenderedPageBreak/>
        <w:t>Генеральному плану Натальинского муниципального образования Балаковского муниципального района Саратовской области, Схеме территориального планирования Балаковского муниципального района Саратовской области, Схеме территориального планирования Саратовской области, схемам территориального планирования Российской Федерации, на</w:t>
      </w:r>
      <w:proofErr w:type="gramEnd"/>
      <w:r w:rsidRPr="00B26474">
        <w:rPr>
          <w:rFonts w:ascii="Times New Roman" w:hAnsi="Times New Roman" w:cs="Times New Roman"/>
          <w:sz w:val="28"/>
          <w:szCs w:val="28"/>
        </w:rPr>
        <w:t xml:space="preserve"> доработку;</w:t>
      </w:r>
    </w:p>
    <w:p w:rsidR="0087154F" w:rsidRPr="00B26474" w:rsidRDefault="005206E1" w:rsidP="0087154F">
      <w:pPr>
        <w:ind w:firstLine="709"/>
        <w:rPr>
          <w:rFonts w:ascii="Times New Roman" w:hAnsi="Times New Roman" w:cs="Times New Roman"/>
          <w:sz w:val="28"/>
          <w:szCs w:val="28"/>
        </w:rPr>
      </w:pPr>
      <w:r w:rsidRPr="00B26474">
        <w:rPr>
          <w:rFonts w:ascii="Times New Roman" w:hAnsi="Times New Roman" w:cs="Times New Roman"/>
          <w:sz w:val="28"/>
          <w:szCs w:val="28"/>
        </w:rPr>
        <w:t>4</w:t>
      </w:r>
      <w:r w:rsidR="0087154F" w:rsidRPr="00B26474">
        <w:rPr>
          <w:rFonts w:ascii="Times New Roman" w:hAnsi="Times New Roman" w:cs="Times New Roman"/>
          <w:sz w:val="28"/>
          <w:szCs w:val="28"/>
        </w:rPr>
        <w:t>) направление согласованного (несогласованного в определенной части) проекта Правил для доработки или рассмотрения проекта Правил на общественных обсуждениях или публичных слушаниях;</w:t>
      </w:r>
    </w:p>
    <w:p w:rsidR="005206E1" w:rsidRPr="00B26474" w:rsidRDefault="008D71B1" w:rsidP="005206E1">
      <w:pPr>
        <w:ind w:firstLine="709"/>
        <w:rPr>
          <w:rFonts w:ascii="Times New Roman" w:eastAsia="Calibri" w:hAnsi="Times New Roman" w:cs="Times New Roman"/>
          <w:sz w:val="28"/>
          <w:szCs w:val="28"/>
        </w:rPr>
      </w:pPr>
      <w:proofErr w:type="gramStart"/>
      <w:r w:rsidRPr="00B26474">
        <w:rPr>
          <w:rFonts w:ascii="Times New Roman" w:hAnsi="Times New Roman" w:cs="Times New Roman"/>
          <w:sz w:val="28"/>
          <w:szCs w:val="28"/>
        </w:rPr>
        <w:t>5</w:t>
      </w:r>
      <w:r w:rsidR="005206E1" w:rsidRPr="00B26474">
        <w:rPr>
          <w:rFonts w:ascii="Times New Roman" w:hAnsi="Times New Roman" w:cs="Times New Roman"/>
          <w:sz w:val="28"/>
          <w:szCs w:val="28"/>
        </w:rPr>
        <w:t>) организация и проведение общественных обсуждений или публичных слушаний по проекту Правил (проекту о внесении изменений в Правила) в порядке, определяемом Уставом администрации</w:t>
      </w:r>
      <w:r w:rsidR="0049620F" w:rsidRPr="00B26474">
        <w:rPr>
          <w:rFonts w:ascii="Times New Roman" w:hAnsi="Times New Roman" w:cs="Times New Roman"/>
          <w:sz w:val="28"/>
          <w:szCs w:val="28"/>
        </w:rPr>
        <w:t xml:space="preserve"> </w:t>
      </w:r>
      <w:r w:rsidR="005206E1" w:rsidRPr="00B26474">
        <w:rPr>
          <w:rFonts w:ascii="Times New Roman" w:hAnsi="Times New Roman" w:cs="Times New Roman"/>
          <w:sz w:val="28"/>
          <w:szCs w:val="28"/>
        </w:rPr>
        <w:t>Натальинского муниципального образования Балаковского муниципального района Саратовской области и (или) нормативными правовыми актами Совета депутатов администрацию Натальинского муниципального образования Балаковского муниципального района Саратовской области,</w:t>
      </w:r>
      <w:r w:rsidR="005206E1" w:rsidRPr="00B26474">
        <w:rPr>
          <w:rFonts w:ascii="Times New Roman" w:eastAsia="Calibri" w:hAnsi="Times New Roman" w:cs="Times New Roman"/>
          <w:sz w:val="28"/>
          <w:szCs w:val="28"/>
        </w:rPr>
        <w:t xml:space="preserve"> в соответствии со </w:t>
      </w:r>
      <w:hyperlink r:id="rId14" w:history="1">
        <w:r w:rsidR="005206E1" w:rsidRPr="00B26474">
          <w:rPr>
            <w:rFonts w:ascii="Times New Roman" w:eastAsia="Calibri" w:hAnsi="Times New Roman" w:cs="Times New Roman"/>
            <w:sz w:val="28"/>
            <w:szCs w:val="28"/>
          </w:rPr>
          <w:t>статьями 5.1, 28</w:t>
        </w:r>
      </w:hyperlink>
      <w:r w:rsidR="005206E1" w:rsidRPr="00B26474">
        <w:rPr>
          <w:rFonts w:ascii="Times New Roman" w:eastAsia="Calibri" w:hAnsi="Times New Roman" w:cs="Times New Roman"/>
          <w:sz w:val="28"/>
          <w:szCs w:val="28"/>
        </w:rPr>
        <w:t xml:space="preserve">, </w:t>
      </w:r>
      <w:hyperlink r:id="rId15" w:history="1">
        <w:r w:rsidR="005206E1" w:rsidRPr="00B26474">
          <w:rPr>
            <w:rFonts w:ascii="Times New Roman" w:eastAsia="Calibri" w:hAnsi="Times New Roman" w:cs="Times New Roman"/>
            <w:sz w:val="28"/>
            <w:szCs w:val="28"/>
          </w:rPr>
          <w:t>частями 13</w:t>
        </w:r>
      </w:hyperlink>
      <w:r w:rsidR="005206E1" w:rsidRPr="00B26474">
        <w:rPr>
          <w:rFonts w:ascii="Times New Roman" w:eastAsia="Calibri" w:hAnsi="Times New Roman" w:cs="Times New Roman"/>
          <w:sz w:val="28"/>
          <w:szCs w:val="28"/>
        </w:rPr>
        <w:t xml:space="preserve">, </w:t>
      </w:r>
      <w:hyperlink r:id="rId16" w:history="1">
        <w:r w:rsidR="005206E1" w:rsidRPr="00B26474">
          <w:rPr>
            <w:rFonts w:ascii="Times New Roman" w:eastAsia="Calibri" w:hAnsi="Times New Roman" w:cs="Times New Roman"/>
            <w:sz w:val="28"/>
            <w:szCs w:val="28"/>
          </w:rPr>
          <w:t>14</w:t>
        </w:r>
      </w:hyperlink>
      <w:r w:rsidR="005206E1" w:rsidRPr="00B26474">
        <w:rPr>
          <w:rFonts w:ascii="Times New Roman" w:eastAsia="Calibri" w:hAnsi="Times New Roman" w:cs="Times New Roman"/>
          <w:sz w:val="28"/>
          <w:szCs w:val="28"/>
        </w:rPr>
        <w:t xml:space="preserve"> статьи 31 </w:t>
      </w:r>
      <w:r w:rsidR="005206E1" w:rsidRPr="00B26474">
        <w:rPr>
          <w:rFonts w:ascii="Times New Roman" w:hAnsi="Times New Roman" w:cs="Times New Roman"/>
          <w:sz w:val="28"/>
          <w:szCs w:val="28"/>
        </w:rPr>
        <w:t>Градостроительного кодекса</w:t>
      </w:r>
      <w:proofErr w:type="gramEnd"/>
      <w:r w:rsidR="005206E1" w:rsidRPr="00B26474">
        <w:rPr>
          <w:rFonts w:ascii="Times New Roman" w:hAnsi="Times New Roman" w:cs="Times New Roman"/>
          <w:sz w:val="28"/>
          <w:szCs w:val="28"/>
        </w:rPr>
        <w:t xml:space="preserve"> Российской Федерации</w:t>
      </w:r>
      <w:r w:rsidR="005206E1" w:rsidRPr="00B26474">
        <w:rPr>
          <w:rFonts w:ascii="Times New Roman" w:eastAsia="Calibri" w:hAnsi="Times New Roman" w:cs="Times New Roman"/>
          <w:sz w:val="28"/>
          <w:szCs w:val="28"/>
        </w:rPr>
        <w:t>;</w:t>
      </w:r>
    </w:p>
    <w:p w:rsidR="0087154F" w:rsidRPr="00B26474" w:rsidRDefault="0087154F" w:rsidP="0087154F">
      <w:pPr>
        <w:ind w:firstLine="709"/>
        <w:rPr>
          <w:rFonts w:ascii="Times New Roman" w:hAnsi="Times New Roman" w:cs="Times New Roman"/>
          <w:sz w:val="28"/>
          <w:szCs w:val="28"/>
        </w:rPr>
      </w:pPr>
      <w:r w:rsidRPr="00B26474">
        <w:rPr>
          <w:rFonts w:ascii="Times New Roman" w:hAnsi="Times New Roman" w:cs="Times New Roman"/>
          <w:sz w:val="28"/>
          <w:szCs w:val="28"/>
        </w:rPr>
        <w:t>6) обеспечение опубликования решения об утверждении Правил (изменений Правил) или решения об отклонении проекта Правил (проекта изменений Правил) и о направлении его на доработку на официальном сайте Натальинского муниципального образования Балаковского муниципального района Саратовской области в информационно-телекоммуникационной сети «Интернет»;</w:t>
      </w:r>
    </w:p>
    <w:p w:rsidR="00D96BE1" w:rsidRPr="00B26474" w:rsidRDefault="00D96BE1" w:rsidP="00D96BE1">
      <w:pPr>
        <w:ind w:firstLine="690"/>
        <w:rPr>
          <w:rFonts w:ascii="Times New Roman" w:hAnsi="Times New Roman" w:cs="Times New Roman"/>
          <w:sz w:val="28"/>
          <w:szCs w:val="28"/>
        </w:rPr>
      </w:pPr>
      <w:r w:rsidRPr="00B26474">
        <w:rPr>
          <w:rFonts w:ascii="Times New Roman" w:hAnsi="Times New Roman" w:cs="Times New Roman"/>
          <w:sz w:val="28"/>
          <w:szCs w:val="28"/>
        </w:rPr>
        <w:t>Комиссия является постоянно действующим органом по рассмотрению вопросов по подготовке и внесению изменений в Правила землепользования и застройки.</w:t>
      </w:r>
    </w:p>
    <w:p w:rsidR="00D96BE1" w:rsidRPr="00B26474" w:rsidRDefault="00D96BE1" w:rsidP="00D96BE1">
      <w:pPr>
        <w:ind w:firstLine="690"/>
        <w:rPr>
          <w:rFonts w:ascii="Times New Roman" w:hAnsi="Times New Roman" w:cs="Times New Roman"/>
          <w:sz w:val="28"/>
          <w:szCs w:val="28"/>
        </w:rPr>
      </w:pPr>
      <w:r w:rsidRPr="00B26474">
        <w:rPr>
          <w:rFonts w:ascii="Times New Roman" w:hAnsi="Times New Roman" w:cs="Times New Roman"/>
          <w:sz w:val="28"/>
          <w:szCs w:val="28"/>
        </w:rPr>
        <w:t>Состав комиссии формируется Главой Натальинского муниципального образования из представителей функциональных и отраслевых органов администрации Натальинского муниципального образования.</w:t>
      </w:r>
    </w:p>
    <w:p w:rsidR="00D96BE1" w:rsidRPr="00B26474" w:rsidRDefault="00D96BE1" w:rsidP="00D96BE1">
      <w:pPr>
        <w:ind w:firstLine="690"/>
        <w:rPr>
          <w:rFonts w:ascii="Times New Roman" w:hAnsi="Times New Roman" w:cs="Times New Roman"/>
          <w:sz w:val="28"/>
          <w:szCs w:val="28"/>
        </w:rPr>
      </w:pPr>
      <w:r w:rsidRPr="00B26474">
        <w:rPr>
          <w:rFonts w:ascii="Times New Roman" w:hAnsi="Times New Roman" w:cs="Times New Roman"/>
          <w:sz w:val="28"/>
          <w:szCs w:val="28"/>
        </w:rPr>
        <w:t>В состав Комиссии могут включаться депутаты представительного органа местного самоуправления, лица, представляющие общественные и частные интересы граждан (указанные лица не могут являться государственными или муниципальными служащими), представители государственных органов, деятельность которых может быть связана с реализацией Правил землепользования и застройки.</w:t>
      </w:r>
    </w:p>
    <w:p w:rsidR="00D96BE1" w:rsidRPr="00B26474" w:rsidRDefault="00D96BE1" w:rsidP="00D96BE1">
      <w:pPr>
        <w:ind w:firstLine="690"/>
        <w:rPr>
          <w:rFonts w:ascii="Times New Roman" w:hAnsi="Times New Roman" w:cs="Times New Roman"/>
          <w:sz w:val="28"/>
          <w:szCs w:val="28"/>
        </w:rPr>
      </w:pPr>
      <w:r w:rsidRPr="00B26474">
        <w:rPr>
          <w:rFonts w:ascii="Times New Roman" w:hAnsi="Times New Roman" w:cs="Times New Roman"/>
          <w:sz w:val="28"/>
          <w:szCs w:val="28"/>
        </w:rPr>
        <w:t>Комиссия осуществляет свою деятельность в соответствии с настоящими Правилами, Положением о Комиссии, иными документами, утверждаемыми главой Натальинского муниципального образования.</w:t>
      </w:r>
    </w:p>
    <w:p w:rsidR="005206E1" w:rsidRPr="00B26474" w:rsidRDefault="005206E1" w:rsidP="005206E1">
      <w:pPr>
        <w:ind w:firstLine="690"/>
        <w:rPr>
          <w:rFonts w:ascii="Times New Roman" w:hAnsi="Times New Roman" w:cs="Times New Roman"/>
          <w:sz w:val="28"/>
          <w:szCs w:val="28"/>
        </w:rPr>
      </w:pPr>
      <w:r w:rsidRPr="00B26474">
        <w:rPr>
          <w:rFonts w:ascii="Times New Roman" w:hAnsi="Times New Roman" w:cs="Times New Roman"/>
          <w:sz w:val="28"/>
          <w:szCs w:val="28"/>
        </w:rPr>
        <w:t>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5206E1" w:rsidRPr="00B26474" w:rsidRDefault="005206E1" w:rsidP="005206E1">
      <w:pPr>
        <w:ind w:firstLine="690"/>
        <w:rPr>
          <w:rFonts w:ascii="Times New Roman" w:hAnsi="Times New Roman" w:cs="Times New Roman"/>
          <w:sz w:val="28"/>
          <w:szCs w:val="28"/>
        </w:rPr>
      </w:pPr>
      <w:r w:rsidRPr="00B26474">
        <w:rPr>
          <w:rFonts w:ascii="Times New Roman" w:hAnsi="Times New Roman" w:cs="Times New Roman"/>
          <w:sz w:val="28"/>
          <w:szCs w:val="28"/>
        </w:rPr>
        <w:t>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рассматриваемые на заседании.</w:t>
      </w:r>
    </w:p>
    <w:p w:rsidR="005206E1" w:rsidRPr="00B26474" w:rsidRDefault="005206E1" w:rsidP="005206E1">
      <w:pPr>
        <w:ind w:firstLine="690"/>
        <w:rPr>
          <w:rFonts w:ascii="Times New Roman" w:hAnsi="Times New Roman" w:cs="Times New Roman"/>
          <w:sz w:val="28"/>
          <w:szCs w:val="28"/>
        </w:rPr>
      </w:pPr>
      <w:r w:rsidRPr="00B26474">
        <w:rPr>
          <w:rFonts w:ascii="Times New Roman" w:hAnsi="Times New Roman" w:cs="Times New Roman"/>
          <w:sz w:val="28"/>
          <w:szCs w:val="28"/>
        </w:rPr>
        <w:t>Протоколы заседаний Комиссии являются открытыми для всех заинтересованных лиц, которые могут получать копии протоколов бесплатно.</w:t>
      </w:r>
    </w:p>
    <w:p w:rsidR="005206E1" w:rsidRPr="00B26474" w:rsidRDefault="005206E1" w:rsidP="005206E1">
      <w:pPr>
        <w:ind w:firstLine="709"/>
        <w:rPr>
          <w:rFonts w:ascii="Times New Roman" w:hAnsi="Times New Roman" w:cs="Times New Roman"/>
          <w:sz w:val="28"/>
          <w:szCs w:val="28"/>
        </w:rPr>
      </w:pPr>
      <w:r w:rsidRPr="00B26474">
        <w:rPr>
          <w:rFonts w:ascii="Times New Roman" w:hAnsi="Times New Roman" w:cs="Times New Roman"/>
          <w:sz w:val="28"/>
          <w:szCs w:val="28"/>
        </w:rPr>
        <w:t>Документы, рассматриваемые на заседаниях Комиссии, протоколы Комиссии хранятся в архиве Комиссии.</w:t>
      </w:r>
    </w:p>
    <w:p w:rsidR="004B3A3E" w:rsidRPr="00B26474" w:rsidRDefault="004B3A3E" w:rsidP="00715F0C">
      <w:pPr>
        <w:ind w:firstLine="709"/>
        <w:rPr>
          <w:rFonts w:ascii="Times New Roman" w:hAnsi="Times New Roman" w:cs="Times New Roman"/>
          <w:sz w:val="28"/>
          <w:szCs w:val="28"/>
        </w:rPr>
      </w:pPr>
    </w:p>
    <w:p w:rsidR="002D5904" w:rsidRPr="00B26474" w:rsidRDefault="002D5904" w:rsidP="00D50D2F">
      <w:pPr>
        <w:ind w:firstLine="709"/>
        <w:rPr>
          <w:rFonts w:ascii="Times New Roman" w:hAnsi="Times New Roman" w:cs="Times New Roman"/>
          <w:sz w:val="28"/>
          <w:szCs w:val="28"/>
        </w:rPr>
      </w:pPr>
    </w:p>
    <w:p w:rsidR="006437DD" w:rsidRPr="00B26474" w:rsidRDefault="00A21751" w:rsidP="00D50D2F">
      <w:pPr>
        <w:ind w:firstLine="709"/>
        <w:rPr>
          <w:rFonts w:ascii="Times New Roman" w:hAnsi="Times New Roman" w:cs="Times New Roman"/>
          <w:sz w:val="28"/>
          <w:szCs w:val="28"/>
        </w:rPr>
      </w:pPr>
      <w:r w:rsidRPr="00B26474">
        <w:rPr>
          <w:rFonts w:ascii="Times New Roman" w:hAnsi="Times New Roman" w:cs="Times New Roman"/>
          <w:sz w:val="28"/>
          <w:szCs w:val="28"/>
        </w:rPr>
        <w:t>12.</w:t>
      </w:r>
      <w:r w:rsidR="0049620F" w:rsidRPr="00B26474">
        <w:rPr>
          <w:rFonts w:ascii="Times New Roman" w:hAnsi="Times New Roman" w:cs="Times New Roman"/>
          <w:sz w:val="28"/>
          <w:szCs w:val="28"/>
        </w:rPr>
        <w:t xml:space="preserve"> </w:t>
      </w:r>
      <w:r w:rsidR="006437DD" w:rsidRPr="00B26474">
        <w:rPr>
          <w:rFonts w:ascii="Times New Roman" w:hAnsi="Times New Roman" w:cs="Times New Roman"/>
          <w:sz w:val="28"/>
          <w:szCs w:val="28"/>
        </w:rPr>
        <w:t>К полномочиям администрации Балаковского муниципального района Саратовской области в области землепользования и застройки относятся:</w:t>
      </w:r>
    </w:p>
    <w:p w:rsidR="00D96BE1" w:rsidRPr="00B26474" w:rsidRDefault="00534FAD" w:rsidP="00D96BE1">
      <w:pPr>
        <w:ind w:firstLine="709"/>
        <w:rPr>
          <w:rFonts w:ascii="Times New Roman" w:hAnsi="Times New Roman" w:cs="Times New Roman"/>
          <w:sz w:val="28"/>
          <w:szCs w:val="28"/>
        </w:rPr>
      </w:pPr>
      <w:r w:rsidRPr="00B26474">
        <w:rPr>
          <w:rFonts w:ascii="Times New Roman" w:hAnsi="Times New Roman" w:cs="Times New Roman"/>
          <w:sz w:val="28"/>
          <w:szCs w:val="28"/>
        </w:rPr>
        <w:t xml:space="preserve">1) </w:t>
      </w:r>
      <w:r w:rsidR="00D96BE1" w:rsidRPr="00B26474">
        <w:rPr>
          <w:rFonts w:ascii="Times New Roman" w:hAnsi="Times New Roman" w:cs="Times New Roman"/>
          <w:sz w:val="28"/>
          <w:szCs w:val="28"/>
        </w:rPr>
        <w:t>принятие решения о подготовке документации по планировке территории</w:t>
      </w:r>
      <w:r w:rsidR="0049620F" w:rsidRPr="00B26474">
        <w:rPr>
          <w:rFonts w:ascii="Times New Roman" w:hAnsi="Times New Roman" w:cs="Times New Roman"/>
          <w:sz w:val="28"/>
          <w:szCs w:val="28"/>
        </w:rPr>
        <w:t xml:space="preserve"> </w:t>
      </w:r>
      <w:r w:rsidR="00D96BE1" w:rsidRPr="00B26474">
        <w:rPr>
          <w:rFonts w:ascii="Times New Roman" w:hAnsi="Times New Roman" w:cs="Times New Roman"/>
          <w:sz w:val="28"/>
          <w:szCs w:val="28"/>
        </w:rPr>
        <w:t xml:space="preserve">(проектов планировки территории, проектов межевания территории, в том числе комплексное развитие территории) (далее – документация по планировке) Натальинского муниципального образования Балаковского муниципального района Саратовской области, за исключением случаев, указанных в </w:t>
      </w:r>
      <w:hyperlink r:id="rId17" w:history="1">
        <w:r w:rsidR="00D96BE1" w:rsidRPr="00B26474">
          <w:rPr>
            <w:rFonts w:ascii="Times New Roman" w:hAnsi="Times New Roman" w:cs="Times New Roman"/>
            <w:sz w:val="28"/>
            <w:szCs w:val="28"/>
          </w:rPr>
          <w:t>части 1.1</w:t>
        </w:r>
      </w:hyperlink>
      <w:r w:rsidR="00D96BE1" w:rsidRPr="00B26474">
        <w:rPr>
          <w:rFonts w:ascii="Times New Roman" w:hAnsi="Times New Roman" w:cs="Times New Roman"/>
          <w:sz w:val="28"/>
          <w:szCs w:val="28"/>
        </w:rPr>
        <w:t xml:space="preserve"> статьи 45 Градостроительного кодекса Российской Федерации:</w:t>
      </w:r>
    </w:p>
    <w:p w:rsidR="005206E1" w:rsidRPr="00B26474" w:rsidRDefault="005206E1" w:rsidP="005206E1">
      <w:pPr>
        <w:ind w:firstLine="690"/>
        <w:rPr>
          <w:rFonts w:ascii="Times New Roman" w:hAnsi="Times New Roman" w:cs="Times New Roman"/>
          <w:sz w:val="28"/>
          <w:szCs w:val="28"/>
        </w:rPr>
      </w:pPr>
      <w:r w:rsidRPr="00B26474">
        <w:rPr>
          <w:rFonts w:ascii="Times New Roman" w:hAnsi="Times New Roman" w:cs="Times New Roman"/>
          <w:sz w:val="28"/>
          <w:szCs w:val="28"/>
        </w:rPr>
        <w:t>Решения о подготовке документации по планировке территории принимаются самостоятельно:</w:t>
      </w:r>
    </w:p>
    <w:p w:rsidR="005206E1" w:rsidRPr="00B26474" w:rsidRDefault="005206E1" w:rsidP="005206E1">
      <w:pPr>
        <w:ind w:firstLine="709"/>
        <w:rPr>
          <w:rFonts w:ascii="Times New Roman" w:hAnsi="Times New Roman" w:cs="Times New Roman"/>
          <w:sz w:val="28"/>
          <w:szCs w:val="28"/>
        </w:rPr>
      </w:pPr>
      <w:bookmarkStart w:id="14" w:name="dst2312"/>
      <w:bookmarkEnd w:id="14"/>
      <w:r w:rsidRPr="00B26474">
        <w:rPr>
          <w:rFonts w:ascii="Times New Roman" w:hAnsi="Times New Roman" w:cs="Times New Roman"/>
          <w:sz w:val="28"/>
          <w:szCs w:val="28"/>
        </w:rPr>
        <w:t xml:space="preserve"> -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5206E1" w:rsidRPr="00B26474" w:rsidRDefault="005206E1" w:rsidP="005206E1">
      <w:pPr>
        <w:ind w:firstLine="709"/>
        <w:rPr>
          <w:rFonts w:ascii="Times New Roman" w:hAnsi="Times New Roman" w:cs="Times New Roman"/>
          <w:sz w:val="28"/>
          <w:szCs w:val="28"/>
        </w:rPr>
      </w:pPr>
      <w:bookmarkStart w:id="15" w:name="dst1427"/>
      <w:bookmarkEnd w:id="15"/>
      <w:proofErr w:type="gramStart"/>
      <w:r w:rsidRPr="00B26474">
        <w:rPr>
          <w:rFonts w:ascii="Times New Roman" w:hAnsi="Times New Roman" w:cs="Times New Roman"/>
          <w:sz w:val="28"/>
          <w:szCs w:val="28"/>
        </w:rPr>
        <w:t>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правообладатель).</w:t>
      </w:r>
      <w:proofErr w:type="gramEnd"/>
      <w:r w:rsidR="009B7E58" w:rsidRPr="00B26474">
        <w:rPr>
          <w:rFonts w:ascii="Times New Roman" w:hAnsi="Times New Roman" w:cs="Times New Roman"/>
          <w:sz w:val="28"/>
          <w:szCs w:val="28"/>
        </w:rPr>
        <w:t xml:space="preserve"> </w:t>
      </w:r>
      <w:proofErr w:type="gramStart"/>
      <w:r w:rsidRPr="00B26474">
        <w:rPr>
          <w:rFonts w:ascii="Times New Roman" w:hAnsi="Times New Roman" w:cs="Times New Roman"/>
          <w:sz w:val="28"/>
          <w:szCs w:val="28"/>
        </w:rPr>
        <w:t>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w:t>
      </w:r>
      <w:proofErr w:type="gramEnd"/>
    </w:p>
    <w:p w:rsidR="005206E1" w:rsidRPr="00B26474" w:rsidRDefault="005206E1" w:rsidP="005206E1">
      <w:pPr>
        <w:ind w:firstLine="709"/>
        <w:rPr>
          <w:rFonts w:ascii="Times New Roman" w:hAnsi="Times New Roman" w:cs="Times New Roman"/>
          <w:sz w:val="28"/>
          <w:szCs w:val="28"/>
        </w:rPr>
      </w:pPr>
      <w:bookmarkStart w:id="16" w:name="dst1428"/>
      <w:bookmarkEnd w:id="16"/>
      <w:r w:rsidRPr="00B26474">
        <w:rPr>
          <w:rFonts w:ascii="Times New Roman" w:hAnsi="Times New Roman" w:cs="Times New Roman"/>
          <w:sz w:val="28"/>
          <w:szCs w:val="28"/>
        </w:rPr>
        <w:t>-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5206E1" w:rsidRPr="00B26474" w:rsidRDefault="005206E1" w:rsidP="005206E1">
      <w:pPr>
        <w:ind w:firstLine="709"/>
        <w:rPr>
          <w:rFonts w:ascii="Times New Roman" w:hAnsi="Times New Roman" w:cs="Times New Roman"/>
          <w:sz w:val="28"/>
          <w:szCs w:val="28"/>
        </w:rPr>
      </w:pPr>
      <w:bookmarkStart w:id="17" w:name="dst1429"/>
      <w:bookmarkEnd w:id="17"/>
      <w:r w:rsidRPr="00B26474">
        <w:rPr>
          <w:rFonts w:ascii="Times New Roman" w:hAnsi="Times New Roman" w:cs="Times New Roman"/>
          <w:sz w:val="28"/>
          <w:szCs w:val="28"/>
        </w:rPr>
        <w:t>-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6437DD" w:rsidRPr="00B26474" w:rsidRDefault="00534FAD" w:rsidP="006437DD">
      <w:pPr>
        <w:ind w:firstLine="709"/>
        <w:rPr>
          <w:rFonts w:ascii="Times New Roman" w:hAnsi="Times New Roman" w:cs="Times New Roman"/>
          <w:sz w:val="28"/>
          <w:szCs w:val="28"/>
        </w:rPr>
      </w:pPr>
      <w:r w:rsidRPr="00B26474">
        <w:rPr>
          <w:rFonts w:ascii="Times New Roman" w:hAnsi="Times New Roman" w:cs="Times New Roman"/>
          <w:sz w:val="28"/>
          <w:szCs w:val="28"/>
        </w:rPr>
        <w:t>2)</w:t>
      </w:r>
      <w:r w:rsidR="006437DD" w:rsidRPr="00B26474">
        <w:rPr>
          <w:rFonts w:ascii="Times New Roman" w:hAnsi="Times New Roman" w:cs="Times New Roman"/>
          <w:sz w:val="28"/>
          <w:szCs w:val="28"/>
        </w:rPr>
        <w:t> опубликование информации о принятии решения о подготовке документации по планировке</w:t>
      </w:r>
      <w:r w:rsidR="005206E1" w:rsidRPr="00B26474">
        <w:rPr>
          <w:rFonts w:ascii="Times New Roman" w:hAnsi="Times New Roman" w:cs="Times New Roman"/>
          <w:sz w:val="28"/>
          <w:szCs w:val="28"/>
        </w:rPr>
        <w:t xml:space="preserve"> территории</w:t>
      </w:r>
      <w:r w:rsidR="006437DD" w:rsidRPr="00B26474">
        <w:rPr>
          <w:rFonts w:ascii="Times New Roman" w:hAnsi="Times New Roman" w:cs="Times New Roman"/>
          <w:sz w:val="28"/>
          <w:szCs w:val="28"/>
        </w:rPr>
        <w:t>, подготовленных в составе документации по планировке территории в средствах массовой информации с указанием в публикации сведений о размещении решения на официальном сайте в информационно-телекоммуникационной сети «Интернет»;</w:t>
      </w:r>
    </w:p>
    <w:p w:rsidR="008D71B1" w:rsidRPr="00B26474" w:rsidRDefault="008D71B1" w:rsidP="008D71B1">
      <w:pPr>
        <w:pStyle w:val="ConsPlusNormal"/>
        <w:ind w:firstLine="709"/>
        <w:rPr>
          <w:rFonts w:ascii="Times New Roman" w:eastAsia="Calibri" w:hAnsi="Times New Roman" w:cs="Times New Roman"/>
          <w:sz w:val="28"/>
          <w:szCs w:val="28"/>
        </w:rPr>
      </w:pPr>
      <w:r w:rsidRPr="00B26474">
        <w:rPr>
          <w:rFonts w:ascii="Times New Roman" w:hAnsi="Times New Roman" w:cs="Times New Roman"/>
          <w:sz w:val="28"/>
          <w:szCs w:val="28"/>
        </w:rPr>
        <w:t>3) проверка проекта документации по планировке территории на соответствие т</w:t>
      </w:r>
      <w:r w:rsidRPr="00B26474">
        <w:rPr>
          <w:rFonts w:ascii="Times New Roman" w:eastAsia="Calibri" w:hAnsi="Times New Roman" w:cs="Times New Roman"/>
          <w:sz w:val="28"/>
          <w:szCs w:val="28"/>
        </w:rPr>
        <w:t>ребованиям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6437DD" w:rsidRPr="00B26474" w:rsidRDefault="008D71B1" w:rsidP="006437DD">
      <w:pPr>
        <w:pStyle w:val="ConsPlusNormal"/>
        <w:ind w:firstLine="709"/>
        <w:rPr>
          <w:rFonts w:ascii="Times New Roman" w:eastAsia="Calibri" w:hAnsi="Times New Roman" w:cs="Times New Roman"/>
          <w:sz w:val="28"/>
          <w:szCs w:val="28"/>
        </w:rPr>
      </w:pPr>
      <w:r w:rsidRPr="00B26474">
        <w:rPr>
          <w:rFonts w:ascii="Times New Roman" w:hAnsi="Times New Roman" w:cs="Times New Roman"/>
          <w:sz w:val="28"/>
          <w:szCs w:val="28"/>
        </w:rPr>
        <w:t>4</w:t>
      </w:r>
      <w:r w:rsidR="00534FAD" w:rsidRPr="00B26474">
        <w:rPr>
          <w:rFonts w:ascii="Times New Roman" w:hAnsi="Times New Roman" w:cs="Times New Roman"/>
          <w:sz w:val="28"/>
          <w:szCs w:val="28"/>
        </w:rPr>
        <w:t xml:space="preserve">) </w:t>
      </w:r>
      <w:r w:rsidR="006437DD" w:rsidRPr="00B26474">
        <w:rPr>
          <w:rFonts w:ascii="Times New Roman" w:hAnsi="Times New Roman" w:cs="Times New Roman"/>
          <w:sz w:val="28"/>
          <w:szCs w:val="28"/>
        </w:rPr>
        <w:t xml:space="preserve">организация и проведение общественных обсуждений или публичных </w:t>
      </w:r>
      <w:r w:rsidR="006437DD" w:rsidRPr="00B26474">
        <w:rPr>
          <w:rFonts w:ascii="Times New Roman" w:hAnsi="Times New Roman" w:cs="Times New Roman"/>
          <w:sz w:val="28"/>
          <w:szCs w:val="28"/>
        </w:rPr>
        <w:lastRenderedPageBreak/>
        <w:t>слушаний по проекту документации по планировке территории в порядке, определяемом Уставом Балаковского муниципального района Саратовской области и (или) нормативными правовыми актами Совета депутатов Балаковского муниципального района Саратовской области с учетом положений статьи 46Градостроительного кодекса Российской Федерации;</w:t>
      </w:r>
    </w:p>
    <w:p w:rsidR="008D71B1" w:rsidRPr="00B26474" w:rsidRDefault="008D71B1" w:rsidP="008D71B1">
      <w:pPr>
        <w:ind w:firstLine="709"/>
        <w:rPr>
          <w:rFonts w:ascii="Times New Roman" w:hAnsi="Times New Roman" w:cs="Times New Roman"/>
          <w:sz w:val="28"/>
          <w:szCs w:val="28"/>
        </w:rPr>
      </w:pPr>
      <w:r w:rsidRPr="00B26474">
        <w:rPr>
          <w:rFonts w:ascii="Times New Roman" w:hAnsi="Times New Roman" w:cs="Times New Roman"/>
          <w:sz w:val="28"/>
          <w:szCs w:val="28"/>
        </w:rPr>
        <w:t>5) утверждение документации по планировке территории или отклонение такой документации и направление ее на доработку;</w:t>
      </w:r>
    </w:p>
    <w:p w:rsidR="008D71B1" w:rsidRPr="00B26474" w:rsidRDefault="008D71B1" w:rsidP="008D71B1">
      <w:pPr>
        <w:ind w:firstLine="709"/>
        <w:rPr>
          <w:rFonts w:ascii="Times New Roman" w:hAnsi="Times New Roman" w:cs="Times New Roman"/>
          <w:sz w:val="28"/>
          <w:szCs w:val="28"/>
        </w:rPr>
      </w:pPr>
      <w:r w:rsidRPr="00B26474">
        <w:rPr>
          <w:rFonts w:ascii="Times New Roman" w:hAnsi="Times New Roman" w:cs="Times New Roman"/>
          <w:sz w:val="28"/>
          <w:szCs w:val="28"/>
        </w:rPr>
        <w:t>6) обеспечение опубликования решения об утверждении документации по планировке территории или решения об отклонении такой документации и о доработке ее на официальном сайте администрации муниципального образования в информационно-телекоммуникационной сети «Интернет»;</w:t>
      </w:r>
    </w:p>
    <w:p w:rsidR="0049620F" w:rsidRPr="00B26474" w:rsidRDefault="0049620F" w:rsidP="0049620F">
      <w:pPr>
        <w:ind w:firstLine="709"/>
        <w:rPr>
          <w:rFonts w:ascii="Times New Roman" w:hAnsi="Times New Roman" w:cs="Times New Roman"/>
          <w:sz w:val="28"/>
          <w:szCs w:val="28"/>
        </w:rPr>
      </w:pPr>
      <w:r w:rsidRPr="00B26474">
        <w:rPr>
          <w:rFonts w:ascii="Times New Roman" w:hAnsi="Times New Roman" w:cs="Times New Roman"/>
          <w:sz w:val="28"/>
          <w:szCs w:val="28"/>
        </w:rPr>
        <w:t>7) предоставление разрешения на условно разрешенный вид использования или отказ в предоставлении такого разрешения с указанием причин принятого решения;</w:t>
      </w:r>
    </w:p>
    <w:p w:rsidR="0049620F" w:rsidRPr="00B26474" w:rsidRDefault="0049620F" w:rsidP="0049620F">
      <w:pPr>
        <w:ind w:firstLine="709"/>
        <w:rPr>
          <w:rFonts w:ascii="Times New Roman" w:hAnsi="Times New Roman" w:cs="Times New Roman"/>
          <w:sz w:val="28"/>
          <w:szCs w:val="28"/>
        </w:rPr>
      </w:pPr>
      <w:r w:rsidRPr="00B26474">
        <w:rPr>
          <w:rFonts w:ascii="Times New Roman" w:hAnsi="Times New Roman" w:cs="Times New Roman"/>
          <w:sz w:val="28"/>
          <w:szCs w:val="28"/>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или отказ в предоставлении такого разрешения с указанием причин принятого решения.</w:t>
      </w:r>
    </w:p>
    <w:p w:rsidR="006437DD" w:rsidRPr="00B26474" w:rsidRDefault="0049620F" w:rsidP="006437DD">
      <w:pPr>
        <w:ind w:firstLine="709"/>
        <w:rPr>
          <w:rFonts w:ascii="Times New Roman" w:hAnsi="Times New Roman" w:cs="Times New Roman"/>
          <w:sz w:val="28"/>
          <w:szCs w:val="28"/>
        </w:rPr>
      </w:pPr>
      <w:r w:rsidRPr="00B26474">
        <w:rPr>
          <w:rFonts w:ascii="Times New Roman" w:hAnsi="Times New Roman" w:cs="Times New Roman"/>
          <w:sz w:val="28"/>
          <w:szCs w:val="28"/>
        </w:rPr>
        <w:t>9</w:t>
      </w:r>
      <w:r w:rsidR="006437DD" w:rsidRPr="00B26474">
        <w:rPr>
          <w:rFonts w:ascii="Times New Roman" w:hAnsi="Times New Roman" w:cs="Times New Roman"/>
          <w:sz w:val="28"/>
          <w:szCs w:val="28"/>
        </w:rPr>
        <w:t>) осуществление иных полномочий в соответствии с федеральным законодательством, законодательством Саратовской области, Уставом Балаковского муниципального района Саратовской области.</w:t>
      </w:r>
    </w:p>
    <w:p w:rsidR="006437DD" w:rsidRPr="00B26474" w:rsidRDefault="006437DD" w:rsidP="006437DD">
      <w:pPr>
        <w:ind w:firstLine="709"/>
        <w:rPr>
          <w:rFonts w:ascii="Times New Roman" w:hAnsi="Times New Roman" w:cs="Times New Roman"/>
          <w:sz w:val="28"/>
          <w:szCs w:val="28"/>
        </w:rPr>
      </w:pPr>
    </w:p>
    <w:p w:rsidR="006437DD" w:rsidRPr="00B26474" w:rsidRDefault="006437DD" w:rsidP="006D2350">
      <w:pPr>
        <w:pStyle w:val="S"/>
        <w:outlineLvl w:val="1"/>
        <w:rPr>
          <w:b/>
        </w:rPr>
      </w:pPr>
      <w:bookmarkStart w:id="18" w:name="_Toc34048112"/>
      <w:r w:rsidRPr="00B26474">
        <w:rPr>
          <w:b/>
        </w:rPr>
        <w:t>Глава 4. Изменение видов разрешенного использования земельных участков и объектов капитального строительства, отклонение от предельных параметров разрешенного строительства, реконструкции объектов капитального строительства физическими и юридическими лицами</w:t>
      </w:r>
      <w:bookmarkEnd w:id="18"/>
    </w:p>
    <w:p w:rsidR="006437DD" w:rsidRPr="00B26474" w:rsidRDefault="006437DD" w:rsidP="006437DD">
      <w:pPr>
        <w:ind w:firstLine="709"/>
        <w:rPr>
          <w:rFonts w:ascii="Times New Roman" w:hAnsi="Times New Roman" w:cs="Times New Roman"/>
          <w:sz w:val="28"/>
          <w:szCs w:val="28"/>
        </w:rPr>
      </w:pPr>
    </w:p>
    <w:p w:rsidR="002C7A85" w:rsidRPr="00B26474" w:rsidRDefault="005B36B6" w:rsidP="00FE466B">
      <w:pPr>
        <w:widowControl/>
        <w:shd w:val="clear" w:color="auto" w:fill="FFFFFF"/>
        <w:autoSpaceDE/>
        <w:autoSpaceDN/>
        <w:adjustRightInd/>
        <w:spacing w:line="290" w:lineRule="atLeast"/>
        <w:ind w:firstLine="540"/>
        <w:rPr>
          <w:rFonts w:ascii="Times New Roman" w:hAnsi="Times New Roman" w:cs="Times New Roman"/>
          <w:sz w:val="28"/>
          <w:szCs w:val="28"/>
        </w:rPr>
      </w:pPr>
      <w:r w:rsidRPr="00B26474">
        <w:rPr>
          <w:rFonts w:ascii="Times New Roman" w:hAnsi="Times New Roman" w:cs="Times New Roman"/>
          <w:sz w:val="28"/>
          <w:szCs w:val="28"/>
        </w:rPr>
        <w:t xml:space="preserve">13. </w:t>
      </w:r>
      <w:r w:rsidR="002C7A85" w:rsidRPr="00B26474">
        <w:rPr>
          <w:rFonts w:ascii="Times New Roman" w:hAnsi="Times New Roman" w:cs="Times New Roman"/>
          <w:sz w:val="28"/>
          <w:szCs w:val="28"/>
        </w:rPr>
        <w:t>Применительно к каждой территориальной зоне устанавливаются виды разрешенного использования земельных участков и объе</w:t>
      </w:r>
      <w:r w:rsidR="00FE466B" w:rsidRPr="00B26474">
        <w:rPr>
          <w:rFonts w:ascii="Times New Roman" w:hAnsi="Times New Roman" w:cs="Times New Roman"/>
          <w:sz w:val="28"/>
          <w:szCs w:val="28"/>
        </w:rPr>
        <w:t>ктов капитального строительства: таблица 1. «Виды разрешенного использования земельных участков и объектов капитального строительства для территориальных зон».</w:t>
      </w:r>
    </w:p>
    <w:p w:rsidR="002C7A85" w:rsidRPr="00B26474" w:rsidRDefault="002C7A85" w:rsidP="002C7A85">
      <w:pPr>
        <w:widowControl/>
        <w:shd w:val="clear" w:color="auto" w:fill="FFFFFF"/>
        <w:autoSpaceDE/>
        <w:autoSpaceDN/>
        <w:adjustRightInd/>
        <w:spacing w:line="290" w:lineRule="atLeast"/>
        <w:ind w:firstLine="540"/>
        <w:rPr>
          <w:rFonts w:ascii="Times New Roman" w:hAnsi="Times New Roman" w:cs="Times New Roman"/>
          <w:sz w:val="28"/>
          <w:szCs w:val="28"/>
        </w:rPr>
      </w:pPr>
      <w:r w:rsidRPr="00B26474">
        <w:rPr>
          <w:rFonts w:ascii="Times New Roman" w:hAnsi="Times New Roman" w:cs="Times New Roman"/>
          <w:sz w:val="28"/>
          <w:szCs w:val="28"/>
        </w:rPr>
        <w:t>Разрешенное использование земельных участков и объектов капитального строительства может быть следующих видов:</w:t>
      </w:r>
    </w:p>
    <w:p w:rsidR="002C7A85" w:rsidRPr="00B26474" w:rsidRDefault="002C7A85" w:rsidP="002C7A85">
      <w:pPr>
        <w:widowControl/>
        <w:shd w:val="clear" w:color="auto" w:fill="FFFFFF"/>
        <w:autoSpaceDE/>
        <w:autoSpaceDN/>
        <w:adjustRightInd/>
        <w:spacing w:line="290" w:lineRule="atLeast"/>
        <w:ind w:firstLine="540"/>
        <w:rPr>
          <w:rFonts w:ascii="Times New Roman" w:hAnsi="Times New Roman" w:cs="Times New Roman"/>
          <w:sz w:val="28"/>
          <w:szCs w:val="28"/>
        </w:rPr>
      </w:pPr>
      <w:bookmarkStart w:id="19" w:name="dst100597"/>
      <w:bookmarkEnd w:id="19"/>
      <w:r w:rsidRPr="00B26474">
        <w:rPr>
          <w:rFonts w:ascii="Times New Roman" w:hAnsi="Times New Roman" w:cs="Times New Roman"/>
          <w:sz w:val="28"/>
          <w:szCs w:val="28"/>
        </w:rPr>
        <w:t>1) основные виды разрешенного использования;</w:t>
      </w:r>
    </w:p>
    <w:p w:rsidR="002C7A85" w:rsidRPr="00B26474" w:rsidRDefault="002C7A85" w:rsidP="002C7A85">
      <w:pPr>
        <w:widowControl/>
        <w:shd w:val="clear" w:color="auto" w:fill="FFFFFF"/>
        <w:autoSpaceDE/>
        <w:autoSpaceDN/>
        <w:adjustRightInd/>
        <w:spacing w:line="290" w:lineRule="atLeast"/>
        <w:ind w:firstLine="540"/>
        <w:rPr>
          <w:rFonts w:ascii="Times New Roman" w:hAnsi="Times New Roman" w:cs="Times New Roman"/>
          <w:sz w:val="28"/>
          <w:szCs w:val="28"/>
        </w:rPr>
      </w:pPr>
      <w:bookmarkStart w:id="20" w:name="dst100598"/>
      <w:bookmarkEnd w:id="20"/>
      <w:r w:rsidRPr="00B26474">
        <w:rPr>
          <w:rFonts w:ascii="Times New Roman" w:hAnsi="Times New Roman" w:cs="Times New Roman"/>
          <w:sz w:val="28"/>
          <w:szCs w:val="28"/>
        </w:rPr>
        <w:t>2) условно разрешенные виды использования;</w:t>
      </w:r>
    </w:p>
    <w:p w:rsidR="002C7A85" w:rsidRPr="00B26474" w:rsidRDefault="002C7A85" w:rsidP="002C7A85">
      <w:pPr>
        <w:widowControl/>
        <w:shd w:val="clear" w:color="auto" w:fill="FFFFFF"/>
        <w:autoSpaceDE/>
        <w:autoSpaceDN/>
        <w:adjustRightInd/>
        <w:spacing w:line="290" w:lineRule="atLeast"/>
        <w:ind w:firstLine="540"/>
        <w:rPr>
          <w:rFonts w:ascii="Times New Roman" w:hAnsi="Times New Roman" w:cs="Times New Roman"/>
          <w:sz w:val="28"/>
          <w:szCs w:val="28"/>
        </w:rPr>
      </w:pPr>
      <w:bookmarkStart w:id="21" w:name="dst100599"/>
      <w:bookmarkEnd w:id="21"/>
      <w:r w:rsidRPr="00B26474">
        <w:rPr>
          <w:rFonts w:ascii="Times New Roman" w:hAnsi="Times New Roman" w:cs="Times New Roman"/>
          <w:sz w:val="28"/>
          <w:szCs w:val="28"/>
        </w:rPr>
        <w:t xml:space="preserve">3) вспомогательные виды разрешенного использования, допустимые только в качестве </w:t>
      </w:r>
      <w:proofErr w:type="gramStart"/>
      <w:r w:rsidRPr="00B26474">
        <w:rPr>
          <w:rFonts w:ascii="Times New Roman" w:hAnsi="Times New Roman" w:cs="Times New Roman"/>
          <w:sz w:val="28"/>
          <w:szCs w:val="28"/>
        </w:rPr>
        <w:t>дополнительных</w:t>
      </w:r>
      <w:proofErr w:type="gramEnd"/>
      <w:r w:rsidRPr="00B26474">
        <w:rPr>
          <w:rFonts w:ascii="Times New Roman" w:hAnsi="Times New Roman" w:cs="Times New Roman"/>
          <w:sz w:val="28"/>
          <w:szCs w:val="28"/>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FE466B" w:rsidRPr="00B26474" w:rsidRDefault="00FE466B" w:rsidP="00FE466B">
      <w:pPr>
        <w:widowControl/>
        <w:shd w:val="clear" w:color="auto" w:fill="FFFFFF"/>
        <w:autoSpaceDE/>
        <w:autoSpaceDN/>
        <w:adjustRightInd/>
        <w:spacing w:line="290" w:lineRule="atLeast"/>
        <w:ind w:firstLine="540"/>
        <w:rPr>
          <w:rFonts w:ascii="Times New Roman" w:hAnsi="Times New Roman" w:cs="Times New Roman"/>
          <w:sz w:val="28"/>
          <w:szCs w:val="28"/>
        </w:rPr>
      </w:pPr>
      <w:r w:rsidRPr="00B26474">
        <w:rPr>
          <w:rFonts w:ascii="Times New Roman" w:hAnsi="Times New Roman" w:cs="Times New Roman"/>
          <w:sz w:val="28"/>
          <w:szCs w:val="28"/>
        </w:rPr>
        <w:t xml:space="preserve">Разрешенное использование земельных участков и объектов капитального строительства выбирается </w:t>
      </w:r>
      <w:proofErr w:type="gramStart"/>
      <w:r w:rsidRPr="00B26474">
        <w:rPr>
          <w:rFonts w:ascii="Times New Roman" w:hAnsi="Times New Roman" w:cs="Times New Roman"/>
          <w:sz w:val="28"/>
          <w:szCs w:val="28"/>
        </w:rPr>
        <w:t>из</w:t>
      </w:r>
      <w:proofErr w:type="gramEnd"/>
      <w:r w:rsidRPr="00B26474">
        <w:rPr>
          <w:rFonts w:ascii="Times New Roman" w:hAnsi="Times New Roman" w:cs="Times New Roman"/>
          <w:sz w:val="28"/>
          <w:szCs w:val="28"/>
        </w:rPr>
        <w:t xml:space="preserve"> таблица 1. «Виды разрешенного использования земельных участков и объектов капитального строительства для территориальных зон» или из таблицы 3. «Описание видов разрешенного использования».</w:t>
      </w:r>
    </w:p>
    <w:p w:rsidR="002C7A85" w:rsidRPr="00B26474" w:rsidRDefault="005B36B6" w:rsidP="006437DD">
      <w:pPr>
        <w:ind w:firstLine="709"/>
        <w:rPr>
          <w:rFonts w:ascii="Times New Roman" w:hAnsi="Times New Roman" w:cs="Times New Roman"/>
          <w:sz w:val="28"/>
          <w:szCs w:val="28"/>
        </w:rPr>
      </w:pPr>
      <w:r w:rsidRPr="00B26474">
        <w:rPr>
          <w:rFonts w:ascii="Times New Roman" w:hAnsi="Times New Roman" w:cs="Times New Roman"/>
          <w:sz w:val="28"/>
          <w:szCs w:val="28"/>
        </w:rPr>
        <w:t>14.</w:t>
      </w:r>
      <w:r w:rsidR="002C7A85" w:rsidRPr="00B26474">
        <w:rPr>
          <w:rFonts w:ascii="Times New Roman" w:hAnsi="Times New Roman" w:cs="Times New Roman"/>
          <w:sz w:val="28"/>
          <w:szCs w:val="28"/>
        </w:rPr>
        <w:t xml:space="preserve">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w:t>
      </w:r>
      <w:r w:rsidR="002C7A85" w:rsidRPr="00B26474">
        <w:rPr>
          <w:rFonts w:ascii="Times New Roman" w:hAnsi="Times New Roman" w:cs="Times New Roman"/>
          <w:sz w:val="28"/>
          <w:szCs w:val="28"/>
        </w:rPr>
        <w:lastRenderedPageBreak/>
        <w:t>устанавливается градостроительный регламент.</w:t>
      </w:r>
    </w:p>
    <w:p w:rsidR="006437DD" w:rsidRPr="00B26474" w:rsidRDefault="00A21751" w:rsidP="006437DD">
      <w:pPr>
        <w:ind w:firstLine="709"/>
        <w:rPr>
          <w:rFonts w:ascii="Times New Roman" w:hAnsi="Times New Roman" w:cs="Times New Roman"/>
          <w:sz w:val="28"/>
          <w:szCs w:val="28"/>
        </w:rPr>
      </w:pPr>
      <w:r w:rsidRPr="00B26474">
        <w:rPr>
          <w:rFonts w:ascii="Times New Roman" w:hAnsi="Times New Roman" w:cs="Times New Roman"/>
          <w:sz w:val="28"/>
          <w:szCs w:val="28"/>
        </w:rPr>
        <w:t>1</w:t>
      </w:r>
      <w:r w:rsidR="005B36B6" w:rsidRPr="00B26474">
        <w:rPr>
          <w:rFonts w:ascii="Times New Roman" w:hAnsi="Times New Roman" w:cs="Times New Roman"/>
          <w:sz w:val="28"/>
          <w:szCs w:val="28"/>
        </w:rPr>
        <w:t>5</w:t>
      </w:r>
      <w:r w:rsidR="006437DD" w:rsidRPr="00B26474">
        <w:rPr>
          <w:rFonts w:ascii="Times New Roman" w:hAnsi="Times New Roman" w:cs="Times New Roman"/>
          <w:sz w:val="28"/>
          <w:szCs w:val="28"/>
        </w:rPr>
        <w:t>. Изменение видов разрешенного использования земельных участков и объектов капитального строительства осуществляется в соответствии с градостроительными регламентами для территориальных зон при условии соблюдения технических регламентов.</w:t>
      </w:r>
    </w:p>
    <w:p w:rsidR="006437DD" w:rsidRPr="00B26474" w:rsidRDefault="005B36B6" w:rsidP="006437DD">
      <w:pPr>
        <w:pStyle w:val="ConsPlusNormal"/>
        <w:ind w:firstLine="709"/>
        <w:contextualSpacing/>
        <w:rPr>
          <w:rFonts w:ascii="Times New Roman" w:hAnsi="Times New Roman" w:cs="Times New Roman"/>
          <w:sz w:val="28"/>
          <w:szCs w:val="28"/>
        </w:rPr>
      </w:pPr>
      <w:r w:rsidRPr="00B26474">
        <w:rPr>
          <w:rFonts w:ascii="Times New Roman" w:hAnsi="Times New Roman" w:cs="Times New Roman"/>
          <w:sz w:val="28"/>
          <w:szCs w:val="28"/>
        </w:rPr>
        <w:t>16</w:t>
      </w:r>
      <w:r w:rsidR="006437DD" w:rsidRPr="00B26474">
        <w:rPr>
          <w:rFonts w:ascii="Times New Roman" w:hAnsi="Times New Roman" w:cs="Times New Roman"/>
          <w:sz w:val="28"/>
          <w:szCs w:val="28"/>
        </w:rPr>
        <w:t>. Выбор основных и вспомогательных видов разрешенного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самостоятельно без дополнительных разрешений и согласования.</w:t>
      </w:r>
    </w:p>
    <w:p w:rsidR="006437DD" w:rsidRPr="00B26474" w:rsidRDefault="006437DD" w:rsidP="006437DD">
      <w:pPr>
        <w:widowControl/>
        <w:ind w:firstLine="709"/>
        <w:rPr>
          <w:rFonts w:ascii="Times New Roman" w:hAnsi="Times New Roman" w:cs="Times New Roman"/>
          <w:sz w:val="28"/>
          <w:szCs w:val="28"/>
        </w:rPr>
      </w:pPr>
      <w:r w:rsidRPr="00B26474">
        <w:rPr>
          <w:rFonts w:ascii="Times New Roman" w:hAnsi="Times New Roman" w:cs="Times New Roman"/>
          <w:sz w:val="28"/>
          <w:szCs w:val="28"/>
        </w:rPr>
        <w:t>1</w:t>
      </w:r>
      <w:r w:rsidR="005B36B6" w:rsidRPr="00B26474">
        <w:rPr>
          <w:rFonts w:ascii="Times New Roman" w:hAnsi="Times New Roman" w:cs="Times New Roman"/>
          <w:sz w:val="28"/>
          <w:szCs w:val="28"/>
        </w:rPr>
        <w:t>7</w:t>
      </w:r>
      <w:r w:rsidRPr="00B26474">
        <w:rPr>
          <w:rFonts w:ascii="Times New Roman" w:hAnsi="Times New Roman" w:cs="Times New Roman"/>
          <w:sz w:val="28"/>
          <w:szCs w:val="28"/>
        </w:rPr>
        <w:t>. 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осуществляется в соответствии с действующим законодательством.</w:t>
      </w:r>
    </w:p>
    <w:p w:rsidR="006437DD" w:rsidRPr="00B26474" w:rsidRDefault="006437DD" w:rsidP="006437DD">
      <w:pPr>
        <w:widowControl/>
        <w:ind w:firstLine="709"/>
        <w:rPr>
          <w:rFonts w:ascii="Times New Roman" w:hAnsi="Times New Roman" w:cs="Times New Roman"/>
          <w:sz w:val="28"/>
          <w:szCs w:val="28"/>
        </w:rPr>
      </w:pPr>
      <w:r w:rsidRPr="00B26474">
        <w:rPr>
          <w:rFonts w:ascii="Times New Roman" w:hAnsi="Times New Roman" w:cs="Times New Roman"/>
          <w:sz w:val="28"/>
          <w:szCs w:val="28"/>
        </w:rPr>
        <w:t>1</w:t>
      </w:r>
      <w:r w:rsidR="005B36B6" w:rsidRPr="00B26474">
        <w:rPr>
          <w:rFonts w:ascii="Times New Roman" w:hAnsi="Times New Roman" w:cs="Times New Roman"/>
          <w:sz w:val="28"/>
          <w:szCs w:val="28"/>
        </w:rPr>
        <w:t>8</w:t>
      </w:r>
      <w:r w:rsidRPr="00B26474">
        <w:rPr>
          <w:rFonts w:ascii="Times New Roman" w:hAnsi="Times New Roman" w:cs="Times New Roman"/>
          <w:sz w:val="28"/>
          <w:szCs w:val="28"/>
        </w:rPr>
        <w:t>.</w:t>
      </w:r>
      <w:r w:rsidR="0049620F" w:rsidRPr="00B26474">
        <w:rPr>
          <w:rFonts w:ascii="Times New Roman" w:hAnsi="Times New Roman" w:cs="Times New Roman"/>
          <w:sz w:val="28"/>
          <w:szCs w:val="28"/>
        </w:rPr>
        <w:t xml:space="preserve"> </w:t>
      </w:r>
      <w:r w:rsidRPr="00B26474">
        <w:rPr>
          <w:rFonts w:ascii="Times New Roman" w:hAnsi="Times New Roman" w:cs="Times New Roman"/>
          <w:sz w:val="28"/>
          <w:szCs w:val="28"/>
        </w:rPr>
        <w:t xml:space="preserve">В случаях, если земельный участок и (или) объект капитального строительства расположен на территории, на которую действие градостроительных регламентов не распространяется или для которой градостроительный регламент не устанавливается, изменение вида его разрешенного использования осуществляется в соответствии с </w:t>
      </w:r>
      <w:r w:rsidR="00DA2226" w:rsidRPr="00B26474">
        <w:rPr>
          <w:rFonts w:ascii="Times New Roman" w:hAnsi="Times New Roman" w:cs="Times New Roman"/>
          <w:sz w:val="28"/>
          <w:szCs w:val="28"/>
        </w:rPr>
        <w:t>Федеральными законами</w:t>
      </w:r>
      <w:r w:rsidRPr="00B26474">
        <w:rPr>
          <w:rFonts w:ascii="Times New Roman" w:hAnsi="Times New Roman" w:cs="Times New Roman"/>
          <w:sz w:val="28"/>
          <w:szCs w:val="28"/>
        </w:rPr>
        <w:t>.</w:t>
      </w:r>
    </w:p>
    <w:p w:rsidR="006437DD" w:rsidRPr="00B26474" w:rsidRDefault="006437DD" w:rsidP="006437DD">
      <w:pPr>
        <w:widowControl/>
        <w:ind w:firstLine="709"/>
        <w:rPr>
          <w:rFonts w:ascii="Times New Roman" w:hAnsi="Times New Roman" w:cs="Times New Roman"/>
          <w:sz w:val="28"/>
          <w:szCs w:val="28"/>
        </w:rPr>
      </w:pPr>
      <w:r w:rsidRPr="00B26474">
        <w:rPr>
          <w:rFonts w:ascii="Times New Roman" w:hAnsi="Times New Roman" w:cs="Times New Roman"/>
          <w:sz w:val="28"/>
          <w:szCs w:val="28"/>
        </w:rPr>
        <w:t>1</w:t>
      </w:r>
      <w:r w:rsidR="005B36B6" w:rsidRPr="00B26474">
        <w:rPr>
          <w:rFonts w:ascii="Times New Roman" w:hAnsi="Times New Roman" w:cs="Times New Roman"/>
          <w:sz w:val="28"/>
          <w:szCs w:val="28"/>
        </w:rPr>
        <w:t>9</w:t>
      </w:r>
      <w:r w:rsidRPr="00B26474">
        <w:rPr>
          <w:rFonts w:ascii="Times New Roman" w:hAnsi="Times New Roman" w:cs="Times New Roman"/>
          <w:sz w:val="28"/>
          <w:szCs w:val="28"/>
        </w:rPr>
        <w:t xml:space="preserve">. Использование земельного участка </w:t>
      </w:r>
      <w:proofErr w:type="gramStart"/>
      <w:r w:rsidRPr="00B26474">
        <w:rPr>
          <w:rFonts w:ascii="Times New Roman" w:hAnsi="Times New Roman" w:cs="Times New Roman"/>
          <w:sz w:val="28"/>
          <w:szCs w:val="28"/>
        </w:rPr>
        <w:t>и(</w:t>
      </w:r>
      <w:proofErr w:type="gramEnd"/>
      <w:r w:rsidRPr="00B26474">
        <w:rPr>
          <w:rFonts w:ascii="Times New Roman" w:hAnsi="Times New Roman" w:cs="Times New Roman"/>
          <w:sz w:val="28"/>
          <w:szCs w:val="28"/>
        </w:rPr>
        <w:t>или) объекта капитального строительства с условно разрешенным видом использования допускается после предоставления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w:t>
      </w:r>
    </w:p>
    <w:p w:rsidR="006437DD" w:rsidRPr="00B26474" w:rsidRDefault="005B36B6" w:rsidP="006437DD">
      <w:pPr>
        <w:pStyle w:val="ConsPlusNormal"/>
        <w:ind w:firstLine="709"/>
        <w:rPr>
          <w:rFonts w:ascii="Times New Roman" w:hAnsi="Times New Roman" w:cs="Times New Roman"/>
          <w:sz w:val="28"/>
          <w:szCs w:val="28"/>
        </w:rPr>
      </w:pPr>
      <w:r w:rsidRPr="00B26474">
        <w:rPr>
          <w:rFonts w:ascii="Times New Roman" w:hAnsi="Times New Roman" w:cs="Times New Roman"/>
          <w:sz w:val="28"/>
          <w:szCs w:val="28"/>
        </w:rPr>
        <w:t>20</w:t>
      </w:r>
      <w:r w:rsidR="006437DD" w:rsidRPr="00B26474">
        <w:rPr>
          <w:rFonts w:ascii="Times New Roman" w:hAnsi="Times New Roman" w:cs="Times New Roman"/>
          <w:sz w:val="28"/>
          <w:szCs w:val="28"/>
        </w:rPr>
        <w:t>. Предоставление разрешения на условно разрешенный вид использования</w:t>
      </w:r>
      <w:r w:rsidR="001C4392" w:rsidRPr="00B26474">
        <w:rPr>
          <w:rFonts w:ascii="Times New Roman" w:hAnsi="Times New Roman" w:cs="Times New Roman"/>
          <w:sz w:val="28"/>
          <w:szCs w:val="28"/>
        </w:rPr>
        <w:t>:</w:t>
      </w:r>
    </w:p>
    <w:p w:rsidR="001C4392" w:rsidRPr="00B26474" w:rsidRDefault="001C4392" w:rsidP="006437DD">
      <w:pPr>
        <w:pStyle w:val="ConsPlusNormal"/>
        <w:ind w:firstLine="709"/>
        <w:rPr>
          <w:rFonts w:ascii="Times New Roman" w:hAnsi="Times New Roman" w:cs="Times New Roman"/>
          <w:sz w:val="28"/>
          <w:szCs w:val="28"/>
        </w:rPr>
      </w:pPr>
      <w:r w:rsidRPr="00B26474">
        <w:rPr>
          <w:rFonts w:ascii="Times New Roman" w:hAnsi="Times New Roman" w:cs="Times New Roman"/>
          <w:sz w:val="28"/>
          <w:szCs w:val="28"/>
        </w:rPr>
        <w:t xml:space="preserve">-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w:t>
      </w:r>
      <w:r w:rsidR="0049620F" w:rsidRPr="00B26474">
        <w:rPr>
          <w:rFonts w:ascii="Times New Roman" w:hAnsi="Times New Roman" w:cs="Times New Roman"/>
          <w:sz w:val="28"/>
          <w:szCs w:val="28"/>
        </w:rPr>
        <w:t>администрацию Балаковского</w:t>
      </w:r>
      <w:r w:rsidRPr="00B26474">
        <w:rPr>
          <w:rFonts w:ascii="Times New Roman" w:hAnsi="Times New Roman" w:cs="Times New Roman"/>
          <w:sz w:val="28"/>
          <w:szCs w:val="28"/>
        </w:rPr>
        <w:t xml:space="preserve"> муниципального района Саратовской области</w:t>
      </w:r>
      <w:r w:rsidR="0049620F" w:rsidRPr="00B26474">
        <w:rPr>
          <w:rFonts w:ascii="Times New Roman" w:hAnsi="Times New Roman" w:cs="Times New Roman"/>
          <w:sz w:val="28"/>
          <w:szCs w:val="28"/>
        </w:rPr>
        <w:t xml:space="preserve"> (соответствующее структурное подразделение, комиссию)</w:t>
      </w:r>
      <w:r w:rsidRPr="00B26474">
        <w:rPr>
          <w:rFonts w:ascii="Times New Roman" w:hAnsi="Times New Roman" w:cs="Times New Roman"/>
          <w:sz w:val="28"/>
          <w:szCs w:val="28"/>
        </w:rPr>
        <w:t>;</w:t>
      </w:r>
    </w:p>
    <w:p w:rsidR="001C4392" w:rsidRPr="00B26474" w:rsidRDefault="001C4392" w:rsidP="006437DD">
      <w:pPr>
        <w:pStyle w:val="ConsPlusNormal"/>
        <w:ind w:firstLine="709"/>
        <w:rPr>
          <w:rFonts w:ascii="Times New Roman" w:hAnsi="Times New Roman" w:cs="Times New Roman"/>
          <w:sz w:val="28"/>
          <w:szCs w:val="28"/>
        </w:rPr>
      </w:pPr>
      <w:proofErr w:type="gramStart"/>
      <w:r w:rsidRPr="00B26474">
        <w:rPr>
          <w:rFonts w:ascii="Times New Roman" w:hAnsi="Times New Roman" w:cs="Times New Roman"/>
          <w:sz w:val="28"/>
          <w:szCs w:val="28"/>
        </w:rPr>
        <w:t>-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w:t>
      </w:r>
      <w:proofErr w:type="gramEnd"/>
    </w:p>
    <w:p w:rsidR="001C4392" w:rsidRPr="00B26474" w:rsidRDefault="001C4392" w:rsidP="006437DD">
      <w:pPr>
        <w:pStyle w:val="ConsPlusNormal"/>
        <w:ind w:firstLine="709"/>
        <w:rPr>
          <w:rFonts w:ascii="Times New Roman" w:hAnsi="Times New Roman" w:cs="Times New Roman"/>
          <w:sz w:val="28"/>
          <w:szCs w:val="28"/>
        </w:rPr>
      </w:pPr>
      <w:r w:rsidRPr="00B26474">
        <w:rPr>
          <w:rFonts w:ascii="Times New Roman" w:hAnsi="Times New Roman" w:cs="Times New Roman"/>
          <w:sz w:val="28"/>
          <w:szCs w:val="28"/>
        </w:rPr>
        <w:t>- в случае</w:t>
      </w:r>
      <w:proofErr w:type="gramStart"/>
      <w:r w:rsidRPr="00B26474">
        <w:rPr>
          <w:rFonts w:ascii="Times New Roman" w:hAnsi="Times New Roman" w:cs="Times New Roman"/>
          <w:sz w:val="28"/>
          <w:szCs w:val="28"/>
        </w:rPr>
        <w:t>,</w:t>
      </w:r>
      <w:proofErr w:type="gramEnd"/>
      <w:r w:rsidRPr="00B26474">
        <w:rPr>
          <w:rFonts w:ascii="Times New Roman" w:hAnsi="Times New Roman" w:cs="Times New Roman"/>
          <w:sz w:val="28"/>
          <w:szCs w:val="28"/>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C4392" w:rsidRPr="00B26474" w:rsidRDefault="001C4392" w:rsidP="006437DD">
      <w:pPr>
        <w:pStyle w:val="ConsPlusNormal"/>
        <w:ind w:firstLine="709"/>
        <w:rPr>
          <w:rFonts w:ascii="Times New Roman" w:hAnsi="Times New Roman" w:cs="Times New Roman"/>
          <w:sz w:val="28"/>
          <w:szCs w:val="28"/>
        </w:rPr>
      </w:pPr>
      <w:proofErr w:type="gramStart"/>
      <w:r w:rsidRPr="00B26474">
        <w:rPr>
          <w:rFonts w:ascii="Times New Roman" w:hAnsi="Times New Roman" w:cs="Times New Roman"/>
          <w:sz w:val="28"/>
          <w:szCs w:val="28"/>
        </w:rPr>
        <w:t xml:space="preserve">-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w:t>
      </w:r>
      <w:r w:rsidRPr="00B26474">
        <w:rPr>
          <w:rFonts w:ascii="Times New Roman" w:hAnsi="Times New Roman" w:cs="Times New Roman"/>
          <w:sz w:val="28"/>
          <w:szCs w:val="28"/>
        </w:rPr>
        <w:lastRenderedPageBreak/>
        <w:t>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w:t>
      </w:r>
      <w:proofErr w:type="gramEnd"/>
      <w:r w:rsidRPr="00B26474">
        <w:rPr>
          <w:rFonts w:ascii="Times New Roman" w:hAnsi="Times New Roman" w:cs="Times New Roman"/>
          <w:sz w:val="28"/>
          <w:szCs w:val="28"/>
        </w:rPr>
        <w:t xml:space="preserve">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proofErr w:type="gramStart"/>
      <w:r w:rsidRPr="00B26474">
        <w:rPr>
          <w:rFonts w:ascii="Times New Roman" w:hAnsi="Times New Roman" w:cs="Times New Roman"/>
          <w:sz w:val="28"/>
          <w:szCs w:val="28"/>
        </w:rPr>
        <w:t>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roofErr w:type="gramEnd"/>
    </w:p>
    <w:p w:rsidR="000A7003" w:rsidRPr="00B26474" w:rsidRDefault="000A7003" w:rsidP="006437DD">
      <w:pPr>
        <w:pStyle w:val="ConsPlusNormal"/>
        <w:ind w:firstLine="709"/>
        <w:rPr>
          <w:rFonts w:ascii="Times New Roman" w:hAnsi="Times New Roman" w:cs="Times New Roman"/>
          <w:sz w:val="28"/>
          <w:szCs w:val="28"/>
        </w:rPr>
      </w:pPr>
      <w:r w:rsidRPr="00B26474">
        <w:rPr>
          <w:rFonts w:ascii="Times New Roman" w:hAnsi="Times New Roman" w:cs="Times New Roman"/>
          <w:sz w:val="28"/>
          <w:szCs w:val="28"/>
        </w:rPr>
        <w:t>- срок проведения общественных обсуждений или публичных слушаний со дня оповещения жителей Натальинского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одного месяца;</w:t>
      </w:r>
    </w:p>
    <w:p w:rsidR="001C4392" w:rsidRPr="00B26474" w:rsidRDefault="001C4392" w:rsidP="006437DD">
      <w:pPr>
        <w:pStyle w:val="ConsPlusNormal"/>
        <w:ind w:firstLine="709"/>
        <w:rPr>
          <w:rFonts w:ascii="Times New Roman" w:hAnsi="Times New Roman" w:cs="Times New Roman"/>
          <w:sz w:val="28"/>
          <w:szCs w:val="28"/>
        </w:rPr>
      </w:pPr>
      <w:proofErr w:type="gramStart"/>
      <w:r w:rsidRPr="00B26474">
        <w:rPr>
          <w:rFonts w:ascii="Times New Roman" w:hAnsi="Times New Roman" w:cs="Times New Roman"/>
          <w:sz w:val="28"/>
          <w:szCs w:val="28"/>
        </w:rPr>
        <w:t xml:space="preserve">- </w:t>
      </w:r>
      <w:r w:rsidR="000A7003" w:rsidRPr="00B26474">
        <w:rPr>
          <w:rFonts w:ascii="Times New Roman" w:hAnsi="Times New Roman" w:cs="Times New Roman"/>
          <w:sz w:val="28"/>
          <w:szCs w:val="28"/>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w:t>
      </w:r>
      <w:r w:rsidR="00010E88" w:rsidRPr="00B26474">
        <w:rPr>
          <w:rFonts w:ascii="Times New Roman" w:hAnsi="Times New Roman" w:cs="Times New Roman"/>
          <w:sz w:val="28"/>
          <w:szCs w:val="28"/>
        </w:rPr>
        <w:t>,</w:t>
      </w:r>
      <w:r w:rsidR="000A7003" w:rsidRPr="00B26474">
        <w:rPr>
          <w:rFonts w:ascii="Times New Roman" w:hAnsi="Times New Roman" w:cs="Times New Roman"/>
          <w:sz w:val="28"/>
          <w:szCs w:val="28"/>
        </w:rPr>
        <w:t xml:space="preserve"> </w:t>
      </w:r>
      <w:r w:rsidR="0049620F" w:rsidRPr="00B26474">
        <w:rPr>
          <w:rFonts w:ascii="Times New Roman" w:hAnsi="Times New Roman" w:cs="Times New Roman"/>
          <w:sz w:val="28"/>
          <w:szCs w:val="28"/>
        </w:rPr>
        <w:t>администрация Балаковского муниципального района Саратовской области (соответствующее структурное подразделение, комиссия)</w:t>
      </w:r>
      <w:r w:rsidR="000A7003" w:rsidRPr="00B26474">
        <w:rPr>
          <w:rFonts w:ascii="Times New Roman" w:hAnsi="Times New Roman" w:cs="Times New Roman"/>
          <w:sz w:val="28"/>
          <w:szCs w:val="28"/>
        </w:rPr>
        <w:t xml:space="preserve">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rsidR="00120D12" w:rsidRPr="00B26474">
        <w:rPr>
          <w:rFonts w:ascii="Times New Roman" w:hAnsi="Times New Roman" w:cs="Times New Roman"/>
          <w:sz w:val="28"/>
          <w:szCs w:val="28"/>
        </w:rPr>
        <w:t xml:space="preserve">Главе </w:t>
      </w:r>
      <w:r w:rsidR="00010E88" w:rsidRPr="00B26474">
        <w:rPr>
          <w:rFonts w:ascii="Times New Roman" w:hAnsi="Times New Roman" w:cs="Times New Roman"/>
          <w:sz w:val="28"/>
          <w:szCs w:val="28"/>
        </w:rPr>
        <w:t>Балаковского муниципального</w:t>
      </w:r>
      <w:proofErr w:type="gramEnd"/>
      <w:r w:rsidR="00010E88" w:rsidRPr="00B26474">
        <w:rPr>
          <w:rFonts w:ascii="Times New Roman" w:hAnsi="Times New Roman" w:cs="Times New Roman"/>
          <w:sz w:val="28"/>
          <w:szCs w:val="28"/>
        </w:rPr>
        <w:t xml:space="preserve"> района Саратовской области</w:t>
      </w:r>
      <w:r w:rsidR="000A7003" w:rsidRPr="00B26474">
        <w:rPr>
          <w:rFonts w:ascii="Times New Roman" w:hAnsi="Times New Roman" w:cs="Times New Roman"/>
          <w:sz w:val="28"/>
          <w:szCs w:val="28"/>
        </w:rPr>
        <w:t>;</w:t>
      </w:r>
    </w:p>
    <w:p w:rsidR="000A7003" w:rsidRPr="00B26474" w:rsidRDefault="000A7003" w:rsidP="006437DD">
      <w:pPr>
        <w:pStyle w:val="ConsPlusNormal"/>
        <w:ind w:firstLine="709"/>
        <w:rPr>
          <w:rFonts w:ascii="Times New Roman" w:hAnsi="Times New Roman" w:cs="Times New Roman"/>
          <w:sz w:val="28"/>
          <w:szCs w:val="28"/>
        </w:rPr>
      </w:pPr>
      <w:r w:rsidRPr="00B26474">
        <w:rPr>
          <w:rFonts w:ascii="Times New Roman" w:hAnsi="Times New Roman" w:cs="Times New Roman"/>
          <w:sz w:val="28"/>
          <w:szCs w:val="28"/>
        </w:rPr>
        <w:t xml:space="preserve">- </w:t>
      </w:r>
      <w:r w:rsidR="00120D12" w:rsidRPr="00B26474">
        <w:rPr>
          <w:rFonts w:ascii="Times New Roman" w:hAnsi="Times New Roman" w:cs="Times New Roman"/>
          <w:sz w:val="28"/>
          <w:szCs w:val="28"/>
        </w:rPr>
        <w:t>н</w:t>
      </w:r>
      <w:r w:rsidRPr="00B26474">
        <w:rPr>
          <w:rFonts w:ascii="Times New Roman" w:hAnsi="Times New Roman" w:cs="Times New Roman"/>
          <w:sz w:val="28"/>
          <w:szCs w:val="28"/>
        </w:rPr>
        <w:t>а основании подготовленных рекомендаций</w:t>
      </w:r>
      <w:r w:rsidR="00010E88" w:rsidRPr="00B26474">
        <w:rPr>
          <w:rFonts w:ascii="Times New Roman" w:hAnsi="Times New Roman" w:cs="Times New Roman"/>
          <w:sz w:val="28"/>
          <w:szCs w:val="28"/>
        </w:rPr>
        <w:t>,</w:t>
      </w:r>
      <w:r w:rsidRPr="00B26474">
        <w:rPr>
          <w:rFonts w:ascii="Times New Roman" w:hAnsi="Times New Roman" w:cs="Times New Roman"/>
          <w:sz w:val="28"/>
          <w:szCs w:val="28"/>
        </w:rPr>
        <w:t xml:space="preserve"> Глава </w:t>
      </w:r>
      <w:r w:rsidR="00010E88" w:rsidRPr="00B26474">
        <w:rPr>
          <w:rFonts w:ascii="Times New Roman" w:hAnsi="Times New Roman" w:cs="Times New Roman"/>
          <w:sz w:val="28"/>
          <w:szCs w:val="28"/>
        </w:rPr>
        <w:t xml:space="preserve">Балаковского муниципального района Саратовской области  </w:t>
      </w:r>
      <w:r w:rsidRPr="00B26474">
        <w:rPr>
          <w:rFonts w:ascii="Times New Roman" w:hAnsi="Times New Roman" w:cs="Times New Roman"/>
          <w:sz w:val="28"/>
          <w:szCs w:val="28"/>
        </w:rPr>
        <w:t xml:space="preserve">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w:t>
      </w:r>
    </w:p>
    <w:p w:rsidR="000A7003" w:rsidRPr="00B26474" w:rsidRDefault="000A7003" w:rsidP="006437DD">
      <w:pPr>
        <w:pStyle w:val="ConsPlusNormal"/>
        <w:ind w:firstLine="709"/>
        <w:rPr>
          <w:rFonts w:ascii="Times New Roman" w:hAnsi="Times New Roman" w:cs="Times New Roman"/>
          <w:sz w:val="28"/>
          <w:szCs w:val="28"/>
        </w:rPr>
      </w:pPr>
      <w:r w:rsidRPr="00B26474">
        <w:rPr>
          <w:rFonts w:ascii="Times New Roman" w:hAnsi="Times New Roman" w:cs="Times New Roman"/>
          <w:sz w:val="28"/>
          <w:szCs w:val="28"/>
        </w:rPr>
        <w:t xml:space="preserve">- решение </w:t>
      </w:r>
      <w:r w:rsidR="00120D12" w:rsidRPr="00B26474">
        <w:rPr>
          <w:rFonts w:ascii="Times New Roman" w:hAnsi="Times New Roman" w:cs="Times New Roman"/>
          <w:sz w:val="28"/>
          <w:szCs w:val="28"/>
        </w:rPr>
        <w:t xml:space="preserve">о предоставлении разрешения на условно разрешенный вид использования или об отказе в предоставлении такого разрешения </w:t>
      </w:r>
      <w:r w:rsidRPr="00B26474">
        <w:rPr>
          <w:rFonts w:ascii="Times New Roman" w:hAnsi="Times New Roman" w:cs="Times New Roman"/>
          <w:sz w:val="28"/>
          <w:szCs w:val="28"/>
        </w:rPr>
        <w:t>на условно разрешенный вид использования</w:t>
      </w:r>
      <w:r w:rsidR="00120D12" w:rsidRPr="00B26474">
        <w:rPr>
          <w:rFonts w:ascii="Times New Roman" w:hAnsi="Times New Roman" w:cs="Times New Roman"/>
          <w:sz w:val="28"/>
          <w:szCs w:val="28"/>
        </w:rPr>
        <w:t xml:space="preserve">, </w:t>
      </w:r>
      <w:r w:rsidRPr="00B26474">
        <w:rPr>
          <w:rFonts w:ascii="Times New Roman" w:hAnsi="Times New Roman" w:cs="Times New Roman"/>
          <w:sz w:val="28"/>
          <w:szCs w:val="28"/>
        </w:rPr>
        <w:t>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 сети "Интернет"</w:t>
      </w:r>
      <w:r w:rsidR="00120D12" w:rsidRPr="00B26474">
        <w:rPr>
          <w:rFonts w:ascii="Times New Roman" w:hAnsi="Times New Roman" w:cs="Times New Roman"/>
          <w:sz w:val="28"/>
          <w:szCs w:val="28"/>
        </w:rPr>
        <w:t>;</w:t>
      </w:r>
    </w:p>
    <w:p w:rsidR="00120D12" w:rsidRPr="00B26474" w:rsidRDefault="00120D12" w:rsidP="006437DD">
      <w:pPr>
        <w:pStyle w:val="ConsPlusNormal"/>
        <w:ind w:firstLine="709"/>
        <w:rPr>
          <w:rFonts w:ascii="Times New Roman" w:hAnsi="Times New Roman" w:cs="Times New Roman"/>
          <w:sz w:val="28"/>
          <w:szCs w:val="28"/>
        </w:rPr>
      </w:pPr>
      <w:r w:rsidRPr="00B26474">
        <w:rPr>
          <w:rFonts w:ascii="Times New Roman" w:hAnsi="Times New Roman" w:cs="Times New Roman"/>
          <w:sz w:val="28"/>
          <w:szCs w:val="28"/>
        </w:rPr>
        <w:t>-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120D12" w:rsidRPr="00B26474" w:rsidRDefault="00120D12" w:rsidP="006437DD">
      <w:pPr>
        <w:pStyle w:val="ConsPlusNormal"/>
        <w:ind w:firstLine="709"/>
        <w:rPr>
          <w:rFonts w:ascii="Times New Roman" w:hAnsi="Times New Roman" w:cs="Times New Roman"/>
          <w:sz w:val="28"/>
          <w:szCs w:val="28"/>
        </w:rPr>
      </w:pPr>
      <w:r w:rsidRPr="00B26474">
        <w:rPr>
          <w:rFonts w:ascii="Times New Roman" w:hAnsi="Times New Roman" w:cs="Times New Roman"/>
          <w:sz w:val="28"/>
          <w:szCs w:val="28"/>
        </w:rPr>
        <w:t>- в случае</w:t>
      </w:r>
      <w:proofErr w:type="gramStart"/>
      <w:r w:rsidRPr="00B26474">
        <w:rPr>
          <w:rFonts w:ascii="Times New Roman" w:hAnsi="Times New Roman" w:cs="Times New Roman"/>
          <w:sz w:val="28"/>
          <w:szCs w:val="28"/>
        </w:rPr>
        <w:t>,</w:t>
      </w:r>
      <w:proofErr w:type="gramEnd"/>
      <w:r w:rsidRPr="00B26474">
        <w:rPr>
          <w:rFonts w:ascii="Times New Roman" w:hAnsi="Times New Roman" w:cs="Times New Roman"/>
          <w:sz w:val="28"/>
          <w:szCs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6437DD" w:rsidRPr="00B26474" w:rsidRDefault="005B36B6" w:rsidP="00120D12">
      <w:pPr>
        <w:pStyle w:val="ConsPlusNormal"/>
        <w:ind w:firstLine="709"/>
        <w:rPr>
          <w:rFonts w:ascii="Times New Roman" w:hAnsi="Times New Roman" w:cs="Times New Roman"/>
          <w:sz w:val="28"/>
          <w:szCs w:val="28"/>
        </w:rPr>
      </w:pPr>
      <w:r w:rsidRPr="00B26474">
        <w:rPr>
          <w:rFonts w:ascii="Times New Roman" w:hAnsi="Times New Roman" w:cs="Times New Roman"/>
          <w:sz w:val="28"/>
          <w:szCs w:val="28"/>
        </w:rPr>
        <w:lastRenderedPageBreak/>
        <w:t>21</w:t>
      </w:r>
      <w:r w:rsidR="006437DD" w:rsidRPr="00B26474">
        <w:rPr>
          <w:rFonts w:ascii="Times New Roman" w:hAnsi="Times New Roman" w:cs="Times New Roman"/>
          <w:sz w:val="28"/>
          <w:szCs w:val="28"/>
        </w:rPr>
        <w:t>.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 от предельных параметров).</w:t>
      </w:r>
    </w:p>
    <w:p w:rsidR="006437DD" w:rsidRPr="00B26474" w:rsidRDefault="005B36B6" w:rsidP="006437DD">
      <w:pPr>
        <w:widowControl/>
        <w:ind w:firstLine="709"/>
        <w:rPr>
          <w:rFonts w:ascii="Times New Roman" w:hAnsi="Times New Roman" w:cs="Times New Roman"/>
          <w:sz w:val="28"/>
          <w:szCs w:val="28"/>
        </w:rPr>
      </w:pPr>
      <w:r w:rsidRPr="00B26474">
        <w:rPr>
          <w:rFonts w:ascii="Times New Roman" w:hAnsi="Times New Roman" w:cs="Times New Roman"/>
          <w:sz w:val="28"/>
          <w:szCs w:val="28"/>
        </w:rPr>
        <w:t>22</w:t>
      </w:r>
      <w:r w:rsidR="006437DD" w:rsidRPr="00B26474">
        <w:rPr>
          <w:rFonts w:ascii="Times New Roman" w:hAnsi="Times New Roman" w:cs="Times New Roman"/>
          <w:sz w:val="28"/>
          <w:szCs w:val="28"/>
        </w:rPr>
        <w:t>. Размещение на земельном участке объектов капитального строительства, их реконструкция с отклонением от предельных параметров разрешенного строительства, реконструкции объектов капитального строительства допускается после предоставления разрешения на отклонение от предельных параметров.</w:t>
      </w:r>
    </w:p>
    <w:p w:rsidR="00BF03BE" w:rsidRPr="00B26474" w:rsidRDefault="005B36B6" w:rsidP="006437DD">
      <w:pPr>
        <w:widowControl/>
        <w:ind w:firstLine="709"/>
        <w:rPr>
          <w:rFonts w:ascii="Times New Roman" w:hAnsi="Times New Roman" w:cs="Times New Roman"/>
          <w:sz w:val="28"/>
          <w:szCs w:val="28"/>
        </w:rPr>
      </w:pPr>
      <w:r w:rsidRPr="00B26474">
        <w:rPr>
          <w:rFonts w:ascii="Times New Roman" w:hAnsi="Times New Roman" w:cs="Times New Roman"/>
          <w:sz w:val="28"/>
          <w:szCs w:val="28"/>
        </w:rPr>
        <w:t>23</w:t>
      </w:r>
      <w:r w:rsidR="006437DD" w:rsidRPr="00B26474">
        <w:rPr>
          <w:rFonts w:ascii="Times New Roman" w:hAnsi="Times New Roman" w:cs="Times New Roman"/>
          <w:sz w:val="28"/>
          <w:szCs w:val="28"/>
        </w:rPr>
        <w:t>. Предоставление разрешения на отклонение от предельных параметров</w:t>
      </w:r>
      <w:r w:rsidR="00BF03BE" w:rsidRPr="00B26474">
        <w:rPr>
          <w:rFonts w:ascii="Times New Roman" w:hAnsi="Times New Roman" w:cs="Times New Roman"/>
          <w:sz w:val="28"/>
          <w:szCs w:val="28"/>
        </w:rPr>
        <w:t>:</w:t>
      </w:r>
    </w:p>
    <w:p w:rsidR="00BF03BE" w:rsidRPr="00B26474" w:rsidRDefault="00BF03BE" w:rsidP="006437DD">
      <w:pPr>
        <w:widowControl/>
        <w:ind w:firstLine="709"/>
        <w:rPr>
          <w:rFonts w:ascii="Times New Roman" w:hAnsi="Times New Roman" w:cs="Times New Roman"/>
          <w:sz w:val="28"/>
          <w:szCs w:val="28"/>
        </w:rPr>
      </w:pPr>
      <w:proofErr w:type="gramStart"/>
      <w:r w:rsidRPr="00B26474">
        <w:rPr>
          <w:rFonts w:ascii="Times New Roman" w:hAnsi="Times New Roman" w:cs="Times New Roman"/>
          <w:sz w:val="28"/>
          <w:szCs w:val="28"/>
        </w:rPr>
        <w:t xml:space="preserve">- заинтересованное в получении разрешения на отклонение от предельных параметров лицо направляет в </w:t>
      </w:r>
      <w:r w:rsidR="00010E88" w:rsidRPr="00B26474">
        <w:rPr>
          <w:rFonts w:ascii="Times New Roman" w:hAnsi="Times New Roman" w:cs="Times New Roman"/>
          <w:sz w:val="28"/>
          <w:szCs w:val="28"/>
        </w:rPr>
        <w:t>администрацию Балаковского муниципального района Саратовской области (соответствующее структурное подразделение, комиссию)</w:t>
      </w:r>
      <w:r w:rsidRPr="00B26474">
        <w:rPr>
          <w:rFonts w:ascii="Times New Roman" w:hAnsi="Times New Roman" w:cs="Times New Roman"/>
          <w:sz w:val="28"/>
          <w:szCs w:val="28"/>
        </w:rPr>
        <w:t xml:space="preserve"> заявление о предоставлении такого разрешения;</w:t>
      </w:r>
      <w:proofErr w:type="gramEnd"/>
    </w:p>
    <w:p w:rsidR="00BF03BE" w:rsidRPr="00B26474" w:rsidRDefault="00BF03BE" w:rsidP="006437DD">
      <w:pPr>
        <w:widowControl/>
        <w:ind w:firstLine="709"/>
        <w:rPr>
          <w:rFonts w:ascii="Times New Roman" w:hAnsi="Times New Roman" w:cs="Times New Roman"/>
          <w:sz w:val="28"/>
          <w:szCs w:val="28"/>
        </w:rPr>
      </w:pPr>
      <w:r w:rsidRPr="00B26474">
        <w:rPr>
          <w:rFonts w:ascii="Times New Roman" w:hAnsi="Times New Roman" w:cs="Times New Roman"/>
          <w:sz w:val="28"/>
          <w:szCs w:val="28"/>
        </w:rPr>
        <w:t>-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w:t>
      </w:r>
    </w:p>
    <w:p w:rsidR="00BF03BE" w:rsidRPr="00B26474" w:rsidRDefault="00BF03BE" w:rsidP="006437DD">
      <w:pPr>
        <w:widowControl/>
        <w:ind w:firstLine="709"/>
        <w:rPr>
          <w:rFonts w:ascii="Times New Roman" w:hAnsi="Times New Roman" w:cs="Times New Roman"/>
          <w:sz w:val="28"/>
          <w:szCs w:val="28"/>
        </w:rPr>
      </w:pPr>
      <w:r w:rsidRPr="00B26474">
        <w:rPr>
          <w:rFonts w:ascii="Times New Roman" w:hAnsi="Times New Roman" w:cs="Times New Roman"/>
          <w:sz w:val="28"/>
          <w:szCs w:val="28"/>
        </w:rPr>
        <w:t>-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BF03BE" w:rsidRPr="00B26474" w:rsidRDefault="00BF03BE" w:rsidP="006437DD">
      <w:pPr>
        <w:widowControl/>
        <w:ind w:firstLine="709"/>
        <w:rPr>
          <w:rFonts w:ascii="Times New Roman" w:hAnsi="Times New Roman" w:cs="Times New Roman"/>
          <w:sz w:val="28"/>
          <w:szCs w:val="28"/>
        </w:rPr>
      </w:pPr>
      <w:proofErr w:type="gramStart"/>
      <w:r w:rsidRPr="00B26474">
        <w:rPr>
          <w:rFonts w:ascii="Times New Roman" w:hAnsi="Times New Roman" w:cs="Times New Roman"/>
          <w:sz w:val="28"/>
          <w:szCs w:val="28"/>
        </w:rPr>
        <w:t xml:space="preserve">-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010E88" w:rsidRPr="00B26474">
        <w:rPr>
          <w:rFonts w:ascii="Times New Roman" w:hAnsi="Times New Roman" w:cs="Times New Roman"/>
          <w:sz w:val="28"/>
          <w:szCs w:val="28"/>
        </w:rPr>
        <w:t xml:space="preserve">администрация Балаковского муниципального района Саратовской области (соответствующее структурное подразделение, комиссия) </w:t>
      </w:r>
      <w:r w:rsidRPr="00B26474">
        <w:rPr>
          <w:rFonts w:ascii="Times New Roman" w:hAnsi="Times New Roman" w:cs="Times New Roman"/>
          <w:sz w:val="28"/>
          <w:szCs w:val="28"/>
        </w:rPr>
        <w:t>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w:t>
      </w:r>
      <w:proofErr w:type="gramEnd"/>
      <w:r w:rsidRPr="00B26474">
        <w:rPr>
          <w:rFonts w:ascii="Times New Roman" w:hAnsi="Times New Roman" w:cs="Times New Roman"/>
          <w:sz w:val="28"/>
          <w:szCs w:val="28"/>
        </w:rPr>
        <w:t xml:space="preserve"> Главе </w:t>
      </w:r>
      <w:r w:rsidR="00010E88" w:rsidRPr="00B26474">
        <w:rPr>
          <w:rFonts w:ascii="Times New Roman" w:hAnsi="Times New Roman" w:cs="Times New Roman"/>
          <w:sz w:val="28"/>
          <w:szCs w:val="28"/>
        </w:rPr>
        <w:t>Балаковского муниципального района Саратовской области</w:t>
      </w:r>
      <w:r w:rsidRPr="00B26474">
        <w:rPr>
          <w:rFonts w:ascii="Times New Roman" w:hAnsi="Times New Roman" w:cs="Times New Roman"/>
          <w:sz w:val="28"/>
          <w:szCs w:val="28"/>
        </w:rPr>
        <w:t>;</w:t>
      </w:r>
    </w:p>
    <w:p w:rsidR="00BF03BE" w:rsidRPr="00B26474" w:rsidRDefault="00BF03BE" w:rsidP="006437DD">
      <w:pPr>
        <w:widowControl/>
        <w:ind w:firstLine="709"/>
        <w:rPr>
          <w:rFonts w:ascii="Times New Roman" w:hAnsi="Times New Roman" w:cs="Times New Roman"/>
          <w:sz w:val="28"/>
          <w:szCs w:val="28"/>
        </w:rPr>
      </w:pPr>
      <w:r w:rsidRPr="00B26474">
        <w:rPr>
          <w:rFonts w:ascii="Times New Roman" w:hAnsi="Times New Roman" w:cs="Times New Roman"/>
          <w:sz w:val="28"/>
          <w:szCs w:val="28"/>
        </w:rPr>
        <w:t>- на основании подготовленных рекомендаций</w:t>
      </w:r>
      <w:r w:rsidR="00010E88" w:rsidRPr="00B26474">
        <w:rPr>
          <w:rFonts w:ascii="Times New Roman" w:hAnsi="Times New Roman" w:cs="Times New Roman"/>
          <w:sz w:val="28"/>
          <w:szCs w:val="28"/>
        </w:rPr>
        <w:t>,</w:t>
      </w:r>
      <w:r w:rsidRPr="00B26474">
        <w:rPr>
          <w:rFonts w:ascii="Times New Roman" w:hAnsi="Times New Roman" w:cs="Times New Roman"/>
          <w:sz w:val="28"/>
          <w:szCs w:val="28"/>
        </w:rPr>
        <w:t xml:space="preserve"> Глава </w:t>
      </w:r>
      <w:r w:rsidR="00010E88" w:rsidRPr="00B26474">
        <w:rPr>
          <w:rFonts w:ascii="Times New Roman" w:hAnsi="Times New Roman" w:cs="Times New Roman"/>
          <w:sz w:val="28"/>
          <w:szCs w:val="28"/>
        </w:rPr>
        <w:t xml:space="preserve">Балаковского муниципального района Саратовской области </w:t>
      </w:r>
      <w:r w:rsidRPr="00B26474">
        <w:rPr>
          <w:rFonts w:ascii="Times New Roman" w:hAnsi="Times New Roman" w:cs="Times New Roman"/>
          <w:sz w:val="28"/>
          <w:szCs w:val="28"/>
        </w:rPr>
        <w:t>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6437DD" w:rsidRPr="00B26474" w:rsidRDefault="006437DD" w:rsidP="00AA7635">
      <w:pPr>
        <w:pStyle w:val="S"/>
        <w:rPr>
          <w:b/>
        </w:rPr>
      </w:pPr>
    </w:p>
    <w:p w:rsidR="00CF6BA4" w:rsidRDefault="00CF6BA4">
      <w:pPr>
        <w:widowControl/>
        <w:autoSpaceDE/>
        <w:autoSpaceDN/>
        <w:adjustRightInd/>
        <w:rPr>
          <w:rFonts w:ascii="Times New Roman" w:hAnsi="Times New Roman" w:cs="Times New Roman"/>
          <w:b/>
          <w:sz w:val="28"/>
          <w:szCs w:val="28"/>
        </w:rPr>
      </w:pPr>
      <w:bookmarkStart w:id="22" w:name="_Toc34048113"/>
      <w:r>
        <w:rPr>
          <w:b/>
        </w:rPr>
        <w:br w:type="page"/>
      </w:r>
    </w:p>
    <w:p w:rsidR="006437DD" w:rsidRPr="00B26474" w:rsidRDefault="006437DD" w:rsidP="006D2350">
      <w:pPr>
        <w:pStyle w:val="S"/>
        <w:outlineLvl w:val="1"/>
        <w:rPr>
          <w:b/>
        </w:rPr>
      </w:pPr>
      <w:r w:rsidRPr="00B26474">
        <w:rPr>
          <w:b/>
        </w:rPr>
        <w:lastRenderedPageBreak/>
        <w:t>Глава 5. Подготовка документации по планировке территории Натальинского муниципального образования</w:t>
      </w:r>
      <w:r w:rsidR="00010E88" w:rsidRPr="00B26474">
        <w:rPr>
          <w:b/>
        </w:rPr>
        <w:t xml:space="preserve"> </w:t>
      </w:r>
      <w:r w:rsidRPr="00B26474">
        <w:rPr>
          <w:b/>
        </w:rPr>
        <w:t>Балаковского муниципального района Саратовской области</w:t>
      </w:r>
      <w:bookmarkEnd w:id="22"/>
    </w:p>
    <w:p w:rsidR="006437DD" w:rsidRPr="00B26474" w:rsidRDefault="006437DD" w:rsidP="006437DD">
      <w:pPr>
        <w:ind w:firstLine="709"/>
        <w:rPr>
          <w:rFonts w:ascii="Times New Roman" w:hAnsi="Times New Roman" w:cs="Times New Roman"/>
          <w:sz w:val="28"/>
          <w:szCs w:val="28"/>
        </w:rPr>
      </w:pPr>
    </w:p>
    <w:p w:rsidR="003531E2" w:rsidRPr="00B26474" w:rsidRDefault="005B36B6" w:rsidP="00D91ED1">
      <w:pPr>
        <w:widowControl/>
        <w:ind w:firstLine="709"/>
        <w:rPr>
          <w:rFonts w:ascii="Times New Roman" w:hAnsi="Times New Roman" w:cs="Times New Roman"/>
          <w:sz w:val="28"/>
          <w:szCs w:val="28"/>
        </w:rPr>
      </w:pPr>
      <w:r w:rsidRPr="00B26474">
        <w:rPr>
          <w:rFonts w:ascii="Times New Roman" w:hAnsi="Times New Roman" w:cs="Times New Roman"/>
          <w:sz w:val="28"/>
          <w:szCs w:val="28"/>
        </w:rPr>
        <w:t>24</w:t>
      </w:r>
      <w:r w:rsidR="006437DD" w:rsidRPr="00B26474">
        <w:rPr>
          <w:rFonts w:ascii="Times New Roman" w:hAnsi="Times New Roman" w:cs="Times New Roman"/>
          <w:sz w:val="28"/>
          <w:szCs w:val="28"/>
        </w:rPr>
        <w:t>. Подготовка документации по планировке территории осуществляется в целях обеспечения устойчивого развития территории Натальинского муниципального образования Балаковского муниципального района Саратовской области,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r w:rsidR="00E0404E" w:rsidRPr="00B26474">
        <w:rPr>
          <w:rFonts w:ascii="Times New Roman" w:hAnsi="Times New Roman" w:cs="Times New Roman"/>
          <w:sz w:val="28"/>
          <w:szCs w:val="28"/>
        </w:rPr>
        <w:t>.</w:t>
      </w:r>
    </w:p>
    <w:p w:rsidR="003531E2" w:rsidRPr="00B26474" w:rsidRDefault="003531E2" w:rsidP="00D91ED1">
      <w:pPr>
        <w:widowControl/>
        <w:ind w:firstLine="709"/>
        <w:rPr>
          <w:rFonts w:ascii="Times New Roman" w:hAnsi="Times New Roman" w:cs="Times New Roman"/>
          <w:sz w:val="28"/>
          <w:szCs w:val="28"/>
        </w:rPr>
      </w:pPr>
      <w:r w:rsidRPr="00B26474">
        <w:rPr>
          <w:rFonts w:ascii="Times New Roman" w:hAnsi="Times New Roman" w:cs="Times New Roman"/>
          <w:sz w:val="28"/>
          <w:szCs w:val="28"/>
        </w:rPr>
        <w:t>25. Видами документации по планировке территории являются:</w:t>
      </w:r>
    </w:p>
    <w:p w:rsidR="003531E2" w:rsidRPr="00B26474" w:rsidRDefault="003531E2" w:rsidP="00D91ED1">
      <w:pPr>
        <w:widowControl/>
        <w:ind w:firstLine="709"/>
        <w:rPr>
          <w:rFonts w:ascii="Times New Roman" w:hAnsi="Times New Roman" w:cs="Times New Roman"/>
          <w:sz w:val="28"/>
          <w:szCs w:val="28"/>
        </w:rPr>
      </w:pPr>
      <w:bookmarkStart w:id="23" w:name="dst1667"/>
      <w:bookmarkEnd w:id="23"/>
      <w:r w:rsidRPr="00B26474">
        <w:rPr>
          <w:rFonts w:ascii="Times New Roman" w:hAnsi="Times New Roman" w:cs="Times New Roman"/>
          <w:sz w:val="28"/>
          <w:szCs w:val="28"/>
        </w:rPr>
        <w:t>1) проект планировки территории;</w:t>
      </w:r>
    </w:p>
    <w:p w:rsidR="003531E2" w:rsidRPr="00B26474" w:rsidRDefault="003531E2" w:rsidP="00D91ED1">
      <w:pPr>
        <w:widowControl/>
        <w:ind w:firstLine="709"/>
        <w:rPr>
          <w:rFonts w:ascii="Times New Roman" w:hAnsi="Times New Roman" w:cs="Times New Roman"/>
          <w:sz w:val="28"/>
          <w:szCs w:val="28"/>
        </w:rPr>
      </w:pPr>
      <w:bookmarkStart w:id="24" w:name="dst1668"/>
      <w:bookmarkEnd w:id="24"/>
      <w:r w:rsidRPr="00B26474">
        <w:rPr>
          <w:rFonts w:ascii="Times New Roman" w:hAnsi="Times New Roman" w:cs="Times New Roman"/>
          <w:sz w:val="28"/>
          <w:szCs w:val="28"/>
        </w:rPr>
        <w:t>2) проект межевания территории.</w:t>
      </w:r>
    </w:p>
    <w:p w:rsidR="00287285" w:rsidRPr="00B26474" w:rsidRDefault="00287285" w:rsidP="00D91ED1">
      <w:pPr>
        <w:widowControl/>
        <w:ind w:firstLine="709"/>
        <w:rPr>
          <w:rFonts w:ascii="Times New Roman" w:hAnsi="Times New Roman" w:cs="Times New Roman"/>
          <w:sz w:val="28"/>
          <w:szCs w:val="28"/>
        </w:rPr>
      </w:pPr>
      <w:r w:rsidRPr="00B26474">
        <w:rPr>
          <w:rFonts w:ascii="Times New Roman" w:hAnsi="Times New Roman" w:cs="Times New Roman"/>
          <w:sz w:val="28"/>
          <w:szCs w:val="28"/>
        </w:rPr>
        <w:t>26.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287285" w:rsidRPr="00B26474" w:rsidRDefault="00287285" w:rsidP="00D91ED1">
      <w:pPr>
        <w:widowControl/>
        <w:ind w:firstLine="709"/>
        <w:rPr>
          <w:rFonts w:ascii="Times New Roman" w:hAnsi="Times New Roman" w:cs="Times New Roman"/>
          <w:sz w:val="28"/>
          <w:szCs w:val="28"/>
        </w:rPr>
      </w:pPr>
      <w:r w:rsidRPr="00B26474">
        <w:rPr>
          <w:rFonts w:ascii="Times New Roman" w:hAnsi="Times New Roman" w:cs="Times New Roman"/>
          <w:sz w:val="28"/>
          <w:szCs w:val="28"/>
        </w:rPr>
        <w:t xml:space="preserve">27. </w:t>
      </w:r>
      <w:proofErr w:type="gramStart"/>
      <w:r w:rsidRPr="00B26474">
        <w:rPr>
          <w:rFonts w:ascii="Times New Roman" w:hAnsi="Times New Roman" w:cs="Times New Roman"/>
          <w:sz w:val="28"/>
          <w:szCs w:val="28"/>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roofErr w:type="gramEnd"/>
    </w:p>
    <w:p w:rsidR="00287285" w:rsidRPr="00B26474" w:rsidRDefault="003531E2" w:rsidP="00D91ED1">
      <w:pPr>
        <w:widowControl/>
        <w:ind w:firstLine="709"/>
        <w:rPr>
          <w:rFonts w:ascii="Times New Roman" w:hAnsi="Times New Roman" w:cs="Times New Roman"/>
          <w:sz w:val="28"/>
          <w:szCs w:val="28"/>
        </w:rPr>
      </w:pPr>
      <w:r w:rsidRPr="00B26474">
        <w:rPr>
          <w:rFonts w:ascii="Times New Roman" w:hAnsi="Times New Roman" w:cs="Times New Roman"/>
          <w:sz w:val="28"/>
          <w:szCs w:val="28"/>
        </w:rPr>
        <w:t>2</w:t>
      </w:r>
      <w:r w:rsidR="00287285" w:rsidRPr="00B26474">
        <w:rPr>
          <w:rFonts w:ascii="Times New Roman" w:hAnsi="Times New Roman" w:cs="Times New Roman"/>
          <w:sz w:val="28"/>
          <w:szCs w:val="28"/>
        </w:rPr>
        <w:t>8</w:t>
      </w:r>
      <w:r w:rsidRPr="00B26474">
        <w:rPr>
          <w:rFonts w:ascii="Times New Roman" w:hAnsi="Times New Roman" w:cs="Times New Roman"/>
          <w:sz w:val="28"/>
          <w:szCs w:val="28"/>
        </w:rPr>
        <w:t>. Проект планировки территории является основой для подготовки проекта межевания территории, за исключением случаев, предусмотренных </w:t>
      </w:r>
      <w:hyperlink r:id="rId18" w:anchor="dst1669" w:history="1">
        <w:r w:rsidR="00287285" w:rsidRPr="00B26474">
          <w:rPr>
            <w:rFonts w:ascii="Times New Roman" w:hAnsi="Times New Roman" w:cs="Times New Roman"/>
            <w:sz w:val="28"/>
            <w:szCs w:val="28"/>
          </w:rPr>
          <w:t>п.29</w:t>
        </w:r>
      </w:hyperlink>
      <w:r w:rsidRPr="00B26474">
        <w:rPr>
          <w:rFonts w:ascii="Times New Roman" w:hAnsi="Times New Roman" w:cs="Times New Roman"/>
          <w:sz w:val="28"/>
          <w:szCs w:val="28"/>
        </w:rPr>
        <w:t> </w:t>
      </w:r>
      <w:r w:rsidR="00287285" w:rsidRPr="00B26474">
        <w:rPr>
          <w:rFonts w:ascii="Times New Roman" w:hAnsi="Times New Roman" w:cs="Times New Roman"/>
          <w:sz w:val="28"/>
          <w:szCs w:val="28"/>
        </w:rPr>
        <w:t>Правил. Подготовка проекта межевания территории осуществляется в составе проекта планировки территории или в виде отдельного документа.</w:t>
      </w:r>
    </w:p>
    <w:p w:rsidR="00287285" w:rsidRPr="00B26474" w:rsidRDefault="00287285" w:rsidP="00D91ED1">
      <w:pPr>
        <w:widowControl/>
        <w:ind w:firstLine="709"/>
        <w:rPr>
          <w:rFonts w:ascii="Times New Roman" w:hAnsi="Times New Roman" w:cs="Times New Roman"/>
          <w:sz w:val="28"/>
          <w:szCs w:val="28"/>
        </w:rPr>
      </w:pPr>
      <w:r w:rsidRPr="00B26474">
        <w:rPr>
          <w:rFonts w:ascii="Times New Roman" w:hAnsi="Times New Roman" w:cs="Times New Roman"/>
          <w:sz w:val="28"/>
          <w:szCs w:val="28"/>
        </w:rPr>
        <w:t>29.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p>
    <w:p w:rsidR="00287285" w:rsidRPr="00B26474" w:rsidRDefault="00287285" w:rsidP="00D91ED1">
      <w:pPr>
        <w:widowControl/>
        <w:ind w:firstLine="709"/>
        <w:rPr>
          <w:rFonts w:ascii="Times New Roman" w:hAnsi="Times New Roman" w:cs="Times New Roman"/>
          <w:sz w:val="28"/>
          <w:szCs w:val="28"/>
        </w:rPr>
      </w:pPr>
      <w:r w:rsidRPr="00B26474">
        <w:rPr>
          <w:rFonts w:ascii="Times New Roman" w:hAnsi="Times New Roman" w:cs="Times New Roman"/>
          <w:sz w:val="28"/>
          <w:szCs w:val="28"/>
        </w:rPr>
        <w:t>1) определения местоположения границ образуемых и изменяемых земельных участков;</w:t>
      </w:r>
    </w:p>
    <w:p w:rsidR="00287285" w:rsidRPr="00B26474" w:rsidRDefault="00287285" w:rsidP="00D91ED1">
      <w:pPr>
        <w:widowControl/>
        <w:ind w:firstLine="709"/>
        <w:rPr>
          <w:rFonts w:ascii="Times New Roman" w:hAnsi="Times New Roman" w:cs="Times New Roman"/>
          <w:sz w:val="28"/>
          <w:szCs w:val="28"/>
        </w:rPr>
      </w:pPr>
      <w:bookmarkStart w:id="25" w:name="dst1400"/>
      <w:bookmarkEnd w:id="25"/>
      <w:proofErr w:type="gramStart"/>
      <w:r w:rsidRPr="00B26474">
        <w:rPr>
          <w:rFonts w:ascii="Times New Roman" w:hAnsi="Times New Roman" w:cs="Times New Roman"/>
          <w:sz w:val="28"/>
          <w:szCs w:val="28"/>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w:t>
      </w:r>
      <w:proofErr w:type="gramEnd"/>
      <w:r w:rsidRPr="00B26474">
        <w:rPr>
          <w:rFonts w:ascii="Times New Roman" w:hAnsi="Times New Roman" w:cs="Times New Roman"/>
          <w:sz w:val="28"/>
          <w:szCs w:val="28"/>
        </w:rPr>
        <w:t xml:space="preserve"> влекут за собой исключительно изменение границ территории общего пользования.</w:t>
      </w:r>
    </w:p>
    <w:p w:rsidR="00287285" w:rsidRPr="00B26474" w:rsidRDefault="00593944" w:rsidP="00D91ED1">
      <w:pPr>
        <w:widowControl/>
        <w:ind w:firstLine="709"/>
        <w:rPr>
          <w:rFonts w:ascii="Times New Roman" w:hAnsi="Times New Roman" w:cs="Times New Roman"/>
          <w:sz w:val="28"/>
          <w:szCs w:val="28"/>
        </w:rPr>
      </w:pPr>
      <w:r w:rsidRPr="00B26474">
        <w:rPr>
          <w:rFonts w:ascii="Times New Roman" w:hAnsi="Times New Roman" w:cs="Times New Roman"/>
          <w:sz w:val="28"/>
          <w:szCs w:val="28"/>
        </w:rPr>
        <w:t>30</w:t>
      </w:r>
      <w:r w:rsidR="00287285" w:rsidRPr="00B26474">
        <w:rPr>
          <w:rFonts w:ascii="Times New Roman" w:hAnsi="Times New Roman" w:cs="Times New Roman"/>
          <w:sz w:val="28"/>
          <w:szCs w:val="28"/>
        </w:rPr>
        <w:t>.</w:t>
      </w:r>
      <w:r w:rsidR="00010E88" w:rsidRPr="00B26474">
        <w:rPr>
          <w:rFonts w:ascii="Times New Roman" w:hAnsi="Times New Roman" w:cs="Times New Roman"/>
          <w:sz w:val="28"/>
          <w:szCs w:val="28"/>
        </w:rPr>
        <w:t xml:space="preserve"> </w:t>
      </w:r>
      <w:r w:rsidR="00287285" w:rsidRPr="00B26474">
        <w:rPr>
          <w:rFonts w:ascii="Times New Roman" w:hAnsi="Times New Roman" w:cs="Times New Roman"/>
          <w:sz w:val="28"/>
          <w:szCs w:val="28"/>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287285" w:rsidRPr="00B26474" w:rsidRDefault="00287285" w:rsidP="007D6A78">
      <w:pPr>
        <w:widowControl/>
        <w:tabs>
          <w:tab w:val="left" w:pos="1134"/>
        </w:tabs>
        <w:ind w:firstLine="709"/>
        <w:rPr>
          <w:rFonts w:ascii="Times New Roman" w:hAnsi="Times New Roman" w:cs="Times New Roman"/>
          <w:sz w:val="28"/>
          <w:szCs w:val="28"/>
        </w:rPr>
      </w:pPr>
      <w:bookmarkStart w:id="26" w:name="dst1661"/>
      <w:bookmarkEnd w:id="26"/>
      <w:r w:rsidRPr="00B26474">
        <w:rPr>
          <w:rFonts w:ascii="Times New Roman" w:hAnsi="Times New Roman" w:cs="Times New Roman"/>
          <w:sz w:val="28"/>
          <w:szCs w:val="28"/>
        </w:rPr>
        <w:lastRenderedPageBreak/>
        <w:t>1) необходимо изъятие земельных участков для государственных или муниципальных ну</w:t>
      </w:r>
      <w:proofErr w:type="gramStart"/>
      <w:r w:rsidRPr="00B26474">
        <w:rPr>
          <w:rFonts w:ascii="Times New Roman" w:hAnsi="Times New Roman" w:cs="Times New Roman"/>
          <w:sz w:val="28"/>
          <w:szCs w:val="28"/>
        </w:rPr>
        <w:t>жд в св</w:t>
      </w:r>
      <w:proofErr w:type="gramEnd"/>
      <w:r w:rsidRPr="00B26474">
        <w:rPr>
          <w:rFonts w:ascii="Times New Roman" w:hAnsi="Times New Roman" w:cs="Times New Roman"/>
          <w:sz w:val="28"/>
          <w:szCs w:val="28"/>
        </w:rPr>
        <w:t>язи с размещением объекта капитального строительства федерального, регионального или местного значения;</w:t>
      </w:r>
    </w:p>
    <w:p w:rsidR="00287285" w:rsidRPr="00B26474" w:rsidRDefault="00287285" w:rsidP="00D91ED1">
      <w:pPr>
        <w:widowControl/>
        <w:ind w:firstLine="709"/>
        <w:rPr>
          <w:rFonts w:ascii="Times New Roman" w:hAnsi="Times New Roman" w:cs="Times New Roman"/>
          <w:sz w:val="28"/>
          <w:szCs w:val="28"/>
        </w:rPr>
      </w:pPr>
      <w:bookmarkStart w:id="27" w:name="dst1662"/>
      <w:bookmarkEnd w:id="27"/>
      <w:r w:rsidRPr="00B26474">
        <w:rPr>
          <w:rFonts w:ascii="Times New Roman" w:hAnsi="Times New Roman" w:cs="Times New Roman"/>
          <w:sz w:val="28"/>
          <w:szCs w:val="28"/>
        </w:rPr>
        <w:t xml:space="preserve">2) </w:t>
      </w:r>
      <w:r w:rsidR="00B847FC" w:rsidRPr="00B26474">
        <w:rPr>
          <w:rFonts w:ascii="Times New Roman" w:hAnsi="Times New Roman" w:cs="Times New Roman"/>
          <w:sz w:val="28"/>
          <w:szCs w:val="28"/>
        </w:rPr>
        <w:t xml:space="preserve">  </w:t>
      </w:r>
      <w:proofErr w:type="gramStart"/>
      <w:r w:rsidRPr="00B26474">
        <w:rPr>
          <w:rFonts w:ascii="Times New Roman" w:hAnsi="Times New Roman" w:cs="Times New Roman"/>
          <w:sz w:val="28"/>
          <w:szCs w:val="28"/>
        </w:rPr>
        <w:t>необходимы</w:t>
      </w:r>
      <w:proofErr w:type="gramEnd"/>
      <w:r w:rsidRPr="00B26474">
        <w:rPr>
          <w:rFonts w:ascii="Times New Roman" w:hAnsi="Times New Roman" w:cs="Times New Roman"/>
          <w:sz w:val="28"/>
          <w:szCs w:val="28"/>
        </w:rPr>
        <w:t xml:space="preserve"> установление, изменение или отмена красных линий;</w:t>
      </w:r>
    </w:p>
    <w:p w:rsidR="00287285" w:rsidRPr="00B26474" w:rsidRDefault="00287285" w:rsidP="00D91ED1">
      <w:pPr>
        <w:widowControl/>
        <w:ind w:firstLine="709"/>
        <w:rPr>
          <w:rFonts w:ascii="Times New Roman" w:hAnsi="Times New Roman" w:cs="Times New Roman"/>
          <w:sz w:val="28"/>
          <w:szCs w:val="28"/>
        </w:rPr>
      </w:pPr>
      <w:bookmarkStart w:id="28" w:name="dst1663"/>
      <w:bookmarkEnd w:id="28"/>
      <w:r w:rsidRPr="00B26474">
        <w:rPr>
          <w:rFonts w:ascii="Times New Roman" w:hAnsi="Times New Roman" w:cs="Times New Roman"/>
          <w:sz w:val="28"/>
          <w:szCs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287285" w:rsidRPr="00B26474" w:rsidRDefault="00287285" w:rsidP="00D91ED1">
      <w:pPr>
        <w:widowControl/>
        <w:ind w:firstLine="709"/>
        <w:rPr>
          <w:rFonts w:ascii="Times New Roman" w:hAnsi="Times New Roman" w:cs="Times New Roman"/>
          <w:sz w:val="28"/>
          <w:szCs w:val="28"/>
        </w:rPr>
      </w:pPr>
      <w:bookmarkStart w:id="29" w:name="dst1664"/>
      <w:bookmarkEnd w:id="29"/>
      <w:proofErr w:type="gramStart"/>
      <w:r w:rsidRPr="00B26474">
        <w:rPr>
          <w:rFonts w:ascii="Times New Roman" w:hAnsi="Times New Roman" w:cs="Times New Roman"/>
          <w:sz w:val="28"/>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287285" w:rsidRPr="00B26474" w:rsidRDefault="00287285" w:rsidP="00D91ED1">
      <w:pPr>
        <w:widowControl/>
        <w:ind w:firstLine="709"/>
        <w:rPr>
          <w:rFonts w:ascii="Times New Roman" w:hAnsi="Times New Roman" w:cs="Times New Roman"/>
          <w:sz w:val="28"/>
          <w:szCs w:val="28"/>
        </w:rPr>
      </w:pPr>
      <w:bookmarkStart w:id="30" w:name="dst1665"/>
      <w:bookmarkEnd w:id="30"/>
      <w:r w:rsidRPr="00B26474">
        <w:rPr>
          <w:rFonts w:ascii="Times New Roman" w:hAnsi="Times New Roman" w:cs="Times New Roman"/>
          <w:sz w:val="28"/>
          <w:szCs w:val="28"/>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w:t>
      </w:r>
      <w:proofErr w:type="gramStart"/>
      <w:r w:rsidRPr="00B26474">
        <w:rPr>
          <w:rFonts w:ascii="Times New Roman" w:hAnsi="Times New Roman" w:cs="Times New Roman"/>
          <w:sz w:val="28"/>
          <w:szCs w:val="28"/>
        </w:rPr>
        <w:t>Правительством Российской Федерации могут быть установлены иные </w:t>
      </w:r>
      <w:hyperlink r:id="rId19" w:anchor="dst100009" w:history="1">
        <w:r w:rsidRPr="00B26474">
          <w:rPr>
            <w:rFonts w:ascii="Times New Roman" w:hAnsi="Times New Roman" w:cs="Times New Roman"/>
            <w:sz w:val="28"/>
            <w:szCs w:val="28"/>
          </w:rPr>
          <w:t>случаи</w:t>
        </w:r>
      </w:hyperlink>
      <w:r w:rsidRPr="00B26474">
        <w:rPr>
          <w:rFonts w:ascii="Times New Roman" w:hAnsi="Times New Roman" w:cs="Times New Roman"/>
          <w:sz w:val="28"/>
          <w:szCs w:val="28"/>
        </w:rPr>
        <w:t>, при которых для строительства, реконструкции линейного объекта не требуется подготовка документации по планировке территории;</w:t>
      </w:r>
      <w:proofErr w:type="gramEnd"/>
    </w:p>
    <w:p w:rsidR="00287285" w:rsidRPr="00B26474" w:rsidRDefault="00287285" w:rsidP="00D91ED1">
      <w:pPr>
        <w:widowControl/>
        <w:ind w:firstLine="709"/>
        <w:rPr>
          <w:rFonts w:ascii="Times New Roman" w:hAnsi="Times New Roman" w:cs="Times New Roman"/>
          <w:sz w:val="28"/>
          <w:szCs w:val="28"/>
        </w:rPr>
      </w:pPr>
      <w:bookmarkStart w:id="31" w:name="dst2867"/>
      <w:bookmarkEnd w:id="31"/>
      <w:r w:rsidRPr="00B26474">
        <w:rPr>
          <w:rFonts w:ascii="Times New Roman" w:hAnsi="Times New Roman" w:cs="Times New Roman"/>
          <w:sz w:val="28"/>
          <w:szCs w:val="28"/>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D91ED1" w:rsidRPr="00B26474" w:rsidRDefault="00593944" w:rsidP="00D91ED1">
      <w:pPr>
        <w:widowControl/>
        <w:ind w:firstLine="709"/>
        <w:rPr>
          <w:rFonts w:ascii="Times New Roman" w:hAnsi="Times New Roman" w:cs="Times New Roman"/>
          <w:sz w:val="28"/>
          <w:szCs w:val="28"/>
        </w:rPr>
      </w:pPr>
      <w:r w:rsidRPr="00B26474">
        <w:rPr>
          <w:rFonts w:ascii="Times New Roman" w:hAnsi="Times New Roman" w:cs="Times New Roman"/>
          <w:sz w:val="28"/>
          <w:szCs w:val="28"/>
        </w:rPr>
        <w:t>31</w:t>
      </w:r>
      <w:r w:rsidR="00D91ED1" w:rsidRPr="00B26474">
        <w:rPr>
          <w:rFonts w:ascii="Times New Roman" w:hAnsi="Times New Roman" w:cs="Times New Roman"/>
          <w:sz w:val="28"/>
          <w:szCs w:val="28"/>
        </w:rPr>
        <w:t xml:space="preserve">. Подготовка и утверждение документации по планировке территории осуществляется в соответствии со статьей 45 Градостроительного кодекса РФ. </w:t>
      </w:r>
    </w:p>
    <w:p w:rsidR="006437DD" w:rsidRPr="00B26474" w:rsidRDefault="006437DD" w:rsidP="00287285">
      <w:pPr>
        <w:widowControl/>
        <w:shd w:val="clear" w:color="auto" w:fill="FFFFFF"/>
        <w:autoSpaceDE/>
        <w:autoSpaceDN/>
        <w:adjustRightInd/>
        <w:spacing w:line="290" w:lineRule="atLeast"/>
        <w:ind w:firstLine="540"/>
        <w:rPr>
          <w:rFonts w:ascii="Times New Roman" w:hAnsi="Times New Roman" w:cs="Times New Roman"/>
          <w:sz w:val="28"/>
          <w:szCs w:val="28"/>
        </w:rPr>
      </w:pPr>
    </w:p>
    <w:p w:rsidR="006437DD" w:rsidRPr="00B26474" w:rsidRDefault="006437DD" w:rsidP="006D2350">
      <w:pPr>
        <w:pStyle w:val="S"/>
        <w:outlineLvl w:val="1"/>
        <w:rPr>
          <w:b/>
        </w:rPr>
      </w:pPr>
      <w:bookmarkStart w:id="32" w:name="_Toc34048114"/>
      <w:r w:rsidRPr="00B26474">
        <w:rPr>
          <w:b/>
        </w:rPr>
        <w:t>Глава 6. Проведение общественных обсуждений или публичных слушаний по вопросам землепользования и застройки на территории Натальинского муниципального образования Балаковского муниципального района Саратовской области</w:t>
      </w:r>
      <w:bookmarkEnd w:id="32"/>
    </w:p>
    <w:p w:rsidR="006437DD" w:rsidRPr="00B26474" w:rsidRDefault="006437DD" w:rsidP="006437DD">
      <w:pPr>
        <w:ind w:firstLine="709"/>
        <w:rPr>
          <w:rFonts w:ascii="Times New Roman" w:hAnsi="Times New Roman" w:cs="Times New Roman"/>
          <w:sz w:val="28"/>
          <w:szCs w:val="28"/>
        </w:rPr>
      </w:pPr>
    </w:p>
    <w:p w:rsidR="006437DD" w:rsidRPr="00B26474" w:rsidRDefault="00D0135F" w:rsidP="006437DD">
      <w:pPr>
        <w:widowControl/>
        <w:ind w:firstLine="709"/>
        <w:rPr>
          <w:rFonts w:ascii="Times New Roman" w:hAnsi="Times New Roman" w:cs="Times New Roman"/>
          <w:sz w:val="28"/>
          <w:szCs w:val="28"/>
        </w:rPr>
      </w:pPr>
      <w:r w:rsidRPr="00B26474">
        <w:rPr>
          <w:rFonts w:ascii="Times New Roman" w:hAnsi="Times New Roman" w:cs="Times New Roman"/>
          <w:sz w:val="28"/>
          <w:szCs w:val="28"/>
        </w:rPr>
        <w:t>3</w:t>
      </w:r>
      <w:r w:rsidR="00593944" w:rsidRPr="00B26474">
        <w:rPr>
          <w:rFonts w:ascii="Times New Roman" w:hAnsi="Times New Roman" w:cs="Times New Roman"/>
          <w:sz w:val="28"/>
          <w:szCs w:val="28"/>
        </w:rPr>
        <w:t>2</w:t>
      </w:r>
      <w:r w:rsidR="006437DD" w:rsidRPr="00B26474">
        <w:rPr>
          <w:rFonts w:ascii="Times New Roman" w:hAnsi="Times New Roman" w:cs="Times New Roman"/>
          <w:sz w:val="28"/>
          <w:szCs w:val="28"/>
        </w:rPr>
        <w:t>. Общественные обсуждения или публичные слушания по вопросам землепользования и застройки на территории Натальинского муниципального образования Балаковского муниципального района Саратовской области (далее - публичные слушания) организуются и проводятся в целях:</w:t>
      </w:r>
    </w:p>
    <w:p w:rsidR="006437DD" w:rsidRPr="00B26474" w:rsidRDefault="00D91ED1" w:rsidP="006437DD">
      <w:pPr>
        <w:widowControl/>
        <w:ind w:firstLine="709"/>
        <w:rPr>
          <w:rFonts w:ascii="Times New Roman" w:hAnsi="Times New Roman" w:cs="Times New Roman"/>
          <w:sz w:val="28"/>
          <w:szCs w:val="28"/>
        </w:rPr>
      </w:pPr>
      <w:r w:rsidRPr="00B26474">
        <w:rPr>
          <w:rFonts w:ascii="Times New Roman" w:hAnsi="Times New Roman" w:cs="Times New Roman"/>
          <w:sz w:val="28"/>
          <w:szCs w:val="28"/>
        </w:rPr>
        <w:t xml:space="preserve">- </w:t>
      </w:r>
      <w:r w:rsidR="006437DD" w:rsidRPr="00B26474">
        <w:rPr>
          <w:rFonts w:ascii="Times New Roman" w:hAnsi="Times New Roman" w:cs="Times New Roman"/>
          <w:sz w:val="28"/>
          <w:szCs w:val="28"/>
        </w:rPr>
        <w:t>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6437DD" w:rsidRPr="00B26474" w:rsidRDefault="00D91ED1" w:rsidP="006437DD">
      <w:pPr>
        <w:widowControl/>
        <w:ind w:firstLine="709"/>
        <w:rPr>
          <w:rFonts w:ascii="Times New Roman" w:hAnsi="Times New Roman" w:cs="Times New Roman"/>
          <w:sz w:val="28"/>
          <w:szCs w:val="28"/>
        </w:rPr>
      </w:pPr>
      <w:r w:rsidRPr="00B26474">
        <w:rPr>
          <w:rFonts w:ascii="Times New Roman" w:hAnsi="Times New Roman" w:cs="Times New Roman"/>
          <w:sz w:val="28"/>
          <w:szCs w:val="28"/>
        </w:rPr>
        <w:t xml:space="preserve">- </w:t>
      </w:r>
      <w:r w:rsidR="006437DD" w:rsidRPr="00B26474">
        <w:rPr>
          <w:rFonts w:ascii="Times New Roman" w:hAnsi="Times New Roman" w:cs="Times New Roman"/>
          <w:sz w:val="28"/>
          <w:szCs w:val="28"/>
        </w:rPr>
        <w:t xml:space="preserve">информирования населения Натальинского муниципального образования Балаковского муниципального района Саратовской области о градостроительной </w:t>
      </w:r>
      <w:r w:rsidR="006437DD" w:rsidRPr="00B26474">
        <w:rPr>
          <w:rFonts w:ascii="Times New Roman" w:hAnsi="Times New Roman" w:cs="Times New Roman"/>
          <w:sz w:val="28"/>
          <w:szCs w:val="28"/>
        </w:rPr>
        <w:lastRenderedPageBreak/>
        <w:t xml:space="preserve">деятельности </w:t>
      </w:r>
      <w:proofErr w:type="gramStart"/>
      <w:r w:rsidR="006437DD" w:rsidRPr="00B26474">
        <w:rPr>
          <w:rFonts w:ascii="Times New Roman" w:hAnsi="Times New Roman" w:cs="Times New Roman"/>
          <w:sz w:val="28"/>
          <w:szCs w:val="28"/>
        </w:rPr>
        <w:t>в</w:t>
      </w:r>
      <w:proofErr w:type="gramEnd"/>
      <w:r w:rsidR="00010E88" w:rsidRPr="00B26474">
        <w:rPr>
          <w:rFonts w:ascii="Times New Roman" w:hAnsi="Times New Roman" w:cs="Times New Roman"/>
          <w:sz w:val="28"/>
          <w:szCs w:val="28"/>
        </w:rPr>
        <w:t xml:space="preserve"> </w:t>
      </w:r>
      <w:proofErr w:type="gramStart"/>
      <w:r w:rsidRPr="00B26474">
        <w:rPr>
          <w:rFonts w:ascii="Times New Roman" w:hAnsi="Times New Roman" w:cs="Times New Roman"/>
          <w:sz w:val="28"/>
          <w:szCs w:val="28"/>
        </w:rPr>
        <w:t>Натальинском</w:t>
      </w:r>
      <w:proofErr w:type="gramEnd"/>
      <w:r w:rsidRPr="00B26474">
        <w:rPr>
          <w:rFonts w:ascii="Times New Roman" w:hAnsi="Times New Roman" w:cs="Times New Roman"/>
          <w:sz w:val="28"/>
          <w:szCs w:val="28"/>
        </w:rPr>
        <w:t xml:space="preserve"> муниципальном образовании</w:t>
      </w:r>
      <w:r w:rsidR="006437DD" w:rsidRPr="00B26474">
        <w:rPr>
          <w:rFonts w:ascii="Times New Roman" w:hAnsi="Times New Roman" w:cs="Times New Roman"/>
          <w:sz w:val="28"/>
          <w:szCs w:val="28"/>
        </w:rPr>
        <w:t xml:space="preserve"> Балаковского муниципального района Саратовской области.</w:t>
      </w:r>
    </w:p>
    <w:p w:rsidR="006437DD" w:rsidRPr="00B26474" w:rsidRDefault="00D0135F" w:rsidP="006437DD">
      <w:pPr>
        <w:ind w:firstLine="709"/>
        <w:rPr>
          <w:rFonts w:ascii="Times New Roman" w:hAnsi="Times New Roman" w:cs="Times New Roman"/>
          <w:sz w:val="28"/>
          <w:szCs w:val="28"/>
        </w:rPr>
      </w:pPr>
      <w:r w:rsidRPr="00B26474">
        <w:rPr>
          <w:rFonts w:ascii="Times New Roman" w:hAnsi="Times New Roman" w:cs="Times New Roman"/>
          <w:sz w:val="28"/>
          <w:szCs w:val="28"/>
        </w:rPr>
        <w:t>3</w:t>
      </w:r>
      <w:r w:rsidR="00593944" w:rsidRPr="00B26474">
        <w:rPr>
          <w:rFonts w:ascii="Times New Roman" w:hAnsi="Times New Roman" w:cs="Times New Roman"/>
          <w:sz w:val="28"/>
          <w:szCs w:val="28"/>
        </w:rPr>
        <w:t>3</w:t>
      </w:r>
      <w:r w:rsidR="006437DD" w:rsidRPr="00B26474">
        <w:rPr>
          <w:rFonts w:ascii="Times New Roman" w:hAnsi="Times New Roman" w:cs="Times New Roman"/>
          <w:sz w:val="28"/>
          <w:szCs w:val="28"/>
        </w:rPr>
        <w:t xml:space="preserve">. Организация и проведение общественных обсуждений или публичных слушаний осуществляется в порядке, определяемом Уставом </w:t>
      </w:r>
      <w:r w:rsidR="007C2B1B" w:rsidRPr="00B26474">
        <w:rPr>
          <w:rFonts w:ascii="Times New Roman" w:hAnsi="Times New Roman" w:cs="Times New Roman"/>
          <w:sz w:val="28"/>
          <w:szCs w:val="28"/>
        </w:rPr>
        <w:t xml:space="preserve">Натальинского муниципального образования </w:t>
      </w:r>
      <w:r w:rsidR="006437DD" w:rsidRPr="00B26474">
        <w:rPr>
          <w:rFonts w:ascii="Times New Roman" w:hAnsi="Times New Roman" w:cs="Times New Roman"/>
          <w:sz w:val="28"/>
          <w:szCs w:val="28"/>
        </w:rPr>
        <w:t xml:space="preserve">Балаковского муниципального района, нормативным правовым актом Совета </w:t>
      </w:r>
      <w:r w:rsidR="007C2B1B" w:rsidRPr="00B26474">
        <w:rPr>
          <w:rFonts w:ascii="Times New Roman" w:hAnsi="Times New Roman" w:cs="Times New Roman"/>
          <w:sz w:val="28"/>
          <w:szCs w:val="28"/>
        </w:rPr>
        <w:t>Натальинского муниципального образования</w:t>
      </w:r>
      <w:r w:rsidR="006437DD" w:rsidRPr="00B26474">
        <w:rPr>
          <w:rFonts w:ascii="Times New Roman" w:hAnsi="Times New Roman" w:cs="Times New Roman"/>
          <w:sz w:val="28"/>
          <w:szCs w:val="28"/>
        </w:rPr>
        <w:t xml:space="preserve"> Балаковского муниципального района Саратовской области с учетом положений Градостроительного кодекса Российской Федерации.</w:t>
      </w:r>
    </w:p>
    <w:p w:rsidR="006437DD" w:rsidRPr="00B26474" w:rsidRDefault="00D0135F" w:rsidP="006437DD">
      <w:pPr>
        <w:ind w:firstLine="709"/>
        <w:rPr>
          <w:rFonts w:ascii="Times New Roman" w:hAnsi="Times New Roman" w:cs="Times New Roman"/>
          <w:sz w:val="28"/>
          <w:szCs w:val="28"/>
        </w:rPr>
      </w:pPr>
      <w:r w:rsidRPr="00B26474">
        <w:rPr>
          <w:rFonts w:ascii="Times New Roman" w:hAnsi="Times New Roman" w:cs="Times New Roman"/>
          <w:sz w:val="28"/>
          <w:szCs w:val="28"/>
        </w:rPr>
        <w:t>3</w:t>
      </w:r>
      <w:r w:rsidR="00593944" w:rsidRPr="00B26474">
        <w:rPr>
          <w:rFonts w:ascii="Times New Roman" w:hAnsi="Times New Roman" w:cs="Times New Roman"/>
          <w:sz w:val="28"/>
          <w:szCs w:val="28"/>
        </w:rPr>
        <w:t>4</w:t>
      </w:r>
      <w:r w:rsidR="006437DD" w:rsidRPr="00B26474">
        <w:rPr>
          <w:rFonts w:ascii="Times New Roman" w:hAnsi="Times New Roman" w:cs="Times New Roman"/>
          <w:sz w:val="28"/>
          <w:szCs w:val="28"/>
        </w:rPr>
        <w:t>. На общественные обсуждения или публичные слушания по вопросам землепользования и застройки должны выноситься:</w:t>
      </w:r>
    </w:p>
    <w:p w:rsidR="006437DD" w:rsidRPr="00B26474" w:rsidRDefault="006437DD" w:rsidP="00382FA3">
      <w:pPr>
        <w:pStyle w:val="a6"/>
        <w:numPr>
          <w:ilvl w:val="0"/>
          <w:numId w:val="11"/>
        </w:numPr>
        <w:ind w:left="0" w:firstLine="426"/>
        <w:rPr>
          <w:rFonts w:ascii="Times New Roman" w:hAnsi="Times New Roman" w:cs="Times New Roman"/>
          <w:sz w:val="28"/>
          <w:szCs w:val="28"/>
        </w:rPr>
      </w:pPr>
      <w:r w:rsidRPr="00B26474">
        <w:rPr>
          <w:rFonts w:ascii="Times New Roman" w:hAnsi="Times New Roman" w:cs="Times New Roman"/>
          <w:sz w:val="28"/>
          <w:szCs w:val="28"/>
        </w:rPr>
        <w:t>проект Правил и проект о внесении изменений в Правила;</w:t>
      </w:r>
    </w:p>
    <w:p w:rsidR="006437DD" w:rsidRPr="00B26474" w:rsidRDefault="006437DD" w:rsidP="00382FA3">
      <w:pPr>
        <w:pStyle w:val="a6"/>
        <w:numPr>
          <w:ilvl w:val="0"/>
          <w:numId w:val="11"/>
        </w:numPr>
        <w:ind w:left="0" w:firstLine="426"/>
        <w:rPr>
          <w:rFonts w:ascii="Times New Roman" w:hAnsi="Times New Roman" w:cs="Times New Roman"/>
          <w:sz w:val="28"/>
          <w:szCs w:val="28"/>
        </w:rPr>
      </w:pPr>
      <w:r w:rsidRPr="00B26474">
        <w:rPr>
          <w:rFonts w:ascii="Times New Roman" w:hAnsi="Times New Roman" w:cs="Times New Roman"/>
          <w:sz w:val="28"/>
          <w:szCs w:val="28"/>
        </w:rPr>
        <w:t>планировки территории и проекты межевания территории;</w:t>
      </w:r>
    </w:p>
    <w:p w:rsidR="006437DD" w:rsidRPr="00B26474" w:rsidRDefault="006437DD" w:rsidP="00382FA3">
      <w:pPr>
        <w:pStyle w:val="a6"/>
        <w:numPr>
          <w:ilvl w:val="0"/>
          <w:numId w:val="11"/>
        </w:numPr>
        <w:ind w:left="0" w:firstLine="426"/>
        <w:rPr>
          <w:rFonts w:ascii="Times New Roman" w:hAnsi="Times New Roman" w:cs="Times New Roman"/>
          <w:sz w:val="28"/>
          <w:szCs w:val="28"/>
        </w:rPr>
      </w:pPr>
      <w:r w:rsidRPr="00B26474">
        <w:rPr>
          <w:rFonts w:ascii="Times New Roman" w:hAnsi="Times New Roman" w:cs="Times New Roman"/>
          <w:sz w:val="28"/>
          <w:szCs w:val="28"/>
        </w:rPr>
        <w:t>проекты решений о предоставлении разрешений на условно разрешенный вид использования;</w:t>
      </w:r>
    </w:p>
    <w:p w:rsidR="006437DD" w:rsidRPr="00B26474" w:rsidRDefault="006437DD" w:rsidP="00382FA3">
      <w:pPr>
        <w:pStyle w:val="a6"/>
        <w:numPr>
          <w:ilvl w:val="0"/>
          <w:numId w:val="11"/>
        </w:numPr>
        <w:ind w:left="0" w:firstLine="426"/>
        <w:rPr>
          <w:rFonts w:ascii="Times New Roman" w:hAnsi="Times New Roman" w:cs="Times New Roman"/>
          <w:sz w:val="28"/>
          <w:szCs w:val="28"/>
        </w:rPr>
      </w:pPr>
      <w:r w:rsidRPr="00B26474">
        <w:rPr>
          <w:rFonts w:ascii="Times New Roman" w:hAnsi="Times New Roman" w:cs="Times New Roman"/>
          <w:sz w:val="28"/>
          <w:szCs w:val="28"/>
        </w:rPr>
        <w:t>проекты решения об отклонении от предельных параметров разрешенного строительства, реконструкции объектов капитального строительства</w:t>
      </w:r>
      <w:r w:rsidR="00B5682C" w:rsidRPr="00B26474">
        <w:rPr>
          <w:rFonts w:ascii="Times New Roman" w:hAnsi="Times New Roman" w:cs="Times New Roman"/>
          <w:sz w:val="28"/>
          <w:szCs w:val="28"/>
        </w:rPr>
        <w:t>;</w:t>
      </w:r>
    </w:p>
    <w:p w:rsidR="00B5682C" w:rsidRPr="00B26474" w:rsidRDefault="00B5682C" w:rsidP="00382FA3">
      <w:pPr>
        <w:pStyle w:val="a6"/>
        <w:numPr>
          <w:ilvl w:val="0"/>
          <w:numId w:val="11"/>
        </w:numPr>
        <w:ind w:left="0" w:firstLine="426"/>
        <w:rPr>
          <w:rFonts w:ascii="Times New Roman" w:hAnsi="Times New Roman" w:cs="Times New Roman"/>
          <w:sz w:val="28"/>
          <w:szCs w:val="28"/>
        </w:rPr>
      </w:pPr>
      <w:r w:rsidRPr="00B26474">
        <w:rPr>
          <w:rFonts w:ascii="Times New Roman" w:hAnsi="Times New Roman" w:cs="Times New Roman"/>
          <w:sz w:val="28"/>
          <w:szCs w:val="28"/>
        </w:rPr>
        <w:t>проект генерального плана Натальинского муниципального образования Правил и проект о внесении изменений в утвержденный генеральный план Натальинского муниципального образования;</w:t>
      </w:r>
    </w:p>
    <w:p w:rsidR="00B5682C" w:rsidRPr="00B26474" w:rsidRDefault="00B5682C" w:rsidP="00382FA3">
      <w:pPr>
        <w:pStyle w:val="a6"/>
        <w:numPr>
          <w:ilvl w:val="0"/>
          <w:numId w:val="11"/>
        </w:numPr>
        <w:ind w:left="0" w:firstLine="426"/>
        <w:rPr>
          <w:rFonts w:ascii="Times New Roman" w:hAnsi="Times New Roman" w:cs="Times New Roman"/>
          <w:sz w:val="28"/>
          <w:szCs w:val="28"/>
        </w:rPr>
      </w:pPr>
      <w:r w:rsidRPr="00B26474">
        <w:rPr>
          <w:rFonts w:ascii="Times New Roman" w:hAnsi="Times New Roman" w:cs="Times New Roman"/>
          <w:sz w:val="28"/>
          <w:szCs w:val="28"/>
        </w:rPr>
        <w:t>проект правил благоустройства территорий Натальинского муниципального образования.</w:t>
      </w:r>
    </w:p>
    <w:p w:rsidR="006437DD" w:rsidRPr="00B26474" w:rsidRDefault="00D0135F" w:rsidP="006437DD">
      <w:pPr>
        <w:ind w:firstLine="709"/>
        <w:rPr>
          <w:rFonts w:ascii="Times New Roman" w:hAnsi="Times New Roman" w:cs="Times New Roman"/>
          <w:sz w:val="28"/>
          <w:szCs w:val="28"/>
        </w:rPr>
      </w:pPr>
      <w:r w:rsidRPr="00B26474">
        <w:rPr>
          <w:rFonts w:ascii="Times New Roman" w:hAnsi="Times New Roman" w:cs="Times New Roman"/>
          <w:sz w:val="28"/>
          <w:szCs w:val="28"/>
        </w:rPr>
        <w:t>3</w:t>
      </w:r>
      <w:r w:rsidR="00593944" w:rsidRPr="00B26474">
        <w:rPr>
          <w:rFonts w:ascii="Times New Roman" w:hAnsi="Times New Roman" w:cs="Times New Roman"/>
          <w:sz w:val="28"/>
          <w:szCs w:val="28"/>
        </w:rPr>
        <w:t>5</w:t>
      </w:r>
      <w:r w:rsidR="006437DD" w:rsidRPr="00B26474">
        <w:rPr>
          <w:rFonts w:ascii="Times New Roman" w:hAnsi="Times New Roman" w:cs="Times New Roman"/>
          <w:sz w:val="28"/>
          <w:szCs w:val="28"/>
        </w:rPr>
        <w:t>. </w:t>
      </w:r>
      <w:proofErr w:type="gramStart"/>
      <w:r w:rsidR="001A6CDE" w:rsidRPr="00B26474">
        <w:rPr>
          <w:rFonts w:ascii="Times New Roman" w:hAnsi="Times New Roman" w:cs="Times New Roman"/>
          <w:sz w:val="28"/>
          <w:szCs w:val="28"/>
        </w:rPr>
        <w:t xml:space="preserve">Решение о назначении общественных обсуждений или публичных слушаний по вопросам землепользования и застройки принимает Глава администрации Балаковского муниципального района Саратовской области или Глава Натальинского муниципального образования Балаковского муниципального района Саратовской области, в соответствии с  закрепленными за ними Федеральным законом от 06.10.2003 </w:t>
      </w:r>
      <w:r w:rsidR="00E658B6" w:rsidRPr="00B26474">
        <w:rPr>
          <w:rFonts w:ascii="Times New Roman" w:hAnsi="Times New Roman" w:cs="Times New Roman"/>
          <w:sz w:val="28"/>
          <w:szCs w:val="28"/>
        </w:rPr>
        <w:t>№</w:t>
      </w:r>
      <w:r w:rsidR="001A6CDE" w:rsidRPr="00B26474">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вопросами местного значения сельского поселения, после получения заключения Комиссии</w:t>
      </w:r>
      <w:proofErr w:type="gramEnd"/>
      <w:r w:rsidR="001A6CDE" w:rsidRPr="00B26474">
        <w:rPr>
          <w:rFonts w:ascii="Times New Roman" w:hAnsi="Times New Roman" w:cs="Times New Roman"/>
          <w:sz w:val="28"/>
          <w:szCs w:val="28"/>
        </w:rPr>
        <w:t xml:space="preserve"> по землепользованию и застройке о необходимости проведения общественных обсуждений или публичных слушаний</w:t>
      </w:r>
      <w:r w:rsidR="006437DD" w:rsidRPr="00B26474">
        <w:rPr>
          <w:rFonts w:ascii="Times New Roman" w:hAnsi="Times New Roman" w:cs="Times New Roman"/>
          <w:sz w:val="28"/>
          <w:szCs w:val="28"/>
        </w:rPr>
        <w:t>.</w:t>
      </w:r>
    </w:p>
    <w:p w:rsidR="00D0135F" w:rsidRPr="00B26474" w:rsidRDefault="00D0135F" w:rsidP="006437DD">
      <w:pPr>
        <w:ind w:firstLine="709"/>
        <w:rPr>
          <w:rFonts w:ascii="Times New Roman" w:hAnsi="Times New Roman" w:cs="Times New Roman"/>
          <w:sz w:val="28"/>
          <w:szCs w:val="28"/>
        </w:rPr>
      </w:pPr>
      <w:r w:rsidRPr="00B26474">
        <w:rPr>
          <w:rFonts w:ascii="Times New Roman" w:hAnsi="Times New Roman" w:cs="Times New Roman"/>
          <w:sz w:val="28"/>
          <w:szCs w:val="28"/>
        </w:rPr>
        <w:t>3</w:t>
      </w:r>
      <w:r w:rsidR="00593944" w:rsidRPr="00B26474">
        <w:rPr>
          <w:rFonts w:ascii="Times New Roman" w:hAnsi="Times New Roman" w:cs="Times New Roman"/>
          <w:sz w:val="28"/>
          <w:szCs w:val="28"/>
        </w:rPr>
        <w:t>6</w:t>
      </w:r>
      <w:r w:rsidRPr="00B26474">
        <w:rPr>
          <w:rFonts w:ascii="Times New Roman" w:hAnsi="Times New Roman" w:cs="Times New Roman"/>
          <w:sz w:val="28"/>
          <w:szCs w:val="28"/>
        </w:rPr>
        <w:t>. Материалы для проведения публичных слушаний (заключения, иные необходимые материалы) готовятся заказчиком, а также по запросу Комиссии по землепользованию и застройке – органом, уполномоченным в области градостроительной деятельности, иными структурными подразделениями администрации Натальинского муниципального образования.</w:t>
      </w:r>
    </w:p>
    <w:p w:rsidR="006437DD" w:rsidRPr="00B26474" w:rsidRDefault="00D0135F" w:rsidP="006437DD">
      <w:pPr>
        <w:ind w:firstLine="709"/>
        <w:rPr>
          <w:rFonts w:ascii="Times New Roman" w:hAnsi="Times New Roman" w:cs="Times New Roman"/>
          <w:sz w:val="28"/>
          <w:szCs w:val="28"/>
        </w:rPr>
      </w:pPr>
      <w:r w:rsidRPr="00B26474">
        <w:rPr>
          <w:rFonts w:ascii="Times New Roman" w:hAnsi="Times New Roman" w:cs="Times New Roman"/>
          <w:sz w:val="28"/>
          <w:szCs w:val="28"/>
        </w:rPr>
        <w:t>3</w:t>
      </w:r>
      <w:r w:rsidR="00593944" w:rsidRPr="00B26474">
        <w:rPr>
          <w:rFonts w:ascii="Times New Roman" w:hAnsi="Times New Roman" w:cs="Times New Roman"/>
          <w:sz w:val="28"/>
          <w:szCs w:val="28"/>
        </w:rPr>
        <w:t>7</w:t>
      </w:r>
      <w:r w:rsidRPr="00B26474">
        <w:rPr>
          <w:rFonts w:ascii="Times New Roman" w:hAnsi="Times New Roman" w:cs="Times New Roman"/>
          <w:sz w:val="28"/>
          <w:szCs w:val="28"/>
        </w:rPr>
        <w:t xml:space="preserve">. </w:t>
      </w:r>
      <w:proofErr w:type="gramStart"/>
      <w:r w:rsidRPr="00B26474">
        <w:rPr>
          <w:rFonts w:ascii="Times New Roman" w:hAnsi="Times New Roman" w:cs="Times New Roman"/>
          <w:sz w:val="28"/>
          <w:szCs w:val="28"/>
        </w:rPr>
        <w:t>Участниками общественных обсуждений или публичных слушаний по проектам правил землепользования и застройки, проектам, предусматривающим внесение изменений, являются граждане, постоянно проживающие на территории Натальинского муниципального образования,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roofErr w:type="gramEnd"/>
    </w:p>
    <w:p w:rsidR="00343242" w:rsidRPr="00B26474" w:rsidRDefault="00343242" w:rsidP="006437DD">
      <w:pPr>
        <w:ind w:firstLine="709"/>
        <w:rPr>
          <w:rFonts w:ascii="Times New Roman" w:hAnsi="Times New Roman" w:cs="Times New Roman"/>
          <w:sz w:val="28"/>
          <w:szCs w:val="28"/>
        </w:rPr>
      </w:pPr>
      <w:r w:rsidRPr="00B26474">
        <w:rPr>
          <w:rFonts w:ascii="Times New Roman" w:hAnsi="Times New Roman" w:cs="Times New Roman"/>
          <w:sz w:val="28"/>
          <w:szCs w:val="28"/>
        </w:rPr>
        <w:t>3</w:t>
      </w:r>
      <w:r w:rsidR="00593944" w:rsidRPr="00B26474">
        <w:rPr>
          <w:rFonts w:ascii="Times New Roman" w:hAnsi="Times New Roman" w:cs="Times New Roman"/>
          <w:sz w:val="28"/>
          <w:szCs w:val="28"/>
        </w:rPr>
        <w:t>8</w:t>
      </w:r>
      <w:r w:rsidRPr="00B26474">
        <w:rPr>
          <w:rFonts w:ascii="Times New Roman" w:hAnsi="Times New Roman" w:cs="Times New Roman"/>
          <w:sz w:val="28"/>
          <w:szCs w:val="28"/>
        </w:rPr>
        <w:t xml:space="preserve">. </w:t>
      </w:r>
      <w:proofErr w:type="gramStart"/>
      <w:r w:rsidR="00084BDC" w:rsidRPr="00B26474">
        <w:rPr>
          <w:rFonts w:ascii="Times New Roman" w:hAnsi="Times New Roman" w:cs="Times New Roman"/>
          <w:sz w:val="28"/>
          <w:szCs w:val="28"/>
        </w:rPr>
        <w:t xml:space="preserve">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r w:rsidR="00084BDC" w:rsidRPr="00B26474">
        <w:rPr>
          <w:rFonts w:ascii="Times New Roman" w:hAnsi="Times New Roman" w:cs="Times New Roman"/>
          <w:sz w:val="28"/>
          <w:szCs w:val="28"/>
        </w:rPr>
        <w:lastRenderedPageBreak/>
        <w:t>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00010E88" w:rsidRPr="00B26474">
        <w:rPr>
          <w:rFonts w:ascii="Times New Roman" w:hAnsi="Times New Roman" w:cs="Times New Roman"/>
          <w:sz w:val="28"/>
          <w:szCs w:val="28"/>
        </w:rPr>
        <w:t xml:space="preserve"> </w:t>
      </w:r>
      <w:proofErr w:type="gramStart"/>
      <w:r w:rsidR="00084BDC" w:rsidRPr="00B26474">
        <w:rPr>
          <w:rFonts w:ascii="Times New Roman" w:hAnsi="Times New Roman" w:cs="Times New Roman"/>
          <w:sz w:val="28"/>
          <w:szCs w:val="28"/>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00084BDC" w:rsidRPr="00B26474">
        <w:rPr>
          <w:rFonts w:ascii="Times New Roman" w:hAnsi="Times New Roman" w:cs="Times New Roman"/>
          <w:sz w:val="28"/>
          <w:szCs w:val="28"/>
        </w:rPr>
        <w:t xml:space="preserve"> проекты, а также правообладатели земельных участков и объектов капитального строительства</w:t>
      </w:r>
      <w:r w:rsidR="00D0477D" w:rsidRPr="00B26474">
        <w:rPr>
          <w:rFonts w:ascii="Times New Roman" w:hAnsi="Times New Roman" w:cs="Times New Roman"/>
          <w:sz w:val="28"/>
          <w:szCs w:val="28"/>
        </w:rPr>
        <w:t xml:space="preserve"> (заинтересованные в предоставлении разрешения на условно разрешенный вид использования)</w:t>
      </w:r>
      <w:r w:rsidR="00084BDC" w:rsidRPr="00B26474">
        <w:rPr>
          <w:rFonts w:ascii="Times New Roman" w:hAnsi="Times New Roman" w:cs="Times New Roman"/>
          <w:sz w:val="28"/>
          <w:szCs w:val="28"/>
        </w:rPr>
        <w:t>, подверженных риску негативного воздействия на окружающую среду в результате реализации данных проектов.</w:t>
      </w:r>
    </w:p>
    <w:p w:rsidR="00E01959" w:rsidRPr="00B26474" w:rsidRDefault="00E01959" w:rsidP="006437DD">
      <w:pPr>
        <w:ind w:firstLine="709"/>
        <w:rPr>
          <w:rFonts w:ascii="Times New Roman" w:hAnsi="Times New Roman" w:cs="Times New Roman"/>
          <w:sz w:val="28"/>
          <w:szCs w:val="28"/>
        </w:rPr>
      </w:pPr>
      <w:r w:rsidRPr="00B26474">
        <w:rPr>
          <w:rFonts w:ascii="Times New Roman" w:hAnsi="Times New Roman" w:cs="Times New Roman"/>
          <w:sz w:val="28"/>
          <w:szCs w:val="28"/>
        </w:rPr>
        <w:t>3</w:t>
      </w:r>
      <w:r w:rsidR="00593944" w:rsidRPr="00B26474">
        <w:rPr>
          <w:rFonts w:ascii="Times New Roman" w:hAnsi="Times New Roman" w:cs="Times New Roman"/>
          <w:sz w:val="28"/>
          <w:szCs w:val="28"/>
        </w:rPr>
        <w:t>9</w:t>
      </w:r>
      <w:r w:rsidRPr="00B26474">
        <w:rPr>
          <w:rFonts w:ascii="Times New Roman" w:hAnsi="Times New Roman" w:cs="Times New Roman"/>
          <w:sz w:val="28"/>
          <w:szCs w:val="28"/>
        </w:rPr>
        <w:t>. Процедура проведения общественных обсуждений состоит из следующих этапов:</w:t>
      </w:r>
    </w:p>
    <w:p w:rsidR="00E01959" w:rsidRPr="00B26474" w:rsidRDefault="00E01959" w:rsidP="00524B3A">
      <w:pPr>
        <w:pStyle w:val="a6"/>
        <w:numPr>
          <w:ilvl w:val="0"/>
          <w:numId w:val="12"/>
        </w:numPr>
        <w:shd w:val="clear" w:color="auto" w:fill="FFFFFF"/>
        <w:tabs>
          <w:tab w:val="left" w:pos="851"/>
        </w:tabs>
        <w:spacing w:line="290" w:lineRule="atLeast"/>
        <w:ind w:left="0" w:firstLine="567"/>
        <w:rPr>
          <w:rFonts w:ascii="Times New Roman" w:hAnsi="Times New Roman" w:cs="Times New Roman"/>
          <w:sz w:val="28"/>
          <w:szCs w:val="28"/>
        </w:rPr>
      </w:pPr>
      <w:r w:rsidRPr="00B26474">
        <w:rPr>
          <w:rFonts w:ascii="Times New Roman" w:hAnsi="Times New Roman" w:cs="Times New Roman"/>
          <w:sz w:val="28"/>
          <w:szCs w:val="28"/>
        </w:rPr>
        <w:t>оповещение о начале общественных обсуждений;</w:t>
      </w:r>
    </w:p>
    <w:p w:rsidR="00E01959" w:rsidRPr="00B26474" w:rsidRDefault="00E01959" w:rsidP="00524B3A">
      <w:pPr>
        <w:pStyle w:val="a6"/>
        <w:widowControl/>
        <w:numPr>
          <w:ilvl w:val="0"/>
          <w:numId w:val="12"/>
        </w:numPr>
        <w:shd w:val="clear" w:color="auto" w:fill="FFFFFF"/>
        <w:tabs>
          <w:tab w:val="left" w:pos="851"/>
        </w:tabs>
        <w:autoSpaceDE/>
        <w:autoSpaceDN/>
        <w:adjustRightInd/>
        <w:spacing w:line="290" w:lineRule="atLeast"/>
        <w:ind w:left="0" w:firstLine="567"/>
        <w:rPr>
          <w:rFonts w:ascii="Times New Roman" w:hAnsi="Times New Roman" w:cs="Times New Roman"/>
          <w:sz w:val="28"/>
          <w:szCs w:val="28"/>
        </w:rPr>
      </w:pPr>
      <w:bookmarkStart w:id="33" w:name="dst2110"/>
      <w:bookmarkEnd w:id="33"/>
      <w:r w:rsidRPr="00B26474">
        <w:rPr>
          <w:rFonts w:ascii="Times New Roman" w:hAnsi="Times New Roman" w:cs="Times New Roman"/>
          <w:sz w:val="28"/>
          <w:szCs w:val="28"/>
        </w:rPr>
        <w:t>размещение проекта, подлежащего рассмотрению на общественных обсуждениях, и информационных материалов к нему на официальном сайте Натальинского муниципального образования в сети и открытие экспозиции проекта;</w:t>
      </w:r>
    </w:p>
    <w:p w:rsidR="00E01959" w:rsidRPr="00B26474" w:rsidRDefault="00E01959" w:rsidP="00524B3A">
      <w:pPr>
        <w:pStyle w:val="a6"/>
        <w:widowControl/>
        <w:numPr>
          <w:ilvl w:val="0"/>
          <w:numId w:val="12"/>
        </w:numPr>
        <w:shd w:val="clear" w:color="auto" w:fill="FFFFFF"/>
        <w:tabs>
          <w:tab w:val="left" w:pos="851"/>
        </w:tabs>
        <w:autoSpaceDE/>
        <w:autoSpaceDN/>
        <w:adjustRightInd/>
        <w:spacing w:line="290" w:lineRule="atLeast"/>
        <w:ind w:left="0" w:firstLine="567"/>
        <w:rPr>
          <w:rFonts w:ascii="Times New Roman" w:hAnsi="Times New Roman" w:cs="Times New Roman"/>
          <w:sz w:val="28"/>
          <w:szCs w:val="28"/>
        </w:rPr>
      </w:pPr>
      <w:bookmarkStart w:id="34" w:name="dst2111"/>
      <w:bookmarkEnd w:id="34"/>
      <w:r w:rsidRPr="00B26474">
        <w:rPr>
          <w:rFonts w:ascii="Times New Roman" w:hAnsi="Times New Roman" w:cs="Times New Roman"/>
          <w:sz w:val="28"/>
          <w:szCs w:val="28"/>
        </w:rPr>
        <w:t>проведение экспозиции или экспозиций проекта, подлежащего рассмотрению на общественных обсуждениях;</w:t>
      </w:r>
    </w:p>
    <w:p w:rsidR="00E01959" w:rsidRPr="00B26474" w:rsidRDefault="00E01959" w:rsidP="00524B3A">
      <w:pPr>
        <w:pStyle w:val="a6"/>
        <w:widowControl/>
        <w:numPr>
          <w:ilvl w:val="0"/>
          <w:numId w:val="12"/>
        </w:numPr>
        <w:shd w:val="clear" w:color="auto" w:fill="FFFFFF"/>
        <w:tabs>
          <w:tab w:val="left" w:pos="851"/>
        </w:tabs>
        <w:autoSpaceDE/>
        <w:autoSpaceDN/>
        <w:adjustRightInd/>
        <w:spacing w:line="290" w:lineRule="atLeast"/>
        <w:ind w:left="0" w:firstLine="567"/>
        <w:rPr>
          <w:rFonts w:ascii="Times New Roman" w:hAnsi="Times New Roman" w:cs="Times New Roman"/>
          <w:sz w:val="28"/>
          <w:szCs w:val="28"/>
        </w:rPr>
      </w:pPr>
      <w:bookmarkStart w:id="35" w:name="dst2112"/>
      <w:bookmarkEnd w:id="35"/>
      <w:r w:rsidRPr="00B26474">
        <w:rPr>
          <w:rFonts w:ascii="Times New Roman" w:hAnsi="Times New Roman" w:cs="Times New Roman"/>
          <w:sz w:val="28"/>
          <w:szCs w:val="28"/>
        </w:rPr>
        <w:t>подготовка и оформление протокола общественных обсуждений;</w:t>
      </w:r>
    </w:p>
    <w:p w:rsidR="00E01959" w:rsidRPr="00B26474" w:rsidRDefault="00E01959" w:rsidP="00524B3A">
      <w:pPr>
        <w:pStyle w:val="a6"/>
        <w:widowControl/>
        <w:numPr>
          <w:ilvl w:val="0"/>
          <w:numId w:val="12"/>
        </w:numPr>
        <w:shd w:val="clear" w:color="auto" w:fill="FFFFFF"/>
        <w:tabs>
          <w:tab w:val="left" w:pos="851"/>
        </w:tabs>
        <w:autoSpaceDE/>
        <w:autoSpaceDN/>
        <w:adjustRightInd/>
        <w:spacing w:line="290" w:lineRule="atLeast"/>
        <w:ind w:left="0" w:firstLine="567"/>
        <w:rPr>
          <w:rFonts w:ascii="Times New Roman" w:hAnsi="Times New Roman" w:cs="Times New Roman"/>
          <w:sz w:val="28"/>
          <w:szCs w:val="28"/>
        </w:rPr>
      </w:pPr>
      <w:bookmarkStart w:id="36" w:name="dst2113"/>
      <w:bookmarkEnd w:id="36"/>
      <w:r w:rsidRPr="00B26474">
        <w:rPr>
          <w:rFonts w:ascii="Times New Roman" w:hAnsi="Times New Roman" w:cs="Times New Roman"/>
          <w:sz w:val="28"/>
          <w:szCs w:val="28"/>
        </w:rPr>
        <w:t>подготовка и опубликование заключения о результатах общественных обсуждений.</w:t>
      </w:r>
    </w:p>
    <w:p w:rsidR="00E01959" w:rsidRPr="00B26474" w:rsidRDefault="00593944" w:rsidP="00E01959">
      <w:pPr>
        <w:widowControl/>
        <w:shd w:val="clear" w:color="auto" w:fill="FFFFFF"/>
        <w:autoSpaceDE/>
        <w:autoSpaceDN/>
        <w:adjustRightInd/>
        <w:spacing w:line="290" w:lineRule="atLeast"/>
        <w:ind w:firstLine="540"/>
        <w:rPr>
          <w:rFonts w:ascii="Times New Roman" w:hAnsi="Times New Roman" w:cs="Times New Roman"/>
          <w:sz w:val="28"/>
          <w:szCs w:val="28"/>
        </w:rPr>
      </w:pPr>
      <w:bookmarkStart w:id="37" w:name="dst2114"/>
      <w:bookmarkEnd w:id="37"/>
      <w:r w:rsidRPr="00B26474">
        <w:rPr>
          <w:rFonts w:ascii="Times New Roman" w:hAnsi="Times New Roman" w:cs="Times New Roman"/>
          <w:sz w:val="28"/>
          <w:szCs w:val="28"/>
        </w:rPr>
        <w:t>40</w:t>
      </w:r>
      <w:r w:rsidR="00E01959" w:rsidRPr="00B26474">
        <w:rPr>
          <w:rFonts w:ascii="Times New Roman" w:hAnsi="Times New Roman" w:cs="Times New Roman"/>
          <w:sz w:val="28"/>
          <w:szCs w:val="28"/>
        </w:rPr>
        <w:t>. Процедура проведения публичных слушаний состоит из следующих этапов:</w:t>
      </w:r>
    </w:p>
    <w:p w:rsidR="00E01959" w:rsidRPr="00B26474" w:rsidRDefault="00E01959" w:rsidP="001C31B7">
      <w:pPr>
        <w:pStyle w:val="a6"/>
        <w:widowControl/>
        <w:numPr>
          <w:ilvl w:val="0"/>
          <w:numId w:val="14"/>
        </w:numPr>
        <w:shd w:val="clear" w:color="auto" w:fill="FFFFFF"/>
        <w:tabs>
          <w:tab w:val="left" w:pos="851"/>
        </w:tabs>
        <w:autoSpaceDE/>
        <w:autoSpaceDN/>
        <w:adjustRightInd/>
        <w:spacing w:line="290" w:lineRule="atLeast"/>
        <w:ind w:left="0" w:firstLine="567"/>
        <w:rPr>
          <w:rFonts w:ascii="Times New Roman" w:hAnsi="Times New Roman" w:cs="Times New Roman"/>
          <w:sz w:val="28"/>
          <w:szCs w:val="28"/>
        </w:rPr>
      </w:pPr>
      <w:bookmarkStart w:id="38" w:name="dst2115"/>
      <w:bookmarkEnd w:id="38"/>
      <w:r w:rsidRPr="00B26474">
        <w:rPr>
          <w:rFonts w:ascii="Times New Roman" w:hAnsi="Times New Roman" w:cs="Times New Roman"/>
          <w:sz w:val="28"/>
          <w:szCs w:val="28"/>
        </w:rPr>
        <w:t>оповещение о начале публичных слушаний;</w:t>
      </w:r>
    </w:p>
    <w:p w:rsidR="00E01959" w:rsidRPr="00B26474" w:rsidRDefault="00E01959" w:rsidP="001C31B7">
      <w:pPr>
        <w:pStyle w:val="a6"/>
        <w:widowControl/>
        <w:numPr>
          <w:ilvl w:val="0"/>
          <w:numId w:val="14"/>
        </w:numPr>
        <w:shd w:val="clear" w:color="auto" w:fill="FFFFFF"/>
        <w:tabs>
          <w:tab w:val="left" w:pos="851"/>
        </w:tabs>
        <w:autoSpaceDE/>
        <w:autoSpaceDN/>
        <w:adjustRightInd/>
        <w:spacing w:line="290" w:lineRule="atLeast"/>
        <w:ind w:left="0" w:firstLine="567"/>
        <w:rPr>
          <w:rFonts w:ascii="Times New Roman" w:hAnsi="Times New Roman" w:cs="Times New Roman"/>
          <w:sz w:val="28"/>
          <w:szCs w:val="28"/>
        </w:rPr>
      </w:pPr>
      <w:bookmarkStart w:id="39" w:name="dst2116"/>
      <w:bookmarkEnd w:id="39"/>
      <w:r w:rsidRPr="00B26474">
        <w:rPr>
          <w:rFonts w:ascii="Times New Roman" w:hAnsi="Times New Roman" w:cs="Times New Roman"/>
          <w:sz w:val="28"/>
          <w:szCs w:val="28"/>
        </w:rPr>
        <w:t>размещение проекта, подлежащего рассмотрению на публичных слушаниях, и информационных материалов к нему на официальном сайте и открытие экспозиции  проекта;</w:t>
      </w:r>
    </w:p>
    <w:p w:rsidR="00E01959" w:rsidRPr="00B26474" w:rsidRDefault="00E01959" w:rsidP="001C31B7">
      <w:pPr>
        <w:pStyle w:val="a6"/>
        <w:widowControl/>
        <w:numPr>
          <w:ilvl w:val="0"/>
          <w:numId w:val="14"/>
        </w:numPr>
        <w:shd w:val="clear" w:color="auto" w:fill="FFFFFF"/>
        <w:tabs>
          <w:tab w:val="left" w:pos="851"/>
        </w:tabs>
        <w:autoSpaceDE/>
        <w:autoSpaceDN/>
        <w:adjustRightInd/>
        <w:spacing w:line="290" w:lineRule="atLeast"/>
        <w:ind w:left="0" w:firstLine="567"/>
        <w:rPr>
          <w:rFonts w:ascii="Times New Roman" w:hAnsi="Times New Roman" w:cs="Times New Roman"/>
          <w:sz w:val="28"/>
          <w:szCs w:val="28"/>
        </w:rPr>
      </w:pPr>
      <w:bookmarkStart w:id="40" w:name="dst2117"/>
      <w:bookmarkEnd w:id="40"/>
      <w:r w:rsidRPr="00B26474">
        <w:rPr>
          <w:rFonts w:ascii="Times New Roman" w:hAnsi="Times New Roman" w:cs="Times New Roman"/>
          <w:sz w:val="28"/>
          <w:szCs w:val="28"/>
        </w:rPr>
        <w:t>проведение экспозиции проекта, подлежащего рассмотрению на публичных слушаниях;</w:t>
      </w:r>
    </w:p>
    <w:p w:rsidR="00E01959" w:rsidRPr="00B26474" w:rsidRDefault="00E01959" w:rsidP="001C31B7">
      <w:pPr>
        <w:pStyle w:val="a6"/>
        <w:widowControl/>
        <w:numPr>
          <w:ilvl w:val="0"/>
          <w:numId w:val="14"/>
        </w:numPr>
        <w:shd w:val="clear" w:color="auto" w:fill="FFFFFF"/>
        <w:tabs>
          <w:tab w:val="left" w:pos="851"/>
        </w:tabs>
        <w:autoSpaceDE/>
        <w:autoSpaceDN/>
        <w:adjustRightInd/>
        <w:spacing w:line="290" w:lineRule="atLeast"/>
        <w:ind w:left="0" w:firstLine="567"/>
        <w:rPr>
          <w:rFonts w:ascii="Times New Roman" w:hAnsi="Times New Roman" w:cs="Times New Roman"/>
          <w:sz w:val="28"/>
          <w:szCs w:val="28"/>
        </w:rPr>
      </w:pPr>
      <w:bookmarkStart w:id="41" w:name="dst2118"/>
      <w:bookmarkEnd w:id="41"/>
      <w:r w:rsidRPr="00B26474">
        <w:rPr>
          <w:rFonts w:ascii="Times New Roman" w:hAnsi="Times New Roman" w:cs="Times New Roman"/>
          <w:sz w:val="28"/>
          <w:szCs w:val="28"/>
        </w:rPr>
        <w:t>проведение собрания или собраний участников публичных слушаний;</w:t>
      </w:r>
    </w:p>
    <w:p w:rsidR="00E01959" w:rsidRPr="00B26474" w:rsidRDefault="00E01959" w:rsidP="001C31B7">
      <w:pPr>
        <w:pStyle w:val="a6"/>
        <w:widowControl/>
        <w:numPr>
          <w:ilvl w:val="0"/>
          <w:numId w:val="14"/>
        </w:numPr>
        <w:shd w:val="clear" w:color="auto" w:fill="FFFFFF"/>
        <w:tabs>
          <w:tab w:val="left" w:pos="851"/>
        </w:tabs>
        <w:autoSpaceDE/>
        <w:autoSpaceDN/>
        <w:adjustRightInd/>
        <w:spacing w:line="290" w:lineRule="atLeast"/>
        <w:ind w:left="0" w:firstLine="567"/>
        <w:rPr>
          <w:rFonts w:ascii="Times New Roman" w:hAnsi="Times New Roman" w:cs="Times New Roman"/>
          <w:sz w:val="28"/>
          <w:szCs w:val="28"/>
        </w:rPr>
      </w:pPr>
      <w:bookmarkStart w:id="42" w:name="dst2119"/>
      <w:bookmarkEnd w:id="42"/>
      <w:r w:rsidRPr="00B26474">
        <w:rPr>
          <w:rFonts w:ascii="Times New Roman" w:hAnsi="Times New Roman" w:cs="Times New Roman"/>
          <w:sz w:val="28"/>
          <w:szCs w:val="28"/>
        </w:rPr>
        <w:t>подготовка и оформление протокола публичных слушаний;</w:t>
      </w:r>
    </w:p>
    <w:p w:rsidR="00E01959" w:rsidRPr="00B26474" w:rsidRDefault="00E01959" w:rsidP="001C31B7">
      <w:pPr>
        <w:pStyle w:val="a6"/>
        <w:widowControl/>
        <w:numPr>
          <w:ilvl w:val="0"/>
          <w:numId w:val="14"/>
        </w:numPr>
        <w:shd w:val="clear" w:color="auto" w:fill="FFFFFF"/>
        <w:tabs>
          <w:tab w:val="left" w:pos="851"/>
        </w:tabs>
        <w:autoSpaceDE/>
        <w:autoSpaceDN/>
        <w:adjustRightInd/>
        <w:spacing w:line="290" w:lineRule="atLeast"/>
        <w:ind w:left="0" w:firstLine="567"/>
        <w:rPr>
          <w:rFonts w:ascii="Times New Roman" w:hAnsi="Times New Roman" w:cs="Times New Roman"/>
          <w:sz w:val="28"/>
          <w:szCs w:val="28"/>
        </w:rPr>
      </w:pPr>
      <w:bookmarkStart w:id="43" w:name="dst2120"/>
      <w:bookmarkEnd w:id="43"/>
      <w:r w:rsidRPr="00B26474">
        <w:rPr>
          <w:rFonts w:ascii="Times New Roman" w:hAnsi="Times New Roman" w:cs="Times New Roman"/>
          <w:sz w:val="28"/>
          <w:szCs w:val="28"/>
        </w:rPr>
        <w:t>подготовка и опубликование заключения о результатах публичных слушаний.</w:t>
      </w:r>
    </w:p>
    <w:p w:rsidR="00E01959" w:rsidRDefault="00593944" w:rsidP="00E01959">
      <w:pPr>
        <w:widowControl/>
        <w:shd w:val="clear" w:color="auto" w:fill="FFFFFF"/>
        <w:autoSpaceDE/>
        <w:autoSpaceDN/>
        <w:adjustRightInd/>
        <w:spacing w:line="290" w:lineRule="atLeast"/>
        <w:ind w:firstLine="540"/>
        <w:rPr>
          <w:rFonts w:ascii="Times New Roman" w:hAnsi="Times New Roman" w:cs="Times New Roman"/>
          <w:sz w:val="28"/>
          <w:szCs w:val="28"/>
        </w:rPr>
      </w:pPr>
      <w:r w:rsidRPr="00B26474">
        <w:rPr>
          <w:rFonts w:ascii="Times New Roman" w:hAnsi="Times New Roman" w:cs="Times New Roman"/>
          <w:sz w:val="28"/>
          <w:szCs w:val="28"/>
        </w:rPr>
        <w:t>41</w:t>
      </w:r>
      <w:r w:rsidR="00E01959" w:rsidRPr="00B26474">
        <w:rPr>
          <w:rFonts w:ascii="Times New Roman" w:hAnsi="Times New Roman" w:cs="Times New Roman"/>
          <w:sz w:val="28"/>
          <w:szCs w:val="28"/>
        </w:rPr>
        <w:t>.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C70C36" w:rsidRDefault="00C70C36" w:rsidP="00E01959">
      <w:pPr>
        <w:widowControl/>
        <w:shd w:val="clear" w:color="auto" w:fill="FFFFFF"/>
        <w:autoSpaceDE/>
        <w:autoSpaceDN/>
        <w:adjustRightInd/>
        <w:spacing w:line="290" w:lineRule="atLeast"/>
        <w:ind w:firstLine="540"/>
        <w:rPr>
          <w:rFonts w:ascii="Times New Roman" w:hAnsi="Times New Roman" w:cs="Times New Roman"/>
          <w:sz w:val="28"/>
          <w:szCs w:val="28"/>
        </w:rPr>
      </w:pPr>
    </w:p>
    <w:p w:rsidR="00C70C36" w:rsidRPr="00B26474" w:rsidRDefault="00C70C36" w:rsidP="00E01959">
      <w:pPr>
        <w:widowControl/>
        <w:shd w:val="clear" w:color="auto" w:fill="FFFFFF"/>
        <w:autoSpaceDE/>
        <w:autoSpaceDN/>
        <w:adjustRightInd/>
        <w:spacing w:line="290" w:lineRule="atLeast"/>
        <w:ind w:firstLine="540"/>
        <w:rPr>
          <w:rFonts w:ascii="Times New Roman" w:hAnsi="Times New Roman" w:cs="Times New Roman"/>
          <w:sz w:val="28"/>
          <w:szCs w:val="28"/>
        </w:rPr>
      </w:pPr>
    </w:p>
    <w:p w:rsidR="00AA7635" w:rsidRPr="00B26474" w:rsidRDefault="00AA7635" w:rsidP="00AA7635">
      <w:pPr>
        <w:pStyle w:val="S"/>
        <w:rPr>
          <w:b/>
        </w:rPr>
      </w:pPr>
      <w:bookmarkStart w:id="44" w:name="dst2169"/>
      <w:bookmarkEnd w:id="44"/>
    </w:p>
    <w:p w:rsidR="006437DD" w:rsidRPr="00B26474" w:rsidRDefault="006437DD" w:rsidP="006D2350">
      <w:pPr>
        <w:pStyle w:val="S"/>
        <w:outlineLvl w:val="1"/>
        <w:rPr>
          <w:b/>
        </w:rPr>
      </w:pPr>
      <w:bookmarkStart w:id="45" w:name="_Toc34048115"/>
      <w:r w:rsidRPr="00B26474">
        <w:rPr>
          <w:b/>
        </w:rPr>
        <w:lastRenderedPageBreak/>
        <w:t>Глава 7. Внесение изменений в правила землепользования и застройки</w:t>
      </w:r>
      <w:bookmarkEnd w:id="45"/>
    </w:p>
    <w:p w:rsidR="006437DD" w:rsidRPr="00B26474" w:rsidRDefault="006437DD" w:rsidP="006437DD">
      <w:pPr>
        <w:ind w:firstLine="709"/>
        <w:rPr>
          <w:rFonts w:ascii="Times New Roman" w:hAnsi="Times New Roman" w:cs="Times New Roman"/>
          <w:sz w:val="28"/>
          <w:szCs w:val="28"/>
        </w:rPr>
      </w:pPr>
    </w:p>
    <w:p w:rsidR="006437DD" w:rsidRPr="00B26474" w:rsidRDefault="00E01959" w:rsidP="006437DD">
      <w:pPr>
        <w:ind w:firstLine="709"/>
        <w:rPr>
          <w:rFonts w:ascii="Times New Roman" w:hAnsi="Times New Roman" w:cs="Times New Roman"/>
          <w:sz w:val="28"/>
          <w:szCs w:val="28"/>
        </w:rPr>
      </w:pPr>
      <w:r w:rsidRPr="00B26474">
        <w:rPr>
          <w:rFonts w:ascii="Times New Roman" w:hAnsi="Times New Roman" w:cs="Times New Roman"/>
          <w:sz w:val="28"/>
          <w:szCs w:val="28"/>
        </w:rPr>
        <w:t>4</w:t>
      </w:r>
      <w:r w:rsidR="00593944" w:rsidRPr="00B26474">
        <w:rPr>
          <w:rFonts w:ascii="Times New Roman" w:hAnsi="Times New Roman" w:cs="Times New Roman"/>
          <w:sz w:val="28"/>
          <w:szCs w:val="28"/>
        </w:rPr>
        <w:t>2</w:t>
      </w:r>
      <w:r w:rsidR="006437DD" w:rsidRPr="00B26474">
        <w:rPr>
          <w:rFonts w:ascii="Times New Roman" w:hAnsi="Times New Roman" w:cs="Times New Roman"/>
          <w:sz w:val="28"/>
          <w:szCs w:val="28"/>
        </w:rPr>
        <w:t xml:space="preserve">. Внесение изменений в Правила осуществляется в том же порядке, что и подготовка и утверждение Правил в соответствии со статьями 31-33 Градостроительного кодекса Российской Федерации с учетом особенностей, установленных </w:t>
      </w:r>
      <w:r w:rsidR="003C496B" w:rsidRPr="00B26474">
        <w:rPr>
          <w:rFonts w:ascii="Times New Roman" w:hAnsi="Times New Roman" w:cs="Times New Roman"/>
          <w:sz w:val="28"/>
          <w:szCs w:val="28"/>
        </w:rPr>
        <w:t>главой 3</w:t>
      </w:r>
      <w:r w:rsidR="0095674F" w:rsidRPr="00B26474">
        <w:rPr>
          <w:rFonts w:ascii="Times New Roman" w:hAnsi="Times New Roman" w:cs="Times New Roman"/>
          <w:sz w:val="28"/>
          <w:szCs w:val="28"/>
        </w:rPr>
        <w:t>Правил</w:t>
      </w:r>
      <w:r w:rsidR="006437DD" w:rsidRPr="00B26474">
        <w:rPr>
          <w:rFonts w:ascii="Times New Roman" w:hAnsi="Times New Roman" w:cs="Times New Roman"/>
          <w:sz w:val="28"/>
          <w:szCs w:val="28"/>
        </w:rPr>
        <w:t xml:space="preserve"> и настоящим разделом.</w:t>
      </w:r>
    </w:p>
    <w:p w:rsidR="003C496B" w:rsidRPr="00B26474" w:rsidRDefault="00593944" w:rsidP="006437DD">
      <w:pPr>
        <w:ind w:firstLine="709"/>
        <w:rPr>
          <w:rFonts w:ascii="Times New Roman" w:hAnsi="Times New Roman" w:cs="Times New Roman"/>
          <w:sz w:val="28"/>
          <w:szCs w:val="28"/>
        </w:rPr>
      </w:pPr>
      <w:r w:rsidRPr="00B26474">
        <w:rPr>
          <w:rFonts w:ascii="Times New Roman" w:hAnsi="Times New Roman" w:cs="Times New Roman"/>
          <w:sz w:val="28"/>
          <w:szCs w:val="28"/>
        </w:rPr>
        <w:t>43</w:t>
      </w:r>
      <w:r w:rsidR="006437DD" w:rsidRPr="00B26474">
        <w:rPr>
          <w:rFonts w:ascii="Times New Roman" w:hAnsi="Times New Roman" w:cs="Times New Roman"/>
          <w:sz w:val="28"/>
          <w:szCs w:val="28"/>
        </w:rPr>
        <w:t xml:space="preserve">. Перечень оснований для рассмотрения </w:t>
      </w:r>
      <w:r w:rsidR="003C496B" w:rsidRPr="00B26474">
        <w:rPr>
          <w:rFonts w:ascii="Times New Roman" w:hAnsi="Times New Roman" w:cs="Times New Roman"/>
          <w:sz w:val="28"/>
          <w:szCs w:val="28"/>
        </w:rPr>
        <w:t>Главой</w:t>
      </w:r>
      <w:r w:rsidR="006437DD" w:rsidRPr="00B26474">
        <w:rPr>
          <w:rFonts w:ascii="Times New Roman" w:hAnsi="Times New Roman" w:cs="Times New Roman"/>
          <w:sz w:val="28"/>
          <w:szCs w:val="28"/>
        </w:rPr>
        <w:t xml:space="preserve"> вопроса о внесении изменений в Правила</w:t>
      </w:r>
      <w:r w:rsidR="003C496B" w:rsidRPr="00B26474">
        <w:rPr>
          <w:rFonts w:ascii="Times New Roman" w:hAnsi="Times New Roman" w:cs="Times New Roman"/>
          <w:sz w:val="28"/>
          <w:szCs w:val="28"/>
        </w:rPr>
        <w:t>:</w:t>
      </w:r>
    </w:p>
    <w:p w:rsidR="003C496B" w:rsidRPr="00B26474" w:rsidRDefault="003C496B" w:rsidP="003C496B">
      <w:pPr>
        <w:shd w:val="clear" w:color="auto" w:fill="FFFFFF"/>
        <w:spacing w:line="290" w:lineRule="atLeast"/>
        <w:ind w:firstLine="540"/>
        <w:rPr>
          <w:rFonts w:ascii="Times New Roman" w:hAnsi="Times New Roman" w:cs="Times New Roman"/>
          <w:sz w:val="28"/>
          <w:szCs w:val="28"/>
        </w:rPr>
      </w:pPr>
      <w:r w:rsidRPr="00B26474">
        <w:rPr>
          <w:rFonts w:ascii="Times New Roman" w:hAnsi="Times New Roman" w:cs="Times New Roman"/>
          <w:sz w:val="28"/>
          <w:szCs w:val="28"/>
        </w:rPr>
        <w:t>1) несоответствие правил землепользования и застройки генеральному плану Натальинского муниципального образования, схеме территориального планирования Балаковского муниципального района, возникшее в результате внесения в такие документы территориального планирования изменений;</w:t>
      </w:r>
    </w:p>
    <w:p w:rsidR="003C496B" w:rsidRPr="00B26474" w:rsidRDefault="003C496B" w:rsidP="003C496B">
      <w:pPr>
        <w:shd w:val="clear" w:color="auto" w:fill="FFFFFF"/>
        <w:spacing w:line="290" w:lineRule="atLeast"/>
        <w:ind w:firstLine="540"/>
        <w:rPr>
          <w:rFonts w:ascii="Times New Roman" w:hAnsi="Times New Roman" w:cs="Times New Roman"/>
          <w:sz w:val="28"/>
          <w:szCs w:val="28"/>
        </w:rPr>
      </w:pPr>
      <w:bookmarkStart w:id="46" w:name="dst1969"/>
      <w:bookmarkEnd w:id="46"/>
      <w:r w:rsidRPr="00B26474">
        <w:rPr>
          <w:rFonts w:ascii="Times New Roman" w:hAnsi="Times New Roman" w:cs="Times New Roman"/>
          <w:sz w:val="28"/>
          <w:szCs w:val="28"/>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B26474">
        <w:rPr>
          <w:rFonts w:ascii="Times New Roman" w:hAnsi="Times New Roman" w:cs="Times New Roman"/>
          <w:sz w:val="28"/>
          <w:szCs w:val="28"/>
        </w:rPr>
        <w:t>приаэродромной</w:t>
      </w:r>
      <w:proofErr w:type="spellEnd"/>
      <w:r w:rsidRPr="00B26474">
        <w:rPr>
          <w:rFonts w:ascii="Times New Roman" w:hAnsi="Times New Roman" w:cs="Times New Roman"/>
          <w:sz w:val="28"/>
          <w:szCs w:val="28"/>
        </w:rPr>
        <w:t xml:space="preserve"> территории, которые допущены в правилах землепользования и застройки муниципального образования;</w:t>
      </w:r>
    </w:p>
    <w:p w:rsidR="003C496B" w:rsidRPr="00B26474" w:rsidRDefault="003C496B" w:rsidP="003C496B">
      <w:pPr>
        <w:shd w:val="clear" w:color="auto" w:fill="FFFFFF"/>
        <w:spacing w:line="290" w:lineRule="atLeast"/>
        <w:ind w:firstLine="540"/>
        <w:rPr>
          <w:rFonts w:ascii="Times New Roman" w:hAnsi="Times New Roman" w:cs="Times New Roman"/>
          <w:sz w:val="28"/>
          <w:szCs w:val="28"/>
        </w:rPr>
      </w:pPr>
      <w:bookmarkStart w:id="47" w:name="dst100520"/>
      <w:bookmarkEnd w:id="47"/>
      <w:r w:rsidRPr="00B26474">
        <w:rPr>
          <w:rFonts w:ascii="Times New Roman" w:hAnsi="Times New Roman" w:cs="Times New Roman"/>
          <w:sz w:val="28"/>
          <w:szCs w:val="28"/>
        </w:rPr>
        <w:t>2) поступление предложений об изменении границ территориальных зон, изменении градостроительных регламентов;</w:t>
      </w:r>
    </w:p>
    <w:p w:rsidR="003C496B" w:rsidRPr="00B26474" w:rsidRDefault="003C496B" w:rsidP="003C496B">
      <w:pPr>
        <w:shd w:val="clear" w:color="auto" w:fill="FFFFFF"/>
        <w:spacing w:line="290" w:lineRule="atLeast"/>
        <w:ind w:firstLine="540"/>
        <w:rPr>
          <w:rFonts w:ascii="Times New Roman" w:hAnsi="Times New Roman" w:cs="Times New Roman"/>
          <w:sz w:val="28"/>
          <w:szCs w:val="28"/>
        </w:rPr>
      </w:pPr>
      <w:bookmarkStart w:id="48" w:name="dst2456"/>
      <w:bookmarkEnd w:id="48"/>
      <w:r w:rsidRPr="00B26474">
        <w:rPr>
          <w:rFonts w:ascii="Times New Roman" w:hAnsi="Times New Roman" w:cs="Times New Roman"/>
          <w:sz w:val="28"/>
          <w:szCs w:val="28"/>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3C496B" w:rsidRPr="00B26474" w:rsidRDefault="003C496B" w:rsidP="003C496B">
      <w:pPr>
        <w:shd w:val="clear" w:color="auto" w:fill="FFFFFF"/>
        <w:spacing w:line="290" w:lineRule="atLeast"/>
        <w:ind w:firstLine="540"/>
        <w:rPr>
          <w:rFonts w:ascii="Times New Roman" w:hAnsi="Times New Roman" w:cs="Times New Roman"/>
          <w:sz w:val="28"/>
          <w:szCs w:val="28"/>
        </w:rPr>
      </w:pPr>
      <w:bookmarkStart w:id="49" w:name="dst2457"/>
      <w:bookmarkEnd w:id="49"/>
      <w:r w:rsidRPr="00B26474">
        <w:rPr>
          <w:rFonts w:ascii="Times New Roman" w:hAnsi="Times New Roman" w:cs="Times New Roman"/>
          <w:sz w:val="28"/>
          <w:szCs w:val="28"/>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3C496B" w:rsidRPr="00B26474" w:rsidRDefault="003C496B" w:rsidP="003C496B">
      <w:pPr>
        <w:shd w:val="clear" w:color="auto" w:fill="FFFFFF"/>
        <w:spacing w:line="290" w:lineRule="atLeast"/>
        <w:ind w:firstLine="540"/>
        <w:rPr>
          <w:rFonts w:ascii="Times New Roman" w:hAnsi="Times New Roman" w:cs="Times New Roman"/>
          <w:sz w:val="28"/>
          <w:szCs w:val="28"/>
        </w:rPr>
      </w:pPr>
      <w:bookmarkStart w:id="50" w:name="dst2458"/>
      <w:bookmarkEnd w:id="50"/>
      <w:r w:rsidRPr="00B26474">
        <w:rPr>
          <w:rFonts w:ascii="Times New Roman" w:hAnsi="Times New Roman" w:cs="Times New Roman"/>
          <w:sz w:val="28"/>
          <w:szCs w:val="28"/>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95674F" w:rsidRPr="00B26474" w:rsidRDefault="0095674F" w:rsidP="0095674F">
      <w:pPr>
        <w:ind w:firstLine="709"/>
        <w:rPr>
          <w:rFonts w:ascii="Times New Roman" w:hAnsi="Times New Roman" w:cs="Times New Roman"/>
          <w:sz w:val="28"/>
          <w:szCs w:val="28"/>
        </w:rPr>
      </w:pPr>
      <w:r w:rsidRPr="00B26474">
        <w:rPr>
          <w:rFonts w:ascii="Times New Roman" w:hAnsi="Times New Roman" w:cs="Times New Roman"/>
          <w:sz w:val="28"/>
          <w:szCs w:val="28"/>
        </w:rPr>
        <w:t>44</w:t>
      </w:r>
      <w:r w:rsidR="006437DD" w:rsidRPr="00B26474">
        <w:rPr>
          <w:rFonts w:ascii="Times New Roman" w:hAnsi="Times New Roman" w:cs="Times New Roman"/>
          <w:sz w:val="28"/>
          <w:szCs w:val="28"/>
        </w:rPr>
        <w:t>. </w:t>
      </w:r>
      <w:r w:rsidRPr="00B26474">
        <w:rPr>
          <w:rFonts w:ascii="Times New Roman" w:hAnsi="Times New Roman" w:cs="Times New Roman"/>
          <w:sz w:val="28"/>
          <w:szCs w:val="28"/>
        </w:rPr>
        <w:t>Предложения о внесении изменений в правила землепользования и застройки в комиссию направляются:</w:t>
      </w:r>
    </w:p>
    <w:p w:rsidR="0095674F" w:rsidRPr="00B26474" w:rsidRDefault="0095674F" w:rsidP="0095674F">
      <w:pPr>
        <w:ind w:firstLine="709"/>
        <w:rPr>
          <w:rFonts w:ascii="Times New Roman" w:hAnsi="Times New Roman" w:cs="Times New Roman"/>
          <w:sz w:val="28"/>
          <w:szCs w:val="28"/>
        </w:rPr>
      </w:pPr>
      <w:r w:rsidRPr="00B26474">
        <w:rPr>
          <w:rFonts w:ascii="Times New Roman" w:hAnsi="Times New Roman" w:cs="Times New Roman"/>
          <w:sz w:val="28"/>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95674F" w:rsidRPr="00B26474" w:rsidRDefault="0095674F" w:rsidP="0095674F">
      <w:pPr>
        <w:ind w:firstLine="709"/>
        <w:rPr>
          <w:rFonts w:ascii="Times New Roman" w:hAnsi="Times New Roman" w:cs="Times New Roman"/>
          <w:sz w:val="28"/>
          <w:szCs w:val="28"/>
        </w:rPr>
      </w:pPr>
      <w:r w:rsidRPr="00B26474">
        <w:rPr>
          <w:rFonts w:ascii="Times New Roman" w:hAnsi="Times New Roman" w:cs="Times New Roman"/>
          <w:sz w:val="28"/>
          <w:szCs w:val="28"/>
        </w:rPr>
        <w:t>2) органами исполнительной власти Саратовской области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95674F" w:rsidRPr="00B26474" w:rsidRDefault="0095674F" w:rsidP="0095674F">
      <w:pPr>
        <w:ind w:firstLine="709"/>
        <w:rPr>
          <w:rFonts w:ascii="Times New Roman" w:hAnsi="Times New Roman" w:cs="Times New Roman"/>
          <w:sz w:val="28"/>
          <w:szCs w:val="28"/>
        </w:rPr>
      </w:pPr>
      <w:r w:rsidRPr="00B26474">
        <w:rPr>
          <w:rFonts w:ascii="Times New Roman" w:hAnsi="Times New Roman" w:cs="Times New Roman"/>
          <w:sz w:val="28"/>
          <w:szCs w:val="28"/>
        </w:rPr>
        <w:t xml:space="preserve">3) органами местного самоуправления Балаковского муниципального района в </w:t>
      </w:r>
      <w:r w:rsidRPr="00B26474">
        <w:rPr>
          <w:rFonts w:ascii="Times New Roman" w:hAnsi="Times New Roman" w:cs="Times New Roman"/>
          <w:sz w:val="28"/>
          <w:szCs w:val="28"/>
        </w:rPr>
        <w:lastRenderedPageBreak/>
        <w:t>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95674F" w:rsidRPr="00B26474" w:rsidRDefault="0095674F" w:rsidP="0095674F">
      <w:pPr>
        <w:ind w:firstLine="709"/>
        <w:rPr>
          <w:rFonts w:ascii="Times New Roman" w:hAnsi="Times New Roman" w:cs="Times New Roman"/>
          <w:sz w:val="28"/>
          <w:szCs w:val="28"/>
        </w:rPr>
      </w:pPr>
      <w:r w:rsidRPr="00B26474">
        <w:rPr>
          <w:rFonts w:ascii="Times New Roman" w:hAnsi="Times New Roman" w:cs="Times New Roman"/>
          <w:sz w:val="28"/>
          <w:szCs w:val="28"/>
        </w:rPr>
        <w:t>4) органами местного самоуправления Натальинского муниципального образования в случаях, если необходимо совершенствовать порядок регулирования землепользования и застройки на территории Натальинского муниципального образования;</w:t>
      </w:r>
    </w:p>
    <w:p w:rsidR="0095674F" w:rsidRPr="00B26474" w:rsidRDefault="0095674F" w:rsidP="0095674F">
      <w:pPr>
        <w:ind w:firstLine="709"/>
        <w:rPr>
          <w:rFonts w:ascii="Times New Roman" w:hAnsi="Times New Roman" w:cs="Times New Roman"/>
          <w:sz w:val="28"/>
          <w:szCs w:val="28"/>
        </w:rPr>
      </w:pPr>
      <w:r w:rsidRPr="00B26474">
        <w:rPr>
          <w:rFonts w:ascii="Times New Roman" w:hAnsi="Times New Roman" w:cs="Times New Roman"/>
          <w:sz w:val="28"/>
          <w:szCs w:val="28"/>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6437DD" w:rsidRPr="00B26474" w:rsidRDefault="0095674F" w:rsidP="006437DD">
      <w:pPr>
        <w:ind w:firstLine="709"/>
        <w:rPr>
          <w:rFonts w:ascii="Times New Roman" w:hAnsi="Times New Roman" w:cs="Times New Roman"/>
          <w:sz w:val="28"/>
          <w:szCs w:val="28"/>
        </w:rPr>
      </w:pPr>
      <w:proofErr w:type="gramStart"/>
      <w:r w:rsidRPr="00B26474">
        <w:rPr>
          <w:rFonts w:ascii="Times New Roman" w:hAnsi="Times New Roman" w:cs="Times New Roman"/>
          <w:sz w:val="28"/>
          <w:szCs w:val="28"/>
        </w:rPr>
        <w:t>45.</w:t>
      </w:r>
      <w:r w:rsidR="006437DD" w:rsidRPr="00B26474">
        <w:rPr>
          <w:rFonts w:ascii="Times New Roman" w:hAnsi="Times New Roman" w:cs="Times New Roman"/>
          <w:sz w:val="28"/>
          <w:szCs w:val="28"/>
        </w:rPr>
        <w:t xml:space="preserve">Комиссия в течение 30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w:t>
      </w:r>
      <w:r w:rsidR="001261D7" w:rsidRPr="00B26474">
        <w:rPr>
          <w:rFonts w:ascii="Times New Roman" w:hAnsi="Times New Roman" w:cs="Times New Roman"/>
          <w:sz w:val="28"/>
          <w:szCs w:val="28"/>
        </w:rPr>
        <w:t>Главе Натальинского муниципального образования</w:t>
      </w:r>
      <w:r w:rsidRPr="00B26474">
        <w:rPr>
          <w:rFonts w:ascii="Times New Roman" w:hAnsi="Times New Roman" w:cs="Times New Roman"/>
          <w:sz w:val="28"/>
          <w:szCs w:val="28"/>
        </w:rPr>
        <w:t xml:space="preserve"> (по полномочиям, указанным в пункте 11 Правил)</w:t>
      </w:r>
      <w:r w:rsidR="006437DD" w:rsidRPr="00B26474">
        <w:rPr>
          <w:rFonts w:ascii="Times New Roman" w:hAnsi="Times New Roman" w:cs="Times New Roman"/>
          <w:sz w:val="28"/>
          <w:szCs w:val="28"/>
        </w:rPr>
        <w:t>.</w:t>
      </w:r>
      <w:proofErr w:type="gramEnd"/>
    </w:p>
    <w:p w:rsidR="006437DD" w:rsidRPr="00B26474" w:rsidRDefault="00593944" w:rsidP="006437DD">
      <w:pPr>
        <w:ind w:firstLine="709"/>
        <w:rPr>
          <w:rFonts w:ascii="Times New Roman" w:hAnsi="Times New Roman" w:cs="Times New Roman"/>
          <w:sz w:val="28"/>
          <w:szCs w:val="28"/>
        </w:rPr>
      </w:pPr>
      <w:r w:rsidRPr="00B26474">
        <w:rPr>
          <w:rFonts w:ascii="Times New Roman" w:hAnsi="Times New Roman" w:cs="Times New Roman"/>
          <w:sz w:val="28"/>
          <w:szCs w:val="28"/>
        </w:rPr>
        <w:t>4</w:t>
      </w:r>
      <w:r w:rsidR="0095674F" w:rsidRPr="00B26474">
        <w:rPr>
          <w:rFonts w:ascii="Times New Roman" w:hAnsi="Times New Roman" w:cs="Times New Roman"/>
          <w:sz w:val="28"/>
          <w:szCs w:val="28"/>
        </w:rPr>
        <w:t>6</w:t>
      </w:r>
      <w:r w:rsidR="006437DD" w:rsidRPr="00B26474">
        <w:rPr>
          <w:rFonts w:ascii="Times New Roman" w:hAnsi="Times New Roman" w:cs="Times New Roman"/>
          <w:sz w:val="28"/>
          <w:szCs w:val="28"/>
        </w:rPr>
        <w:t>. </w:t>
      </w:r>
      <w:r w:rsidR="001261D7" w:rsidRPr="00B26474">
        <w:rPr>
          <w:rFonts w:ascii="Times New Roman" w:hAnsi="Times New Roman" w:cs="Times New Roman"/>
          <w:sz w:val="28"/>
          <w:szCs w:val="28"/>
        </w:rPr>
        <w:t>Глава Натальинского муниципального образования</w:t>
      </w:r>
      <w:r w:rsidR="0095674F" w:rsidRPr="00B26474">
        <w:rPr>
          <w:rFonts w:ascii="Times New Roman" w:hAnsi="Times New Roman" w:cs="Times New Roman"/>
          <w:sz w:val="28"/>
          <w:szCs w:val="28"/>
        </w:rPr>
        <w:t xml:space="preserve">(по полномочиям, указанным в пункте 11 Правил) </w:t>
      </w:r>
      <w:r w:rsidR="006437DD" w:rsidRPr="00B26474">
        <w:rPr>
          <w:rFonts w:ascii="Times New Roman" w:hAnsi="Times New Roman" w:cs="Times New Roman"/>
          <w:sz w:val="28"/>
          <w:szCs w:val="28"/>
        </w:rPr>
        <w:t>с учетом рекомендаций, содержащихся в заключени</w:t>
      </w:r>
      <w:proofErr w:type="gramStart"/>
      <w:r w:rsidR="006437DD" w:rsidRPr="00B26474">
        <w:rPr>
          <w:rFonts w:ascii="Times New Roman" w:hAnsi="Times New Roman" w:cs="Times New Roman"/>
          <w:sz w:val="28"/>
          <w:szCs w:val="28"/>
        </w:rPr>
        <w:t>и</w:t>
      </w:r>
      <w:proofErr w:type="gramEnd"/>
      <w:r w:rsidR="006437DD" w:rsidRPr="00B26474">
        <w:rPr>
          <w:rFonts w:ascii="Times New Roman" w:hAnsi="Times New Roman" w:cs="Times New Roman"/>
          <w:sz w:val="28"/>
          <w:szCs w:val="28"/>
        </w:rPr>
        <w:t xml:space="preserve"> комиссии, в течение 30 (тридцати) дней со дня поступления заключения Комиссии принимает решение о подготовке проекта о внесении изменения в Правила или об отклонении предложения о внесении изменения в Правила с указанием причин отклонения и направляет копию такого решения заявителям.</w:t>
      </w:r>
    </w:p>
    <w:p w:rsidR="006437DD" w:rsidRPr="00B26474" w:rsidRDefault="006437DD" w:rsidP="006437DD">
      <w:pPr>
        <w:ind w:firstLine="709"/>
        <w:rPr>
          <w:rFonts w:ascii="Times New Roman" w:hAnsi="Times New Roman" w:cs="Times New Roman"/>
          <w:sz w:val="28"/>
          <w:szCs w:val="28"/>
        </w:rPr>
      </w:pPr>
    </w:p>
    <w:p w:rsidR="006437DD" w:rsidRPr="00B26474" w:rsidRDefault="00DD159A" w:rsidP="006D2350">
      <w:pPr>
        <w:pStyle w:val="S"/>
        <w:outlineLvl w:val="1"/>
        <w:rPr>
          <w:b/>
        </w:rPr>
      </w:pPr>
      <w:bookmarkStart w:id="51" w:name="_Toc34048116"/>
      <w:r w:rsidRPr="00B26474">
        <w:rPr>
          <w:b/>
        </w:rPr>
        <w:t xml:space="preserve">Глава </w:t>
      </w:r>
      <w:r w:rsidR="006437DD" w:rsidRPr="00B26474">
        <w:rPr>
          <w:b/>
        </w:rPr>
        <w:t>8. Положение о регулировании иных вопросов землепользования и застройки</w:t>
      </w:r>
      <w:bookmarkEnd w:id="51"/>
    </w:p>
    <w:p w:rsidR="006437DD" w:rsidRPr="00B26474" w:rsidRDefault="006437DD" w:rsidP="006437DD">
      <w:pPr>
        <w:ind w:firstLine="709"/>
        <w:rPr>
          <w:rFonts w:ascii="Times New Roman" w:hAnsi="Times New Roman" w:cs="Times New Roman"/>
          <w:sz w:val="28"/>
          <w:szCs w:val="28"/>
        </w:rPr>
      </w:pPr>
    </w:p>
    <w:p w:rsidR="0095674F" w:rsidRPr="00B26474" w:rsidRDefault="00593944" w:rsidP="0095674F">
      <w:pPr>
        <w:widowControl/>
        <w:ind w:firstLine="709"/>
        <w:rPr>
          <w:rFonts w:ascii="Times New Roman" w:hAnsi="Times New Roman" w:cs="Times New Roman"/>
          <w:sz w:val="28"/>
          <w:szCs w:val="28"/>
        </w:rPr>
      </w:pPr>
      <w:r w:rsidRPr="00B26474">
        <w:rPr>
          <w:rFonts w:ascii="Times New Roman" w:hAnsi="Times New Roman" w:cs="Times New Roman"/>
          <w:sz w:val="28"/>
          <w:szCs w:val="28"/>
        </w:rPr>
        <w:t>4</w:t>
      </w:r>
      <w:r w:rsidR="0095674F" w:rsidRPr="00B26474">
        <w:rPr>
          <w:rFonts w:ascii="Times New Roman" w:hAnsi="Times New Roman" w:cs="Times New Roman"/>
          <w:sz w:val="28"/>
          <w:szCs w:val="28"/>
        </w:rPr>
        <w:t>7</w:t>
      </w:r>
      <w:r w:rsidR="006437DD" w:rsidRPr="00B26474">
        <w:rPr>
          <w:rFonts w:ascii="Times New Roman" w:hAnsi="Times New Roman" w:cs="Times New Roman"/>
          <w:sz w:val="28"/>
          <w:szCs w:val="28"/>
        </w:rPr>
        <w:t>. </w:t>
      </w:r>
      <w:proofErr w:type="gramStart"/>
      <w:r w:rsidR="006437DD" w:rsidRPr="00B26474">
        <w:rPr>
          <w:rFonts w:ascii="Times New Roman" w:hAnsi="Times New Roman" w:cs="Times New Roman"/>
          <w:sz w:val="28"/>
          <w:szCs w:val="28"/>
        </w:rPr>
        <w:t xml:space="preserve">Полномочия по </w:t>
      </w:r>
      <w:r w:rsidR="0095674F" w:rsidRPr="00B26474">
        <w:rPr>
          <w:rFonts w:ascii="Times New Roman" w:hAnsi="Times New Roman" w:cs="Times New Roman"/>
          <w:sz w:val="28"/>
          <w:szCs w:val="28"/>
        </w:rPr>
        <w:t>предоставлени</w:t>
      </w:r>
      <w:r w:rsidR="00AA7635" w:rsidRPr="00B26474">
        <w:rPr>
          <w:rFonts w:ascii="Times New Roman" w:hAnsi="Times New Roman" w:cs="Times New Roman"/>
          <w:sz w:val="28"/>
          <w:szCs w:val="28"/>
        </w:rPr>
        <w:t>ю</w:t>
      </w:r>
      <w:r w:rsidR="006437DD" w:rsidRPr="00B26474">
        <w:rPr>
          <w:rFonts w:ascii="Times New Roman" w:hAnsi="Times New Roman" w:cs="Times New Roman"/>
          <w:sz w:val="28"/>
          <w:szCs w:val="28"/>
        </w:rPr>
        <w:t xml:space="preserve"> земельны</w:t>
      </w:r>
      <w:r w:rsidR="0095674F" w:rsidRPr="00B26474">
        <w:rPr>
          <w:rFonts w:ascii="Times New Roman" w:hAnsi="Times New Roman" w:cs="Times New Roman"/>
          <w:sz w:val="28"/>
          <w:szCs w:val="28"/>
        </w:rPr>
        <w:t>х</w:t>
      </w:r>
      <w:r w:rsidR="006437DD" w:rsidRPr="00B26474">
        <w:rPr>
          <w:rFonts w:ascii="Times New Roman" w:hAnsi="Times New Roman" w:cs="Times New Roman"/>
          <w:sz w:val="28"/>
          <w:szCs w:val="28"/>
        </w:rPr>
        <w:t xml:space="preserve"> участк</w:t>
      </w:r>
      <w:r w:rsidR="0095674F" w:rsidRPr="00B26474">
        <w:rPr>
          <w:rFonts w:ascii="Times New Roman" w:hAnsi="Times New Roman" w:cs="Times New Roman"/>
          <w:sz w:val="28"/>
          <w:szCs w:val="28"/>
        </w:rPr>
        <w:t>ов</w:t>
      </w:r>
      <w:r w:rsidR="006437DD" w:rsidRPr="00B26474">
        <w:rPr>
          <w:rFonts w:ascii="Times New Roman" w:hAnsi="Times New Roman" w:cs="Times New Roman"/>
          <w:sz w:val="28"/>
          <w:szCs w:val="28"/>
        </w:rPr>
        <w:t xml:space="preserve">, </w:t>
      </w:r>
      <w:r w:rsidR="00AA7635" w:rsidRPr="00B26474">
        <w:rPr>
          <w:rFonts w:ascii="Times New Roman" w:hAnsi="Times New Roman" w:cs="Times New Roman"/>
          <w:sz w:val="28"/>
          <w:szCs w:val="28"/>
        </w:rPr>
        <w:t>обмену земельных участков, установлению сервитута, перераспределению земель, предоставлению разрешений на использование земель или земельных участков без предоставления и установления сервитута в отношении земельных участков, государственная собственность на которые не разграничена,</w:t>
      </w:r>
      <w:r w:rsidR="00010E88" w:rsidRPr="00B26474">
        <w:rPr>
          <w:rFonts w:ascii="Times New Roman" w:hAnsi="Times New Roman" w:cs="Times New Roman"/>
          <w:sz w:val="28"/>
          <w:szCs w:val="28"/>
        </w:rPr>
        <w:t xml:space="preserve"> </w:t>
      </w:r>
      <w:r w:rsidR="006437DD" w:rsidRPr="00B26474">
        <w:rPr>
          <w:rFonts w:ascii="Times New Roman" w:hAnsi="Times New Roman" w:cs="Times New Roman"/>
          <w:sz w:val="28"/>
          <w:szCs w:val="28"/>
        </w:rPr>
        <w:t>которые расположены в границах Натальинского муниципального образования Балаковского муниципального района Саратовской области, осуществля</w:t>
      </w:r>
      <w:r w:rsidR="00AA7635" w:rsidRPr="00B26474">
        <w:rPr>
          <w:rFonts w:ascii="Times New Roman" w:hAnsi="Times New Roman" w:cs="Times New Roman"/>
          <w:sz w:val="28"/>
          <w:szCs w:val="28"/>
        </w:rPr>
        <w:t>е</w:t>
      </w:r>
      <w:r w:rsidR="006437DD" w:rsidRPr="00B26474">
        <w:rPr>
          <w:rFonts w:ascii="Times New Roman" w:hAnsi="Times New Roman" w:cs="Times New Roman"/>
          <w:sz w:val="28"/>
          <w:szCs w:val="28"/>
        </w:rPr>
        <w:t xml:space="preserve">тся </w:t>
      </w:r>
      <w:r w:rsidR="00AA7635" w:rsidRPr="00B26474">
        <w:rPr>
          <w:rFonts w:ascii="Times New Roman" w:hAnsi="Times New Roman" w:cs="Times New Roman"/>
          <w:sz w:val="28"/>
          <w:szCs w:val="28"/>
        </w:rPr>
        <w:t>администрацией Балаковского муниципального района Саратовской области</w:t>
      </w:r>
      <w:r w:rsidR="0095674F" w:rsidRPr="00B26474">
        <w:rPr>
          <w:rFonts w:ascii="Times New Roman" w:hAnsi="Times New Roman" w:cs="Times New Roman"/>
          <w:sz w:val="28"/>
          <w:szCs w:val="28"/>
        </w:rPr>
        <w:t>.</w:t>
      </w:r>
      <w:proofErr w:type="gramEnd"/>
    </w:p>
    <w:p w:rsidR="006437DD" w:rsidRPr="00B26474" w:rsidRDefault="006437DD" w:rsidP="006437DD">
      <w:pPr>
        <w:ind w:firstLine="709"/>
        <w:rPr>
          <w:rFonts w:ascii="Times New Roman" w:hAnsi="Times New Roman" w:cs="Times New Roman"/>
          <w:sz w:val="28"/>
          <w:szCs w:val="28"/>
        </w:rPr>
        <w:sectPr w:rsidR="006437DD" w:rsidRPr="00B26474" w:rsidSect="005617D5">
          <w:footerReference w:type="default" r:id="rId20"/>
          <w:footerReference w:type="first" r:id="rId21"/>
          <w:pgSz w:w="11906" w:h="16838"/>
          <w:pgMar w:top="851" w:right="567" w:bottom="1134" w:left="1134" w:header="709" w:footer="224" w:gutter="0"/>
          <w:pgNumType w:start="1"/>
          <w:cols w:space="708"/>
          <w:titlePg/>
          <w:docGrid w:linePitch="360"/>
        </w:sectPr>
      </w:pPr>
    </w:p>
    <w:p w:rsidR="002D10C6" w:rsidRPr="006D2350" w:rsidRDefault="002D10C6" w:rsidP="006D2350">
      <w:pPr>
        <w:pStyle w:val="1"/>
        <w:jc w:val="center"/>
        <w:rPr>
          <w:sz w:val="28"/>
          <w:szCs w:val="28"/>
        </w:rPr>
      </w:pPr>
      <w:bookmarkStart w:id="52" w:name="_Toc34048117"/>
      <w:bookmarkStart w:id="53" w:name="_Toc383696697"/>
      <w:bookmarkStart w:id="54" w:name="_Toc426728483"/>
      <w:r w:rsidRPr="006D2350">
        <w:rPr>
          <w:sz w:val="28"/>
          <w:szCs w:val="28"/>
        </w:rPr>
        <w:lastRenderedPageBreak/>
        <w:t>II. Карт</w:t>
      </w:r>
      <w:r w:rsidR="00A845FE">
        <w:rPr>
          <w:sz w:val="28"/>
          <w:szCs w:val="28"/>
        </w:rPr>
        <w:t>ы</w:t>
      </w:r>
      <w:r w:rsidRPr="006D2350">
        <w:rPr>
          <w:sz w:val="28"/>
          <w:szCs w:val="28"/>
        </w:rPr>
        <w:t xml:space="preserve"> градостроительного зонирования</w:t>
      </w:r>
      <w:bookmarkEnd w:id="52"/>
    </w:p>
    <w:p w:rsidR="002D10C6" w:rsidRPr="00B26474" w:rsidRDefault="002D10C6" w:rsidP="002D10C6"/>
    <w:p w:rsidR="00E751C8" w:rsidRPr="00B26474" w:rsidRDefault="00E751C8" w:rsidP="008D2059">
      <w:pPr>
        <w:pStyle w:val="a6"/>
        <w:widowControl/>
        <w:numPr>
          <w:ilvl w:val="0"/>
          <w:numId w:val="8"/>
        </w:numPr>
        <w:ind w:left="0" w:firstLine="567"/>
        <w:rPr>
          <w:rFonts w:ascii="Times New Roman" w:hAnsi="Times New Roman" w:cs="Times New Roman"/>
          <w:sz w:val="28"/>
          <w:szCs w:val="28"/>
        </w:rPr>
      </w:pPr>
      <w:r w:rsidRPr="00B26474">
        <w:rPr>
          <w:rFonts w:ascii="Times New Roman" w:hAnsi="Times New Roman" w:cs="Times New Roman"/>
          <w:sz w:val="28"/>
          <w:szCs w:val="28"/>
        </w:rPr>
        <w:t>Правила землепользования и застройки Натальинского муниципального образования Балаковского муниципального района Саратовской области. «Карта градостроительного зонирования». М 1:25000</w:t>
      </w:r>
    </w:p>
    <w:p w:rsidR="00E751C8" w:rsidRPr="00B26474" w:rsidRDefault="00E751C8" w:rsidP="008D2059">
      <w:pPr>
        <w:pStyle w:val="a6"/>
        <w:widowControl/>
        <w:numPr>
          <w:ilvl w:val="0"/>
          <w:numId w:val="8"/>
        </w:numPr>
        <w:ind w:left="0" w:firstLine="567"/>
        <w:rPr>
          <w:rFonts w:ascii="Times New Roman" w:hAnsi="Times New Roman" w:cs="Times New Roman"/>
          <w:sz w:val="28"/>
          <w:szCs w:val="28"/>
        </w:rPr>
      </w:pPr>
      <w:r w:rsidRPr="00B26474">
        <w:rPr>
          <w:rFonts w:ascii="Times New Roman" w:hAnsi="Times New Roman" w:cs="Times New Roman"/>
          <w:sz w:val="28"/>
          <w:szCs w:val="28"/>
        </w:rPr>
        <w:t>Правила землепользования и застройки Натальинского муниципального образования Балаковского муниципального района Саратовской области. «</w:t>
      </w:r>
      <w:r w:rsidR="00FB1014" w:rsidRPr="00B26474">
        <w:rPr>
          <w:rFonts w:ascii="Times New Roman" w:hAnsi="Times New Roman" w:cs="Times New Roman"/>
          <w:sz w:val="28"/>
          <w:szCs w:val="28"/>
        </w:rPr>
        <w:t>Карта з</w:t>
      </w:r>
      <w:r w:rsidRPr="00B26474">
        <w:rPr>
          <w:rFonts w:ascii="Times New Roman" w:hAnsi="Times New Roman" w:cs="Times New Roman"/>
          <w:sz w:val="28"/>
          <w:szCs w:val="28"/>
        </w:rPr>
        <w:t>он с особыми условиями использования территории». М 1:25000</w:t>
      </w:r>
    </w:p>
    <w:p w:rsidR="00B94BA3" w:rsidRPr="00B26474" w:rsidRDefault="00B94BA3" w:rsidP="008D2059">
      <w:pPr>
        <w:pStyle w:val="a6"/>
        <w:widowControl/>
        <w:numPr>
          <w:ilvl w:val="0"/>
          <w:numId w:val="8"/>
        </w:numPr>
        <w:ind w:left="0" w:firstLine="567"/>
        <w:rPr>
          <w:rFonts w:ascii="Times New Roman" w:hAnsi="Times New Roman" w:cs="Times New Roman"/>
          <w:sz w:val="28"/>
          <w:szCs w:val="28"/>
        </w:rPr>
      </w:pPr>
      <w:r w:rsidRPr="00B26474">
        <w:rPr>
          <w:rFonts w:ascii="Times New Roman" w:hAnsi="Times New Roman" w:cs="Times New Roman"/>
          <w:sz w:val="28"/>
          <w:szCs w:val="28"/>
        </w:rPr>
        <w:t xml:space="preserve">Правила землепользования и застройки с. </w:t>
      </w:r>
      <w:proofErr w:type="spellStart"/>
      <w:r w:rsidRPr="00B26474">
        <w:rPr>
          <w:rFonts w:ascii="Times New Roman" w:hAnsi="Times New Roman" w:cs="Times New Roman"/>
          <w:sz w:val="28"/>
          <w:szCs w:val="28"/>
        </w:rPr>
        <w:t>Хлебновка</w:t>
      </w:r>
      <w:proofErr w:type="spellEnd"/>
      <w:r w:rsidRPr="00B26474">
        <w:rPr>
          <w:rFonts w:ascii="Times New Roman" w:hAnsi="Times New Roman" w:cs="Times New Roman"/>
          <w:sz w:val="28"/>
          <w:szCs w:val="28"/>
        </w:rPr>
        <w:t xml:space="preserve"> Натальинского муниципального образования Балаковского муниципального района Саратовской области. «Карта градостроительного зонирования». М</w:t>
      </w:r>
      <w:r w:rsidR="002B7F44" w:rsidRPr="00B26474">
        <w:rPr>
          <w:rFonts w:ascii="Times New Roman" w:hAnsi="Times New Roman" w:cs="Times New Roman"/>
          <w:sz w:val="28"/>
          <w:szCs w:val="28"/>
        </w:rPr>
        <w:t> </w:t>
      </w:r>
      <w:r w:rsidRPr="00B26474">
        <w:rPr>
          <w:rFonts w:ascii="Times New Roman" w:hAnsi="Times New Roman" w:cs="Times New Roman"/>
          <w:sz w:val="28"/>
          <w:szCs w:val="28"/>
        </w:rPr>
        <w:t>1:5000</w:t>
      </w:r>
    </w:p>
    <w:p w:rsidR="00B94BA3" w:rsidRPr="00B26474" w:rsidRDefault="00B94BA3" w:rsidP="008D2059">
      <w:pPr>
        <w:pStyle w:val="a6"/>
        <w:widowControl/>
        <w:numPr>
          <w:ilvl w:val="0"/>
          <w:numId w:val="8"/>
        </w:numPr>
        <w:ind w:left="0" w:firstLine="567"/>
        <w:rPr>
          <w:rFonts w:ascii="Times New Roman" w:hAnsi="Times New Roman" w:cs="Times New Roman"/>
          <w:sz w:val="28"/>
          <w:szCs w:val="28"/>
        </w:rPr>
      </w:pPr>
      <w:r w:rsidRPr="00B26474">
        <w:rPr>
          <w:rFonts w:ascii="Times New Roman" w:hAnsi="Times New Roman" w:cs="Times New Roman"/>
          <w:sz w:val="28"/>
          <w:szCs w:val="28"/>
        </w:rPr>
        <w:t xml:space="preserve">Правила землепользования и застройки </w:t>
      </w:r>
      <w:r w:rsidR="00733C33" w:rsidRPr="00B26474">
        <w:rPr>
          <w:rFonts w:ascii="Times New Roman" w:hAnsi="Times New Roman" w:cs="Times New Roman"/>
          <w:sz w:val="28"/>
          <w:szCs w:val="28"/>
        </w:rPr>
        <w:t>с</w:t>
      </w:r>
      <w:r w:rsidRPr="00B26474">
        <w:rPr>
          <w:rFonts w:ascii="Times New Roman" w:hAnsi="Times New Roman" w:cs="Times New Roman"/>
          <w:sz w:val="28"/>
          <w:szCs w:val="28"/>
        </w:rPr>
        <w:t xml:space="preserve">. </w:t>
      </w:r>
      <w:proofErr w:type="spellStart"/>
      <w:r w:rsidR="00733C33" w:rsidRPr="00B26474">
        <w:rPr>
          <w:rFonts w:ascii="Times New Roman" w:hAnsi="Times New Roman" w:cs="Times New Roman"/>
          <w:sz w:val="28"/>
          <w:szCs w:val="28"/>
        </w:rPr>
        <w:t>Хлебновка</w:t>
      </w:r>
      <w:proofErr w:type="spellEnd"/>
      <w:r w:rsidRPr="00B26474">
        <w:rPr>
          <w:rFonts w:ascii="Times New Roman" w:hAnsi="Times New Roman" w:cs="Times New Roman"/>
          <w:sz w:val="28"/>
          <w:szCs w:val="28"/>
        </w:rPr>
        <w:t xml:space="preserve"> Натальинского муниципального образования Балаковского муниципального района Саратовской области. «Зоны с особыми условиями использования территории». М 1:5000</w:t>
      </w:r>
    </w:p>
    <w:p w:rsidR="00B94BA3" w:rsidRPr="00B26474" w:rsidRDefault="00B94BA3" w:rsidP="008D2059">
      <w:pPr>
        <w:pStyle w:val="a6"/>
        <w:widowControl/>
        <w:numPr>
          <w:ilvl w:val="0"/>
          <w:numId w:val="8"/>
        </w:numPr>
        <w:ind w:left="0" w:firstLine="567"/>
        <w:rPr>
          <w:rFonts w:ascii="Times New Roman" w:hAnsi="Times New Roman" w:cs="Times New Roman"/>
          <w:sz w:val="28"/>
          <w:szCs w:val="28"/>
        </w:rPr>
      </w:pPr>
      <w:r w:rsidRPr="00B26474">
        <w:rPr>
          <w:rFonts w:ascii="Times New Roman" w:hAnsi="Times New Roman" w:cs="Times New Roman"/>
          <w:sz w:val="28"/>
          <w:szCs w:val="28"/>
        </w:rPr>
        <w:t xml:space="preserve">Правила землепользования и застройки с. </w:t>
      </w:r>
      <w:proofErr w:type="spellStart"/>
      <w:r w:rsidR="00733C33" w:rsidRPr="00B26474">
        <w:rPr>
          <w:rFonts w:ascii="Times New Roman" w:hAnsi="Times New Roman" w:cs="Times New Roman"/>
          <w:sz w:val="28"/>
          <w:szCs w:val="28"/>
        </w:rPr>
        <w:t>Николевка</w:t>
      </w:r>
      <w:proofErr w:type="spellEnd"/>
      <w:r w:rsidRPr="00B26474">
        <w:rPr>
          <w:rFonts w:ascii="Times New Roman" w:hAnsi="Times New Roman" w:cs="Times New Roman"/>
          <w:sz w:val="28"/>
          <w:szCs w:val="28"/>
        </w:rPr>
        <w:t xml:space="preserve"> Натальинского муниципального образования Балаковского муниципального района Саратовской области. «Карта градостроительного зонирования». М</w:t>
      </w:r>
      <w:r w:rsidR="002B7F44" w:rsidRPr="00B26474">
        <w:rPr>
          <w:rFonts w:ascii="Times New Roman" w:hAnsi="Times New Roman" w:cs="Times New Roman"/>
          <w:sz w:val="28"/>
          <w:szCs w:val="28"/>
        </w:rPr>
        <w:t> </w:t>
      </w:r>
      <w:r w:rsidRPr="00B26474">
        <w:rPr>
          <w:rFonts w:ascii="Times New Roman" w:hAnsi="Times New Roman" w:cs="Times New Roman"/>
          <w:sz w:val="28"/>
          <w:szCs w:val="28"/>
        </w:rPr>
        <w:t>1:5000</w:t>
      </w:r>
    </w:p>
    <w:p w:rsidR="00B94BA3" w:rsidRPr="00B26474" w:rsidRDefault="00B94BA3" w:rsidP="008D2059">
      <w:pPr>
        <w:pStyle w:val="a6"/>
        <w:widowControl/>
        <w:numPr>
          <w:ilvl w:val="0"/>
          <w:numId w:val="8"/>
        </w:numPr>
        <w:ind w:left="0" w:firstLine="567"/>
        <w:rPr>
          <w:rFonts w:ascii="Times New Roman" w:hAnsi="Times New Roman" w:cs="Times New Roman"/>
          <w:sz w:val="28"/>
          <w:szCs w:val="28"/>
        </w:rPr>
      </w:pPr>
      <w:r w:rsidRPr="00B26474">
        <w:rPr>
          <w:rFonts w:ascii="Times New Roman" w:hAnsi="Times New Roman" w:cs="Times New Roman"/>
          <w:sz w:val="28"/>
          <w:szCs w:val="28"/>
        </w:rPr>
        <w:t xml:space="preserve">Правила землепользования и застройки с. </w:t>
      </w:r>
      <w:proofErr w:type="spellStart"/>
      <w:r w:rsidR="00733C33" w:rsidRPr="00B26474">
        <w:rPr>
          <w:rFonts w:ascii="Times New Roman" w:hAnsi="Times New Roman" w:cs="Times New Roman"/>
          <w:sz w:val="28"/>
          <w:szCs w:val="28"/>
        </w:rPr>
        <w:t>Николевка</w:t>
      </w:r>
      <w:proofErr w:type="spellEnd"/>
      <w:r w:rsidRPr="00B26474">
        <w:rPr>
          <w:rFonts w:ascii="Times New Roman" w:hAnsi="Times New Roman" w:cs="Times New Roman"/>
          <w:sz w:val="28"/>
          <w:szCs w:val="28"/>
        </w:rPr>
        <w:t xml:space="preserve"> Натальинского муниципального образования Балаковского муниципального района Саратовской области. «Зоны с особыми условиями использования территории». М 1:5000</w:t>
      </w:r>
    </w:p>
    <w:p w:rsidR="00B94BA3" w:rsidRPr="00B26474" w:rsidRDefault="00B94BA3" w:rsidP="008D2059">
      <w:pPr>
        <w:pStyle w:val="a6"/>
        <w:widowControl/>
        <w:numPr>
          <w:ilvl w:val="0"/>
          <w:numId w:val="8"/>
        </w:numPr>
        <w:ind w:left="0" w:firstLine="567"/>
        <w:rPr>
          <w:rFonts w:ascii="Times New Roman" w:hAnsi="Times New Roman" w:cs="Times New Roman"/>
          <w:sz w:val="28"/>
          <w:szCs w:val="28"/>
        </w:rPr>
      </w:pPr>
      <w:r w:rsidRPr="00B26474">
        <w:rPr>
          <w:rFonts w:ascii="Times New Roman" w:hAnsi="Times New Roman" w:cs="Times New Roman"/>
          <w:sz w:val="28"/>
          <w:szCs w:val="28"/>
        </w:rPr>
        <w:t xml:space="preserve">Правила землепользования и застройки  пос. </w:t>
      </w:r>
      <w:r w:rsidR="00733C33" w:rsidRPr="00B26474">
        <w:rPr>
          <w:rFonts w:ascii="Times New Roman" w:hAnsi="Times New Roman" w:cs="Times New Roman"/>
          <w:sz w:val="28"/>
          <w:szCs w:val="28"/>
        </w:rPr>
        <w:t>Затон</w:t>
      </w:r>
      <w:r w:rsidRPr="00B26474">
        <w:rPr>
          <w:rFonts w:ascii="Times New Roman" w:hAnsi="Times New Roman" w:cs="Times New Roman"/>
          <w:sz w:val="28"/>
          <w:szCs w:val="28"/>
        </w:rPr>
        <w:t>ский Натальинского муниципального образования Балаковского муниципального района Саратовской области. «Карта градостроительного зонирования». М</w:t>
      </w:r>
      <w:r w:rsidR="002B7F44" w:rsidRPr="00B26474">
        <w:rPr>
          <w:rFonts w:ascii="Times New Roman" w:hAnsi="Times New Roman" w:cs="Times New Roman"/>
          <w:sz w:val="28"/>
          <w:szCs w:val="28"/>
        </w:rPr>
        <w:t> </w:t>
      </w:r>
      <w:r w:rsidRPr="00B26474">
        <w:rPr>
          <w:rFonts w:ascii="Times New Roman" w:hAnsi="Times New Roman" w:cs="Times New Roman"/>
          <w:sz w:val="28"/>
          <w:szCs w:val="28"/>
        </w:rPr>
        <w:t>1:5000</w:t>
      </w:r>
    </w:p>
    <w:p w:rsidR="00733C33" w:rsidRPr="00B26474" w:rsidRDefault="00733C33" w:rsidP="008D2059">
      <w:pPr>
        <w:pStyle w:val="a6"/>
        <w:widowControl/>
        <w:numPr>
          <w:ilvl w:val="0"/>
          <w:numId w:val="8"/>
        </w:numPr>
        <w:ind w:left="0" w:firstLine="567"/>
        <w:rPr>
          <w:rFonts w:ascii="Times New Roman" w:hAnsi="Times New Roman" w:cs="Times New Roman"/>
          <w:sz w:val="28"/>
          <w:szCs w:val="28"/>
        </w:rPr>
      </w:pPr>
      <w:r w:rsidRPr="00B26474">
        <w:rPr>
          <w:rFonts w:ascii="Times New Roman" w:hAnsi="Times New Roman" w:cs="Times New Roman"/>
          <w:sz w:val="28"/>
          <w:szCs w:val="28"/>
        </w:rPr>
        <w:t>Правила землепользования и застройки пос. Затонский Натальинского муниципального образования Балаковского муниципального района Саратовской области. «Зоны с особыми условиями использования территории». М 1:5000</w:t>
      </w:r>
    </w:p>
    <w:p w:rsidR="00B94BA3" w:rsidRPr="00B26474" w:rsidRDefault="00B94BA3" w:rsidP="008D2059">
      <w:pPr>
        <w:pStyle w:val="a6"/>
        <w:widowControl/>
        <w:numPr>
          <w:ilvl w:val="0"/>
          <w:numId w:val="8"/>
        </w:numPr>
        <w:ind w:left="0" w:firstLine="567"/>
        <w:rPr>
          <w:rFonts w:ascii="Times New Roman" w:hAnsi="Times New Roman" w:cs="Times New Roman"/>
          <w:sz w:val="28"/>
          <w:szCs w:val="28"/>
        </w:rPr>
      </w:pPr>
      <w:r w:rsidRPr="00B26474">
        <w:rPr>
          <w:rFonts w:ascii="Times New Roman" w:hAnsi="Times New Roman" w:cs="Times New Roman"/>
          <w:sz w:val="28"/>
          <w:szCs w:val="28"/>
        </w:rPr>
        <w:t xml:space="preserve">Правила землепользования и застройки </w:t>
      </w:r>
      <w:r w:rsidR="00733C33" w:rsidRPr="00B26474">
        <w:rPr>
          <w:rFonts w:ascii="Times New Roman" w:hAnsi="Times New Roman" w:cs="Times New Roman"/>
          <w:sz w:val="28"/>
          <w:szCs w:val="28"/>
        </w:rPr>
        <w:t>с</w:t>
      </w:r>
      <w:r w:rsidRPr="00B26474">
        <w:rPr>
          <w:rFonts w:ascii="Times New Roman" w:hAnsi="Times New Roman" w:cs="Times New Roman"/>
          <w:sz w:val="28"/>
          <w:szCs w:val="28"/>
        </w:rPr>
        <w:t xml:space="preserve">. </w:t>
      </w:r>
      <w:r w:rsidR="00733C33" w:rsidRPr="00B26474">
        <w:rPr>
          <w:rFonts w:ascii="Times New Roman" w:hAnsi="Times New Roman" w:cs="Times New Roman"/>
          <w:sz w:val="28"/>
          <w:szCs w:val="28"/>
        </w:rPr>
        <w:t>Подсосенки</w:t>
      </w:r>
      <w:r w:rsidRPr="00B26474">
        <w:rPr>
          <w:rFonts w:ascii="Times New Roman" w:hAnsi="Times New Roman" w:cs="Times New Roman"/>
          <w:sz w:val="28"/>
          <w:szCs w:val="28"/>
        </w:rPr>
        <w:t xml:space="preserve"> Натальинского муниципального образования Балаковского муниципального района Саратовской области. «Карта градостроительного зонирования». М</w:t>
      </w:r>
      <w:r w:rsidR="002B7F44" w:rsidRPr="00B26474">
        <w:rPr>
          <w:rFonts w:ascii="Times New Roman" w:hAnsi="Times New Roman" w:cs="Times New Roman"/>
          <w:sz w:val="28"/>
          <w:szCs w:val="28"/>
        </w:rPr>
        <w:t> </w:t>
      </w:r>
      <w:r w:rsidRPr="00B26474">
        <w:rPr>
          <w:rFonts w:ascii="Times New Roman" w:hAnsi="Times New Roman" w:cs="Times New Roman"/>
          <w:sz w:val="28"/>
          <w:szCs w:val="28"/>
        </w:rPr>
        <w:t>1:5000</w:t>
      </w:r>
    </w:p>
    <w:p w:rsidR="00B94BA3" w:rsidRPr="00B26474" w:rsidRDefault="00B94BA3" w:rsidP="008D2059">
      <w:pPr>
        <w:pStyle w:val="a6"/>
        <w:widowControl/>
        <w:numPr>
          <w:ilvl w:val="0"/>
          <w:numId w:val="8"/>
        </w:numPr>
        <w:ind w:left="0" w:firstLine="567"/>
        <w:rPr>
          <w:rFonts w:ascii="Times New Roman" w:hAnsi="Times New Roman" w:cs="Times New Roman"/>
          <w:sz w:val="28"/>
          <w:szCs w:val="28"/>
        </w:rPr>
      </w:pPr>
      <w:r w:rsidRPr="00B26474">
        <w:rPr>
          <w:rFonts w:ascii="Times New Roman" w:hAnsi="Times New Roman" w:cs="Times New Roman"/>
          <w:sz w:val="28"/>
          <w:szCs w:val="28"/>
        </w:rPr>
        <w:t xml:space="preserve">Правила землепользования и застройки </w:t>
      </w:r>
      <w:r w:rsidR="00733C33" w:rsidRPr="00B26474">
        <w:rPr>
          <w:rFonts w:ascii="Times New Roman" w:hAnsi="Times New Roman" w:cs="Times New Roman"/>
          <w:sz w:val="28"/>
          <w:szCs w:val="28"/>
        </w:rPr>
        <w:t>с</w:t>
      </w:r>
      <w:r w:rsidRPr="00B26474">
        <w:rPr>
          <w:rFonts w:ascii="Times New Roman" w:hAnsi="Times New Roman" w:cs="Times New Roman"/>
          <w:sz w:val="28"/>
          <w:szCs w:val="28"/>
        </w:rPr>
        <w:t xml:space="preserve">. </w:t>
      </w:r>
      <w:r w:rsidR="00733C33" w:rsidRPr="00B26474">
        <w:rPr>
          <w:rFonts w:ascii="Times New Roman" w:hAnsi="Times New Roman" w:cs="Times New Roman"/>
          <w:sz w:val="28"/>
          <w:szCs w:val="28"/>
        </w:rPr>
        <w:t>Подсосенки</w:t>
      </w:r>
      <w:r w:rsidRPr="00B26474">
        <w:rPr>
          <w:rFonts w:ascii="Times New Roman" w:hAnsi="Times New Roman" w:cs="Times New Roman"/>
          <w:sz w:val="28"/>
          <w:szCs w:val="28"/>
        </w:rPr>
        <w:t xml:space="preserve"> Натальинского муниципального образования Балаковского муниципального района Саратовской области. «Зоны с особыми условиями использования территории». М 1:5000</w:t>
      </w:r>
    </w:p>
    <w:p w:rsidR="00B94BA3" w:rsidRPr="00B26474" w:rsidRDefault="00B94BA3" w:rsidP="008D2059">
      <w:pPr>
        <w:pStyle w:val="a6"/>
        <w:widowControl/>
        <w:numPr>
          <w:ilvl w:val="0"/>
          <w:numId w:val="8"/>
        </w:numPr>
        <w:ind w:left="0" w:firstLine="567"/>
        <w:rPr>
          <w:rFonts w:ascii="Times New Roman" w:hAnsi="Times New Roman" w:cs="Times New Roman"/>
          <w:sz w:val="28"/>
          <w:szCs w:val="28"/>
        </w:rPr>
      </w:pPr>
      <w:r w:rsidRPr="00B26474">
        <w:rPr>
          <w:rFonts w:ascii="Times New Roman" w:hAnsi="Times New Roman" w:cs="Times New Roman"/>
          <w:sz w:val="28"/>
          <w:szCs w:val="28"/>
        </w:rPr>
        <w:t xml:space="preserve">Правила землепользования и застройки </w:t>
      </w:r>
      <w:r w:rsidR="00733C33" w:rsidRPr="00B26474">
        <w:rPr>
          <w:rFonts w:ascii="Times New Roman" w:hAnsi="Times New Roman" w:cs="Times New Roman"/>
          <w:sz w:val="28"/>
          <w:szCs w:val="28"/>
        </w:rPr>
        <w:t>пос</w:t>
      </w:r>
      <w:r w:rsidRPr="00B26474">
        <w:rPr>
          <w:rFonts w:ascii="Times New Roman" w:hAnsi="Times New Roman" w:cs="Times New Roman"/>
          <w:sz w:val="28"/>
          <w:szCs w:val="28"/>
        </w:rPr>
        <w:t xml:space="preserve">. </w:t>
      </w:r>
      <w:r w:rsidR="00733C33" w:rsidRPr="00B26474">
        <w:rPr>
          <w:rFonts w:ascii="Times New Roman" w:hAnsi="Times New Roman" w:cs="Times New Roman"/>
          <w:sz w:val="28"/>
          <w:szCs w:val="28"/>
        </w:rPr>
        <w:t>Головановский</w:t>
      </w:r>
      <w:r w:rsidRPr="00B26474">
        <w:rPr>
          <w:rFonts w:ascii="Times New Roman" w:hAnsi="Times New Roman" w:cs="Times New Roman"/>
          <w:sz w:val="28"/>
          <w:szCs w:val="28"/>
        </w:rPr>
        <w:t xml:space="preserve"> Натальинского муниципального образования Балаковского муниципального района Саратовской области. «Карта градостроительного зонирования». М</w:t>
      </w:r>
      <w:r w:rsidR="002B7F44" w:rsidRPr="00B26474">
        <w:rPr>
          <w:rFonts w:ascii="Times New Roman" w:hAnsi="Times New Roman" w:cs="Times New Roman"/>
          <w:sz w:val="28"/>
          <w:szCs w:val="28"/>
        </w:rPr>
        <w:t> </w:t>
      </w:r>
      <w:r w:rsidRPr="00B26474">
        <w:rPr>
          <w:rFonts w:ascii="Times New Roman" w:hAnsi="Times New Roman" w:cs="Times New Roman"/>
          <w:sz w:val="28"/>
          <w:szCs w:val="28"/>
        </w:rPr>
        <w:t>1:5000</w:t>
      </w:r>
    </w:p>
    <w:p w:rsidR="00B94BA3" w:rsidRPr="00B26474" w:rsidRDefault="00B94BA3" w:rsidP="008D2059">
      <w:pPr>
        <w:pStyle w:val="a6"/>
        <w:widowControl/>
        <w:numPr>
          <w:ilvl w:val="0"/>
          <w:numId w:val="8"/>
        </w:numPr>
        <w:ind w:left="0" w:firstLine="567"/>
        <w:rPr>
          <w:rFonts w:ascii="Times New Roman" w:hAnsi="Times New Roman" w:cs="Times New Roman"/>
          <w:sz w:val="28"/>
          <w:szCs w:val="28"/>
        </w:rPr>
      </w:pPr>
      <w:r w:rsidRPr="00B26474">
        <w:rPr>
          <w:rFonts w:ascii="Times New Roman" w:hAnsi="Times New Roman" w:cs="Times New Roman"/>
          <w:sz w:val="28"/>
          <w:szCs w:val="28"/>
        </w:rPr>
        <w:t xml:space="preserve">Правила землепользования и застройки  </w:t>
      </w:r>
      <w:r w:rsidR="00733C33" w:rsidRPr="00B26474">
        <w:rPr>
          <w:rFonts w:ascii="Times New Roman" w:hAnsi="Times New Roman" w:cs="Times New Roman"/>
          <w:sz w:val="28"/>
          <w:szCs w:val="28"/>
        </w:rPr>
        <w:t xml:space="preserve">пос. Головановский </w:t>
      </w:r>
      <w:r w:rsidRPr="00B26474">
        <w:rPr>
          <w:rFonts w:ascii="Times New Roman" w:hAnsi="Times New Roman" w:cs="Times New Roman"/>
          <w:sz w:val="28"/>
          <w:szCs w:val="28"/>
        </w:rPr>
        <w:t>Натальинского муниципального образования Балаковского муниципального района Саратовской области. «Зоны с особыми условиями использования территории». М 1:5000</w:t>
      </w:r>
    </w:p>
    <w:p w:rsidR="00B94BA3" w:rsidRPr="00B26474" w:rsidRDefault="00B94BA3" w:rsidP="008D2059">
      <w:pPr>
        <w:pStyle w:val="a6"/>
        <w:widowControl/>
        <w:numPr>
          <w:ilvl w:val="0"/>
          <w:numId w:val="8"/>
        </w:numPr>
        <w:ind w:left="0" w:firstLine="567"/>
        <w:rPr>
          <w:rFonts w:ascii="Times New Roman" w:hAnsi="Times New Roman" w:cs="Times New Roman"/>
          <w:sz w:val="28"/>
          <w:szCs w:val="28"/>
        </w:rPr>
      </w:pPr>
      <w:r w:rsidRPr="00B26474">
        <w:rPr>
          <w:rFonts w:ascii="Times New Roman" w:hAnsi="Times New Roman" w:cs="Times New Roman"/>
          <w:sz w:val="28"/>
          <w:szCs w:val="28"/>
        </w:rPr>
        <w:t xml:space="preserve">Правила землепользования и застройки пос. </w:t>
      </w:r>
      <w:r w:rsidR="00733C33" w:rsidRPr="00B26474">
        <w:rPr>
          <w:rFonts w:ascii="Times New Roman" w:hAnsi="Times New Roman" w:cs="Times New Roman"/>
          <w:sz w:val="28"/>
          <w:szCs w:val="28"/>
        </w:rPr>
        <w:t>Новониколаев</w:t>
      </w:r>
      <w:r w:rsidRPr="00B26474">
        <w:rPr>
          <w:rFonts w:ascii="Times New Roman" w:hAnsi="Times New Roman" w:cs="Times New Roman"/>
          <w:sz w:val="28"/>
          <w:szCs w:val="28"/>
        </w:rPr>
        <w:t>ский Натальинского муниципального образования Балаковского муниципального района Саратовской области. «Карта градостроительного зонирования». М</w:t>
      </w:r>
      <w:r w:rsidR="002B7F44" w:rsidRPr="00B26474">
        <w:rPr>
          <w:rFonts w:ascii="Times New Roman" w:hAnsi="Times New Roman" w:cs="Times New Roman"/>
          <w:sz w:val="28"/>
          <w:szCs w:val="28"/>
        </w:rPr>
        <w:t> </w:t>
      </w:r>
      <w:r w:rsidRPr="00B26474">
        <w:rPr>
          <w:rFonts w:ascii="Times New Roman" w:hAnsi="Times New Roman" w:cs="Times New Roman"/>
          <w:sz w:val="28"/>
          <w:szCs w:val="28"/>
        </w:rPr>
        <w:t>1:5000</w:t>
      </w:r>
    </w:p>
    <w:p w:rsidR="00B94BA3" w:rsidRPr="00B26474" w:rsidRDefault="00B94BA3" w:rsidP="008D2059">
      <w:pPr>
        <w:pStyle w:val="a6"/>
        <w:widowControl/>
        <w:numPr>
          <w:ilvl w:val="0"/>
          <w:numId w:val="8"/>
        </w:numPr>
        <w:ind w:left="0" w:firstLine="567"/>
        <w:rPr>
          <w:rFonts w:ascii="Times New Roman" w:hAnsi="Times New Roman" w:cs="Times New Roman"/>
          <w:sz w:val="28"/>
          <w:szCs w:val="28"/>
        </w:rPr>
      </w:pPr>
      <w:r w:rsidRPr="00B26474">
        <w:rPr>
          <w:rFonts w:ascii="Times New Roman" w:hAnsi="Times New Roman" w:cs="Times New Roman"/>
          <w:sz w:val="28"/>
          <w:szCs w:val="28"/>
        </w:rPr>
        <w:t xml:space="preserve">Правила землепользования и застройки пос. </w:t>
      </w:r>
      <w:r w:rsidR="00733C33" w:rsidRPr="00B26474">
        <w:rPr>
          <w:rFonts w:ascii="Times New Roman" w:hAnsi="Times New Roman" w:cs="Times New Roman"/>
          <w:sz w:val="28"/>
          <w:szCs w:val="28"/>
        </w:rPr>
        <w:t>Новониколаевский</w:t>
      </w:r>
      <w:r w:rsidRPr="00B26474">
        <w:rPr>
          <w:rFonts w:ascii="Times New Roman" w:hAnsi="Times New Roman" w:cs="Times New Roman"/>
          <w:sz w:val="28"/>
          <w:szCs w:val="28"/>
        </w:rPr>
        <w:t xml:space="preserve"> Натальинского муниципального образования Балаковского муниципального района </w:t>
      </w:r>
      <w:r w:rsidRPr="00B26474">
        <w:rPr>
          <w:rFonts w:ascii="Times New Roman" w:hAnsi="Times New Roman" w:cs="Times New Roman"/>
          <w:sz w:val="28"/>
          <w:szCs w:val="28"/>
        </w:rPr>
        <w:lastRenderedPageBreak/>
        <w:t>Саратовской области. «Зоны с особыми условиями использования территории». М 1:5000</w:t>
      </w:r>
    </w:p>
    <w:p w:rsidR="00B94BA3" w:rsidRPr="00B26474" w:rsidRDefault="00B94BA3" w:rsidP="008D2059">
      <w:pPr>
        <w:pStyle w:val="a6"/>
        <w:widowControl/>
        <w:numPr>
          <w:ilvl w:val="0"/>
          <w:numId w:val="8"/>
        </w:numPr>
        <w:ind w:left="0" w:firstLine="567"/>
        <w:rPr>
          <w:rFonts w:ascii="Times New Roman" w:hAnsi="Times New Roman" w:cs="Times New Roman"/>
          <w:sz w:val="28"/>
          <w:szCs w:val="28"/>
        </w:rPr>
      </w:pPr>
      <w:r w:rsidRPr="00B26474">
        <w:rPr>
          <w:rFonts w:ascii="Times New Roman" w:hAnsi="Times New Roman" w:cs="Times New Roman"/>
          <w:sz w:val="28"/>
          <w:szCs w:val="28"/>
        </w:rPr>
        <w:t xml:space="preserve">Правила землепользования и застройки </w:t>
      </w:r>
      <w:r w:rsidR="00733C33" w:rsidRPr="00B26474">
        <w:rPr>
          <w:rFonts w:ascii="Times New Roman" w:hAnsi="Times New Roman" w:cs="Times New Roman"/>
          <w:sz w:val="28"/>
          <w:szCs w:val="28"/>
        </w:rPr>
        <w:t>по</w:t>
      </w:r>
      <w:r w:rsidRPr="00B26474">
        <w:rPr>
          <w:rFonts w:ascii="Times New Roman" w:hAnsi="Times New Roman" w:cs="Times New Roman"/>
          <w:sz w:val="28"/>
          <w:szCs w:val="28"/>
        </w:rPr>
        <w:t xml:space="preserve">с. </w:t>
      </w:r>
      <w:proofErr w:type="spellStart"/>
      <w:r w:rsidR="00733C33" w:rsidRPr="00B26474">
        <w:rPr>
          <w:rFonts w:ascii="Times New Roman" w:hAnsi="Times New Roman" w:cs="Times New Roman"/>
          <w:sz w:val="28"/>
          <w:szCs w:val="28"/>
        </w:rPr>
        <w:t>Барвенковский</w:t>
      </w:r>
      <w:proofErr w:type="spellEnd"/>
      <w:r w:rsidRPr="00B26474">
        <w:rPr>
          <w:rFonts w:ascii="Times New Roman" w:hAnsi="Times New Roman" w:cs="Times New Roman"/>
          <w:sz w:val="28"/>
          <w:szCs w:val="28"/>
        </w:rPr>
        <w:t xml:space="preserve"> Натальинского муниципального образования Балаковского муниципального района Саратовской области. «Карта градостроительного зонирования». М</w:t>
      </w:r>
      <w:r w:rsidR="002B7F44" w:rsidRPr="00B26474">
        <w:rPr>
          <w:rFonts w:ascii="Times New Roman" w:hAnsi="Times New Roman" w:cs="Times New Roman"/>
          <w:sz w:val="28"/>
          <w:szCs w:val="28"/>
        </w:rPr>
        <w:t> </w:t>
      </w:r>
      <w:r w:rsidRPr="00B26474">
        <w:rPr>
          <w:rFonts w:ascii="Times New Roman" w:hAnsi="Times New Roman" w:cs="Times New Roman"/>
          <w:sz w:val="28"/>
          <w:szCs w:val="28"/>
        </w:rPr>
        <w:t>1:</w:t>
      </w:r>
      <w:r w:rsidR="00E751C8" w:rsidRPr="00B26474">
        <w:rPr>
          <w:rFonts w:ascii="Times New Roman" w:hAnsi="Times New Roman" w:cs="Times New Roman"/>
          <w:sz w:val="28"/>
          <w:szCs w:val="28"/>
        </w:rPr>
        <w:t>2</w:t>
      </w:r>
      <w:r w:rsidRPr="00B26474">
        <w:rPr>
          <w:rFonts w:ascii="Times New Roman" w:hAnsi="Times New Roman" w:cs="Times New Roman"/>
          <w:sz w:val="28"/>
          <w:szCs w:val="28"/>
        </w:rPr>
        <w:t>000</w:t>
      </w:r>
    </w:p>
    <w:p w:rsidR="00B94BA3" w:rsidRPr="00B26474" w:rsidRDefault="00B94BA3" w:rsidP="008D2059">
      <w:pPr>
        <w:pStyle w:val="a6"/>
        <w:widowControl/>
        <w:numPr>
          <w:ilvl w:val="0"/>
          <w:numId w:val="8"/>
        </w:numPr>
        <w:ind w:left="0" w:firstLine="567"/>
        <w:rPr>
          <w:rFonts w:ascii="Times New Roman" w:hAnsi="Times New Roman" w:cs="Times New Roman"/>
          <w:sz w:val="28"/>
          <w:szCs w:val="28"/>
        </w:rPr>
      </w:pPr>
      <w:r w:rsidRPr="00B26474">
        <w:rPr>
          <w:rFonts w:ascii="Times New Roman" w:hAnsi="Times New Roman" w:cs="Times New Roman"/>
          <w:sz w:val="28"/>
          <w:szCs w:val="28"/>
        </w:rPr>
        <w:t xml:space="preserve">Правила землепользования и застройки </w:t>
      </w:r>
      <w:r w:rsidR="00733C33" w:rsidRPr="00B26474">
        <w:rPr>
          <w:rFonts w:ascii="Times New Roman" w:hAnsi="Times New Roman" w:cs="Times New Roman"/>
          <w:sz w:val="28"/>
          <w:szCs w:val="28"/>
        </w:rPr>
        <w:t xml:space="preserve">пос. </w:t>
      </w:r>
      <w:proofErr w:type="spellStart"/>
      <w:r w:rsidR="00733C33" w:rsidRPr="00B26474">
        <w:rPr>
          <w:rFonts w:ascii="Times New Roman" w:hAnsi="Times New Roman" w:cs="Times New Roman"/>
          <w:sz w:val="28"/>
          <w:szCs w:val="28"/>
        </w:rPr>
        <w:t>Барвенковский</w:t>
      </w:r>
      <w:proofErr w:type="spellEnd"/>
      <w:r w:rsidR="00733C33" w:rsidRPr="00B26474">
        <w:rPr>
          <w:rFonts w:ascii="Times New Roman" w:hAnsi="Times New Roman" w:cs="Times New Roman"/>
          <w:sz w:val="28"/>
          <w:szCs w:val="28"/>
        </w:rPr>
        <w:t xml:space="preserve"> </w:t>
      </w:r>
      <w:r w:rsidRPr="00B26474">
        <w:rPr>
          <w:rFonts w:ascii="Times New Roman" w:hAnsi="Times New Roman" w:cs="Times New Roman"/>
          <w:sz w:val="28"/>
          <w:szCs w:val="28"/>
        </w:rPr>
        <w:t>Натальинского муниципального образования Балаковского муниципального района Саратовской области. «Зоны с особыми условиями использования территории». М 1:</w:t>
      </w:r>
      <w:r w:rsidR="00E751C8" w:rsidRPr="00B26474">
        <w:rPr>
          <w:rFonts w:ascii="Times New Roman" w:hAnsi="Times New Roman" w:cs="Times New Roman"/>
          <w:sz w:val="28"/>
          <w:szCs w:val="28"/>
        </w:rPr>
        <w:t>2</w:t>
      </w:r>
      <w:r w:rsidRPr="00B26474">
        <w:rPr>
          <w:rFonts w:ascii="Times New Roman" w:hAnsi="Times New Roman" w:cs="Times New Roman"/>
          <w:sz w:val="28"/>
          <w:szCs w:val="28"/>
        </w:rPr>
        <w:t>000</w:t>
      </w:r>
    </w:p>
    <w:p w:rsidR="00B94BA3" w:rsidRPr="00B26474" w:rsidRDefault="00B94BA3" w:rsidP="008D2059">
      <w:pPr>
        <w:pStyle w:val="a6"/>
        <w:widowControl/>
        <w:numPr>
          <w:ilvl w:val="0"/>
          <w:numId w:val="8"/>
        </w:numPr>
        <w:ind w:left="0" w:firstLine="567"/>
        <w:rPr>
          <w:rFonts w:ascii="Times New Roman" w:hAnsi="Times New Roman" w:cs="Times New Roman"/>
          <w:sz w:val="28"/>
          <w:szCs w:val="28"/>
        </w:rPr>
      </w:pPr>
      <w:r w:rsidRPr="00B26474">
        <w:rPr>
          <w:rFonts w:ascii="Times New Roman" w:hAnsi="Times New Roman" w:cs="Times New Roman"/>
          <w:sz w:val="28"/>
          <w:szCs w:val="28"/>
        </w:rPr>
        <w:t xml:space="preserve">Правила землепользования и застройки </w:t>
      </w:r>
      <w:proofErr w:type="gramStart"/>
      <w:r w:rsidR="00733C33" w:rsidRPr="00B26474">
        <w:rPr>
          <w:rFonts w:ascii="Times New Roman" w:hAnsi="Times New Roman" w:cs="Times New Roman"/>
          <w:sz w:val="28"/>
          <w:szCs w:val="28"/>
        </w:rPr>
        <w:t>с</w:t>
      </w:r>
      <w:proofErr w:type="gramEnd"/>
      <w:r w:rsidR="00733C33" w:rsidRPr="00B26474">
        <w:rPr>
          <w:rFonts w:ascii="Times New Roman" w:hAnsi="Times New Roman" w:cs="Times New Roman"/>
          <w:sz w:val="28"/>
          <w:szCs w:val="28"/>
        </w:rPr>
        <w:t xml:space="preserve">. </w:t>
      </w:r>
      <w:proofErr w:type="gramStart"/>
      <w:r w:rsidR="00733C33" w:rsidRPr="00B26474">
        <w:rPr>
          <w:rFonts w:ascii="Times New Roman" w:hAnsi="Times New Roman" w:cs="Times New Roman"/>
          <w:sz w:val="28"/>
          <w:szCs w:val="28"/>
        </w:rPr>
        <w:t>Андреевка</w:t>
      </w:r>
      <w:proofErr w:type="gramEnd"/>
      <w:r w:rsidRPr="00B26474">
        <w:rPr>
          <w:rFonts w:ascii="Times New Roman" w:hAnsi="Times New Roman" w:cs="Times New Roman"/>
          <w:sz w:val="28"/>
          <w:szCs w:val="28"/>
        </w:rPr>
        <w:t xml:space="preserve"> Натальинского муниципального образования Балаковского муниципального района Саратовской области. «Карта градостроительного зонирования». М 1:5000</w:t>
      </w:r>
    </w:p>
    <w:p w:rsidR="00B94BA3" w:rsidRPr="00B26474" w:rsidRDefault="00B94BA3" w:rsidP="008D2059">
      <w:pPr>
        <w:pStyle w:val="a6"/>
        <w:widowControl/>
        <w:numPr>
          <w:ilvl w:val="0"/>
          <w:numId w:val="8"/>
        </w:numPr>
        <w:ind w:left="0" w:firstLine="567"/>
        <w:rPr>
          <w:rFonts w:ascii="Times New Roman" w:hAnsi="Times New Roman" w:cs="Times New Roman"/>
          <w:sz w:val="28"/>
          <w:szCs w:val="28"/>
        </w:rPr>
      </w:pPr>
      <w:r w:rsidRPr="00B26474">
        <w:rPr>
          <w:rFonts w:ascii="Times New Roman" w:hAnsi="Times New Roman" w:cs="Times New Roman"/>
          <w:sz w:val="28"/>
          <w:szCs w:val="28"/>
        </w:rPr>
        <w:t xml:space="preserve">Правила землепользования и застройки </w:t>
      </w:r>
      <w:proofErr w:type="gramStart"/>
      <w:r w:rsidR="00733C33" w:rsidRPr="00B26474">
        <w:rPr>
          <w:rFonts w:ascii="Times New Roman" w:hAnsi="Times New Roman" w:cs="Times New Roman"/>
          <w:sz w:val="28"/>
          <w:szCs w:val="28"/>
        </w:rPr>
        <w:t>с</w:t>
      </w:r>
      <w:proofErr w:type="gramEnd"/>
      <w:r w:rsidR="00733C33" w:rsidRPr="00B26474">
        <w:rPr>
          <w:rFonts w:ascii="Times New Roman" w:hAnsi="Times New Roman" w:cs="Times New Roman"/>
          <w:sz w:val="28"/>
          <w:szCs w:val="28"/>
        </w:rPr>
        <w:t xml:space="preserve">. </w:t>
      </w:r>
      <w:proofErr w:type="gramStart"/>
      <w:r w:rsidR="00733C33" w:rsidRPr="00B26474">
        <w:rPr>
          <w:rFonts w:ascii="Times New Roman" w:hAnsi="Times New Roman" w:cs="Times New Roman"/>
          <w:sz w:val="28"/>
          <w:szCs w:val="28"/>
        </w:rPr>
        <w:t>Андреевка</w:t>
      </w:r>
      <w:proofErr w:type="gramEnd"/>
      <w:r w:rsidR="00733C33" w:rsidRPr="00B26474">
        <w:rPr>
          <w:rFonts w:ascii="Times New Roman" w:hAnsi="Times New Roman" w:cs="Times New Roman"/>
          <w:sz w:val="28"/>
          <w:szCs w:val="28"/>
        </w:rPr>
        <w:t xml:space="preserve"> </w:t>
      </w:r>
      <w:r w:rsidRPr="00B26474">
        <w:rPr>
          <w:rFonts w:ascii="Times New Roman" w:hAnsi="Times New Roman" w:cs="Times New Roman"/>
          <w:sz w:val="28"/>
          <w:szCs w:val="28"/>
        </w:rPr>
        <w:t>Натальинского муниципального образования Балаковского муниципального района Саратовской области. «Зоны с особыми условиями использования территории». М 1:5000</w:t>
      </w:r>
    </w:p>
    <w:p w:rsidR="00B94BA3" w:rsidRPr="00B26474" w:rsidRDefault="00B94BA3" w:rsidP="008D2059">
      <w:pPr>
        <w:pStyle w:val="a6"/>
        <w:widowControl/>
        <w:numPr>
          <w:ilvl w:val="0"/>
          <w:numId w:val="8"/>
        </w:numPr>
        <w:ind w:left="0" w:firstLine="567"/>
        <w:rPr>
          <w:rFonts w:ascii="Times New Roman" w:hAnsi="Times New Roman" w:cs="Times New Roman"/>
          <w:sz w:val="28"/>
          <w:szCs w:val="28"/>
        </w:rPr>
      </w:pPr>
      <w:r w:rsidRPr="00B26474">
        <w:rPr>
          <w:rFonts w:ascii="Times New Roman" w:hAnsi="Times New Roman" w:cs="Times New Roman"/>
          <w:sz w:val="28"/>
          <w:szCs w:val="28"/>
        </w:rPr>
        <w:t xml:space="preserve">Правила землепользования и застройки </w:t>
      </w:r>
      <w:r w:rsidR="00733C33" w:rsidRPr="00B26474">
        <w:rPr>
          <w:rFonts w:ascii="Times New Roman" w:hAnsi="Times New Roman" w:cs="Times New Roman"/>
          <w:sz w:val="28"/>
          <w:szCs w:val="28"/>
        </w:rPr>
        <w:t>пос</w:t>
      </w:r>
      <w:r w:rsidRPr="00B26474">
        <w:rPr>
          <w:rFonts w:ascii="Times New Roman" w:hAnsi="Times New Roman" w:cs="Times New Roman"/>
          <w:sz w:val="28"/>
          <w:szCs w:val="28"/>
        </w:rPr>
        <w:t xml:space="preserve">. </w:t>
      </w:r>
      <w:r w:rsidR="00733C33" w:rsidRPr="00B26474">
        <w:rPr>
          <w:rFonts w:ascii="Times New Roman" w:hAnsi="Times New Roman" w:cs="Times New Roman"/>
          <w:sz w:val="28"/>
          <w:szCs w:val="28"/>
        </w:rPr>
        <w:t>Грачи</w:t>
      </w:r>
      <w:r w:rsidRPr="00B26474">
        <w:rPr>
          <w:rFonts w:ascii="Times New Roman" w:hAnsi="Times New Roman" w:cs="Times New Roman"/>
          <w:sz w:val="28"/>
          <w:szCs w:val="28"/>
        </w:rPr>
        <w:t xml:space="preserve"> Натальинского муниципального образования Балаковского муниципального района Саратовской области. «Карта градостроительного зонирования». М 1:5000</w:t>
      </w:r>
    </w:p>
    <w:p w:rsidR="00B94BA3" w:rsidRPr="00B26474" w:rsidRDefault="00B94BA3" w:rsidP="008D2059">
      <w:pPr>
        <w:pStyle w:val="a6"/>
        <w:widowControl/>
        <w:numPr>
          <w:ilvl w:val="0"/>
          <w:numId w:val="8"/>
        </w:numPr>
        <w:ind w:left="0" w:firstLine="567"/>
        <w:rPr>
          <w:rFonts w:ascii="Times New Roman" w:hAnsi="Times New Roman" w:cs="Times New Roman"/>
          <w:sz w:val="28"/>
          <w:szCs w:val="28"/>
        </w:rPr>
      </w:pPr>
      <w:r w:rsidRPr="00B26474">
        <w:rPr>
          <w:rFonts w:ascii="Times New Roman" w:hAnsi="Times New Roman" w:cs="Times New Roman"/>
          <w:sz w:val="28"/>
          <w:szCs w:val="28"/>
        </w:rPr>
        <w:t xml:space="preserve">Правила землепользования и застройки </w:t>
      </w:r>
      <w:r w:rsidR="00733C33" w:rsidRPr="00B26474">
        <w:rPr>
          <w:rFonts w:ascii="Times New Roman" w:hAnsi="Times New Roman" w:cs="Times New Roman"/>
          <w:sz w:val="28"/>
          <w:szCs w:val="28"/>
        </w:rPr>
        <w:t>по</w:t>
      </w:r>
      <w:r w:rsidRPr="00B26474">
        <w:rPr>
          <w:rFonts w:ascii="Times New Roman" w:hAnsi="Times New Roman" w:cs="Times New Roman"/>
          <w:sz w:val="28"/>
          <w:szCs w:val="28"/>
        </w:rPr>
        <w:t xml:space="preserve">с. </w:t>
      </w:r>
      <w:r w:rsidR="00733C33" w:rsidRPr="00B26474">
        <w:rPr>
          <w:rFonts w:ascii="Times New Roman" w:hAnsi="Times New Roman" w:cs="Times New Roman"/>
          <w:sz w:val="28"/>
          <w:szCs w:val="28"/>
        </w:rPr>
        <w:t>Грачи</w:t>
      </w:r>
      <w:r w:rsidRPr="00B26474">
        <w:rPr>
          <w:rFonts w:ascii="Times New Roman" w:hAnsi="Times New Roman" w:cs="Times New Roman"/>
          <w:sz w:val="28"/>
          <w:szCs w:val="28"/>
        </w:rPr>
        <w:t xml:space="preserve"> Натальинского муниципального образования Балаковского муниципального района Саратовской области. «Зоны с особыми условиями использования территории». М 1:5000</w:t>
      </w:r>
    </w:p>
    <w:p w:rsidR="0074124D" w:rsidRPr="00B26474" w:rsidRDefault="0074124D" w:rsidP="008D2059">
      <w:pPr>
        <w:pStyle w:val="a6"/>
        <w:widowControl/>
        <w:numPr>
          <w:ilvl w:val="0"/>
          <w:numId w:val="8"/>
        </w:numPr>
        <w:ind w:left="0" w:firstLine="567"/>
        <w:rPr>
          <w:rFonts w:ascii="Times New Roman" w:hAnsi="Times New Roman" w:cs="Times New Roman"/>
          <w:sz w:val="28"/>
          <w:szCs w:val="28"/>
        </w:rPr>
      </w:pPr>
      <w:r w:rsidRPr="00B26474">
        <w:rPr>
          <w:rFonts w:ascii="Times New Roman" w:hAnsi="Times New Roman" w:cs="Times New Roman"/>
          <w:sz w:val="28"/>
          <w:szCs w:val="28"/>
        </w:rPr>
        <w:t xml:space="preserve">Карта градостроительного зонирования с. </w:t>
      </w:r>
      <w:proofErr w:type="gramStart"/>
      <w:r w:rsidRPr="00B26474">
        <w:rPr>
          <w:rFonts w:ascii="Times New Roman" w:hAnsi="Times New Roman" w:cs="Times New Roman"/>
          <w:sz w:val="28"/>
          <w:szCs w:val="28"/>
        </w:rPr>
        <w:t>Натальино</w:t>
      </w:r>
      <w:proofErr w:type="gramEnd"/>
      <w:r w:rsidRPr="00B26474">
        <w:rPr>
          <w:rFonts w:ascii="Times New Roman" w:hAnsi="Times New Roman" w:cs="Times New Roman"/>
          <w:sz w:val="28"/>
          <w:szCs w:val="28"/>
        </w:rPr>
        <w:t xml:space="preserve"> Натальинского муниципального образования Балаковского муниципального района Саратовской области. М 1:5000</w:t>
      </w:r>
    </w:p>
    <w:p w:rsidR="0074124D" w:rsidRPr="00B26474" w:rsidRDefault="0074124D" w:rsidP="008D2059">
      <w:pPr>
        <w:pStyle w:val="a6"/>
        <w:widowControl/>
        <w:numPr>
          <w:ilvl w:val="0"/>
          <w:numId w:val="8"/>
        </w:numPr>
        <w:ind w:left="0" w:firstLine="567"/>
        <w:rPr>
          <w:rFonts w:ascii="Times New Roman" w:hAnsi="Times New Roman" w:cs="Times New Roman"/>
          <w:sz w:val="28"/>
          <w:szCs w:val="28"/>
        </w:rPr>
      </w:pPr>
      <w:r w:rsidRPr="00B26474">
        <w:rPr>
          <w:rFonts w:ascii="Times New Roman" w:hAnsi="Times New Roman" w:cs="Times New Roman"/>
          <w:sz w:val="28"/>
          <w:szCs w:val="28"/>
        </w:rPr>
        <w:t xml:space="preserve">Карта градостроительного зонирования </w:t>
      </w:r>
      <w:proofErr w:type="gramStart"/>
      <w:r w:rsidRPr="00B26474">
        <w:rPr>
          <w:rFonts w:ascii="Times New Roman" w:hAnsi="Times New Roman" w:cs="Times New Roman"/>
          <w:sz w:val="28"/>
          <w:szCs w:val="28"/>
        </w:rPr>
        <w:t>с</w:t>
      </w:r>
      <w:proofErr w:type="gramEnd"/>
      <w:r w:rsidRPr="00B26474">
        <w:rPr>
          <w:rFonts w:ascii="Times New Roman" w:hAnsi="Times New Roman" w:cs="Times New Roman"/>
          <w:sz w:val="28"/>
          <w:szCs w:val="28"/>
        </w:rPr>
        <w:t xml:space="preserve">. </w:t>
      </w:r>
      <w:proofErr w:type="gramStart"/>
      <w:r w:rsidRPr="00B26474">
        <w:rPr>
          <w:rFonts w:ascii="Times New Roman" w:hAnsi="Times New Roman" w:cs="Times New Roman"/>
          <w:sz w:val="28"/>
          <w:szCs w:val="28"/>
        </w:rPr>
        <w:t>Матвеевка</w:t>
      </w:r>
      <w:proofErr w:type="gramEnd"/>
      <w:r w:rsidRPr="00B26474">
        <w:rPr>
          <w:rFonts w:ascii="Times New Roman" w:hAnsi="Times New Roman" w:cs="Times New Roman"/>
          <w:sz w:val="28"/>
          <w:szCs w:val="28"/>
        </w:rPr>
        <w:t xml:space="preserve"> Натальинского муниципального образования Балаковского муниципального района Саратовской области. М 1:5000</w:t>
      </w:r>
    </w:p>
    <w:p w:rsidR="0074124D" w:rsidRPr="00B26474" w:rsidRDefault="0074124D" w:rsidP="008D2059">
      <w:pPr>
        <w:pStyle w:val="a6"/>
        <w:widowControl/>
        <w:numPr>
          <w:ilvl w:val="0"/>
          <w:numId w:val="8"/>
        </w:numPr>
        <w:ind w:left="0" w:firstLine="567"/>
        <w:rPr>
          <w:rFonts w:ascii="Times New Roman" w:hAnsi="Times New Roman" w:cs="Times New Roman"/>
          <w:sz w:val="28"/>
          <w:szCs w:val="28"/>
        </w:rPr>
      </w:pPr>
      <w:r w:rsidRPr="00B26474">
        <w:rPr>
          <w:rFonts w:ascii="Times New Roman" w:hAnsi="Times New Roman" w:cs="Times New Roman"/>
          <w:sz w:val="28"/>
          <w:szCs w:val="28"/>
        </w:rPr>
        <w:t xml:space="preserve">Карта градостроительного зонирования п. </w:t>
      </w:r>
      <w:proofErr w:type="spellStart"/>
      <w:r w:rsidRPr="00B26474">
        <w:rPr>
          <w:rFonts w:ascii="Times New Roman" w:hAnsi="Times New Roman" w:cs="Times New Roman"/>
          <w:sz w:val="28"/>
          <w:szCs w:val="28"/>
        </w:rPr>
        <w:t>Николевский</w:t>
      </w:r>
      <w:proofErr w:type="spellEnd"/>
      <w:r w:rsidRPr="00B26474">
        <w:rPr>
          <w:rFonts w:ascii="Times New Roman" w:hAnsi="Times New Roman" w:cs="Times New Roman"/>
          <w:sz w:val="28"/>
          <w:szCs w:val="28"/>
        </w:rPr>
        <w:t xml:space="preserve"> Натальинского муниципального образования Балаковского муниципального района Саратовской области. М 1:5000</w:t>
      </w:r>
    </w:p>
    <w:p w:rsidR="0074124D" w:rsidRPr="00B26474" w:rsidRDefault="0074124D" w:rsidP="008D2059">
      <w:pPr>
        <w:pStyle w:val="a6"/>
        <w:widowControl/>
        <w:numPr>
          <w:ilvl w:val="0"/>
          <w:numId w:val="8"/>
        </w:numPr>
        <w:ind w:left="0" w:firstLine="567"/>
        <w:rPr>
          <w:rFonts w:ascii="Times New Roman" w:hAnsi="Times New Roman" w:cs="Times New Roman"/>
          <w:sz w:val="28"/>
          <w:szCs w:val="28"/>
        </w:rPr>
      </w:pPr>
      <w:r w:rsidRPr="00B26474">
        <w:rPr>
          <w:rFonts w:ascii="Times New Roman" w:hAnsi="Times New Roman" w:cs="Times New Roman"/>
          <w:sz w:val="28"/>
          <w:szCs w:val="28"/>
        </w:rPr>
        <w:t xml:space="preserve">Карта градостроительного зонирования </w:t>
      </w:r>
      <w:proofErr w:type="gramStart"/>
      <w:r w:rsidRPr="00B26474">
        <w:rPr>
          <w:rFonts w:ascii="Times New Roman" w:hAnsi="Times New Roman" w:cs="Times New Roman"/>
          <w:sz w:val="28"/>
          <w:szCs w:val="28"/>
        </w:rPr>
        <w:t>с</w:t>
      </w:r>
      <w:proofErr w:type="gramEnd"/>
      <w:r w:rsidRPr="00B26474">
        <w:rPr>
          <w:rFonts w:ascii="Times New Roman" w:hAnsi="Times New Roman" w:cs="Times New Roman"/>
          <w:sz w:val="28"/>
          <w:szCs w:val="28"/>
        </w:rPr>
        <w:t xml:space="preserve">. Старая </w:t>
      </w:r>
      <w:proofErr w:type="spellStart"/>
      <w:r w:rsidRPr="00B26474">
        <w:rPr>
          <w:rFonts w:ascii="Times New Roman" w:hAnsi="Times New Roman" w:cs="Times New Roman"/>
          <w:sz w:val="28"/>
          <w:szCs w:val="28"/>
        </w:rPr>
        <w:t>Медынка</w:t>
      </w:r>
      <w:proofErr w:type="spellEnd"/>
      <w:r w:rsidRPr="00B26474">
        <w:rPr>
          <w:rFonts w:ascii="Times New Roman" w:hAnsi="Times New Roman" w:cs="Times New Roman"/>
          <w:sz w:val="28"/>
          <w:szCs w:val="28"/>
        </w:rPr>
        <w:t xml:space="preserve"> Натальинского муниципального образования Балаковского муниципального района Саратовской области. М 1:5000</w:t>
      </w:r>
    </w:p>
    <w:p w:rsidR="0074124D" w:rsidRPr="00B26474" w:rsidRDefault="0074124D" w:rsidP="008D2059">
      <w:pPr>
        <w:pStyle w:val="a6"/>
        <w:widowControl/>
        <w:numPr>
          <w:ilvl w:val="0"/>
          <w:numId w:val="8"/>
        </w:numPr>
        <w:ind w:left="0" w:firstLine="567"/>
        <w:rPr>
          <w:rFonts w:ascii="Times New Roman" w:hAnsi="Times New Roman" w:cs="Times New Roman"/>
          <w:sz w:val="28"/>
          <w:szCs w:val="28"/>
        </w:rPr>
      </w:pPr>
      <w:r w:rsidRPr="00B26474">
        <w:rPr>
          <w:rFonts w:ascii="Times New Roman" w:hAnsi="Times New Roman" w:cs="Times New Roman"/>
          <w:sz w:val="28"/>
          <w:szCs w:val="28"/>
        </w:rPr>
        <w:t>Карта зон с особыми условиями использования территории с. </w:t>
      </w:r>
      <w:proofErr w:type="gramStart"/>
      <w:r w:rsidRPr="00B26474">
        <w:rPr>
          <w:rFonts w:ascii="Times New Roman" w:hAnsi="Times New Roman" w:cs="Times New Roman"/>
          <w:sz w:val="28"/>
          <w:szCs w:val="28"/>
        </w:rPr>
        <w:t>Натальино</w:t>
      </w:r>
      <w:proofErr w:type="gramEnd"/>
      <w:r w:rsidRPr="00B26474">
        <w:rPr>
          <w:rFonts w:ascii="Times New Roman" w:hAnsi="Times New Roman" w:cs="Times New Roman"/>
          <w:sz w:val="28"/>
          <w:szCs w:val="28"/>
        </w:rPr>
        <w:t xml:space="preserve"> Натальинского муниципального образования Балаковского муниципального района Саратовской области. М 1:5000</w:t>
      </w:r>
    </w:p>
    <w:p w:rsidR="0074124D" w:rsidRPr="00B26474" w:rsidRDefault="0074124D" w:rsidP="008D2059">
      <w:pPr>
        <w:pStyle w:val="a6"/>
        <w:widowControl/>
        <w:numPr>
          <w:ilvl w:val="0"/>
          <w:numId w:val="8"/>
        </w:numPr>
        <w:ind w:left="0" w:firstLine="567"/>
        <w:rPr>
          <w:rFonts w:ascii="Times New Roman" w:hAnsi="Times New Roman" w:cs="Times New Roman"/>
          <w:sz w:val="28"/>
          <w:szCs w:val="28"/>
        </w:rPr>
      </w:pPr>
      <w:r w:rsidRPr="00B26474">
        <w:rPr>
          <w:rFonts w:ascii="Times New Roman" w:hAnsi="Times New Roman" w:cs="Times New Roman"/>
          <w:sz w:val="28"/>
          <w:szCs w:val="28"/>
        </w:rPr>
        <w:t xml:space="preserve">Карта зон с особыми условиями использования территории </w:t>
      </w:r>
      <w:proofErr w:type="gramStart"/>
      <w:r w:rsidRPr="00B26474">
        <w:rPr>
          <w:rFonts w:ascii="Times New Roman" w:hAnsi="Times New Roman" w:cs="Times New Roman"/>
          <w:sz w:val="28"/>
          <w:szCs w:val="28"/>
        </w:rPr>
        <w:t>с</w:t>
      </w:r>
      <w:proofErr w:type="gramEnd"/>
      <w:r w:rsidRPr="00B26474">
        <w:rPr>
          <w:rFonts w:ascii="Times New Roman" w:hAnsi="Times New Roman" w:cs="Times New Roman"/>
          <w:sz w:val="28"/>
          <w:szCs w:val="28"/>
        </w:rPr>
        <w:t>. </w:t>
      </w:r>
      <w:proofErr w:type="gramStart"/>
      <w:r w:rsidRPr="00B26474">
        <w:rPr>
          <w:rFonts w:ascii="Times New Roman" w:hAnsi="Times New Roman" w:cs="Times New Roman"/>
          <w:sz w:val="28"/>
          <w:szCs w:val="28"/>
        </w:rPr>
        <w:t>Матвеевка</w:t>
      </w:r>
      <w:proofErr w:type="gramEnd"/>
      <w:r w:rsidRPr="00B26474">
        <w:rPr>
          <w:rFonts w:ascii="Times New Roman" w:hAnsi="Times New Roman" w:cs="Times New Roman"/>
          <w:sz w:val="28"/>
          <w:szCs w:val="28"/>
        </w:rPr>
        <w:t xml:space="preserve"> Натальинского муниципального образования Балаковского муниципального района Саратовской области. М 1:5000</w:t>
      </w:r>
    </w:p>
    <w:p w:rsidR="0074124D" w:rsidRPr="00B26474" w:rsidRDefault="0074124D" w:rsidP="008D2059">
      <w:pPr>
        <w:pStyle w:val="a6"/>
        <w:widowControl/>
        <w:numPr>
          <w:ilvl w:val="0"/>
          <w:numId w:val="8"/>
        </w:numPr>
        <w:ind w:left="0" w:firstLine="567"/>
        <w:rPr>
          <w:rFonts w:ascii="Times New Roman" w:hAnsi="Times New Roman" w:cs="Times New Roman"/>
          <w:sz w:val="28"/>
          <w:szCs w:val="28"/>
        </w:rPr>
      </w:pPr>
      <w:r w:rsidRPr="00B26474">
        <w:rPr>
          <w:rFonts w:ascii="Times New Roman" w:hAnsi="Times New Roman" w:cs="Times New Roman"/>
          <w:sz w:val="28"/>
          <w:szCs w:val="28"/>
        </w:rPr>
        <w:t>Карта зон с особыми условиями использования территории п. </w:t>
      </w:r>
      <w:proofErr w:type="spellStart"/>
      <w:r w:rsidRPr="00B26474">
        <w:rPr>
          <w:rFonts w:ascii="Times New Roman" w:hAnsi="Times New Roman" w:cs="Times New Roman"/>
          <w:sz w:val="28"/>
          <w:szCs w:val="28"/>
        </w:rPr>
        <w:t>Николевский</w:t>
      </w:r>
      <w:proofErr w:type="spellEnd"/>
      <w:r w:rsidRPr="00B26474">
        <w:rPr>
          <w:rFonts w:ascii="Times New Roman" w:hAnsi="Times New Roman" w:cs="Times New Roman"/>
          <w:sz w:val="28"/>
          <w:szCs w:val="28"/>
        </w:rPr>
        <w:t xml:space="preserve"> Натальинского муниципального образования Балаковского муниципального района Саратовской области. М 1:5000</w:t>
      </w:r>
    </w:p>
    <w:p w:rsidR="002D10C6" w:rsidRPr="00CF6BA4" w:rsidRDefault="0074124D" w:rsidP="00CF6BA4">
      <w:pPr>
        <w:pStyle w:val="a6"/>
        <w:widowControl/>
        <w:numPr>
          <w:ilvl w:val="0"/>
          <w:numId w:val="8"/>
        </w:numPr>
        <w:autoSpaceDE/>
        <w:autoSpaceDN/>
        <w:adjustRightInd/>
        <w:ind w:left="0" w:firstLine="567"/>
        <w:rPr>
          <w:rFonts w:ascii="Times New Roman" w:hAnsi="Times New Roman" w:cs="Times New Roman"/>
          <w:b/>
          <w:sz w:val="28"/>
          <w:szCs w:val="28"/>
        </w:rPr>
      </w:pPr>
      <w:r w:rsidRPr="00CF6BA4">
        <w:rPr>
          <w:rFonts w:ascii="Times New Roman" w:hAnsi="Times New Roman" w:cs="Times New Roman"/>
          <w:sz w:val="28"/>
          <w:szCs w:val="28"/>
        </w:rPr>
        <w:t xml:space="preserve">Карта зон с особыми условиями использования территории </w:t>
      </w:r>
      <w:proofErr w:type="gramStart"/>
      <w:r w:rsidRPr="00CF6BA4">
        <w:rPr>
          <w:rFonts w:ascii="Times New Roman" w:hAnsi="Times New Roman" w:cs="Times New Roman"/>
          <w:sz w:val="28"/>
          <w:szCs w:val="28"/>
        </w:rPr>
        <w:t>с</w:t>
      </w:r>
      <w:proofErr w:type="gramEnd"/>
      <w:r w:rsidRPr="00CF6BA4">
        <w:rPr>
          <w:rFonts w:ascii="Times New Roman" w:hAnsi="Times New Roman" w:cs="Times New Roman"/>
          <w:sz w:val="28"/>
          <w:szCs w:val="28"/>
        </w:rPr>
        <w:t xml:space="preserve">. Старая </w:t>
      </w:r>
      <w:proofErr w:type="spellStart"/>
      <w:r w:rsidRPr="00CF6BA4">
        <w:rPr>
          <w:rFonts w:ascii="Times New Roman" w:hAnsi="Times New Roman" w:cs="Times New Roman"/>
          <w:sz w:val="28"/>
          <w:szCs w:val="28"/>
        </w:rPr>
        <w:t>Медынка</w:t>
      </w:r>
      <w:proofErr w:type="spellEnd"/>
      <w:r w:rsidRPr="00CF6BA4">
        <w:rPr>
          <w:rFonts w:ascii="Times New Roman" w:hAnsi="Times New Roman" w:cs="Times New Roman"/>
          <w:sz w:val="28"/>
          <w:szCs w:val="28"/>
        </w:rPr>
        <w:t xml:space="preserve"> Натальинского муниципального образования Балаковского муниципального района Саратовской области. М 1:5000</w:t>
      </w:r>
      <w:r w:rsidR="002D10C6" w:rsidRPr="00B26474">
        <w:br w:type="page"/>
      </w:r>
    </w:p>
    <w:p w:rsidR="006437DD" w:rsidRPr="000B2648" w:rsidRDefault="002D10C6" w:rsidP="000B2648">
      <w:pPr>
        <w:pStyle w:val="1"/>
        <w:jc w:val="center"/>
        <w:rPr>
          <w:sz w:val="28"/>
          <w:szCs w:val="28"/>
        </w:rPr>
      </w:pPr>
      <w:bookmarkStart w:id="55" w:name="_Toc34048118"/>
      <w:r w:rsidRPr="000B2648">
        <w:rPr>
          <w:sz w:val="28"/>
          <w:szCs w:val="28"/>
        </w:rPr>
        <w:lastRenderedPageBreak/>
        <w:t>I</w:t>
      </w:r>
      <w:r w:rsidR="006437DD" w:rsidRPr="000B2648">
        <w:rPr>
          <w:sz w:val="28"/>
          <w:szCs w:val="28"/>
        </w:rPr>
        <w:t>II. Градостроительные регламенты</w:t>
      </w:r>
      <w:bookmarkEnd w:id="53"/>
      <w:bookmarkEnd w:id="54"/>
      <w:bookmarkEnd w:id="55"/>
    </w:p>
    <w:p w:rsidR="00081A02" w:rsidRPr="00B26474" w:rsidRDefault="00081A02" w:rsidP="00081A02"/>
    <w:p w:rsidR="00081A02" w:rsidRPr="00B26474" w:rsidRDefault="00593944" w:rsidP="00081A02">
      <w:pPr>
        <w:shd w:val="clear" w:color="auto" w:fill="FFFFFF"/>
        <w:spacing w:line="290" w:lineRule="atLeast"/>
        <w:ind w:firstLine="540"/>
        <w:rPr>
          <w:rFonts w:ascii="Times New Roman" w:hAnsi="Times New Roman" w:cs="Times New Roman"/>
          <w:sz w:val="28"/>
          <w:szCs w:val="28"/>
        </w:rPr>
      </w:pPr>
      <w:r w:rsidRPr="00B26474">
        <w:rPr>
          <w:rFonts w:ascii="Times New Roman" w:hAnsi="Times New Roman" w:cs="Times New Roman"/>
          <w:sz w:val="28"/>
          <w:szCs w:val="28"/>
        </w:rPr>
        <w:t>4</w:t>
      </w:r>
      <w:r w:rsidR="00AA7635" w:rsidRPr="00B26474">
        <w:rPr>
          <w:rFonts w:ascii="Times New Roman" w:hAnsi="Times New Roman" w:cs="Times New Roman"/>
          <w:sz w:val="28"/>
          <w:szCs w:val="28"/>
        </w:rPr>
        <w:t>8</w:t>
      </w:r>
      <w:r w:rsidR="00081A02" w:rsidRPr="00B26474">
        <w:rPr>
          <w:rFonts w:ascii="Times New Roman" w:hAnsi="Times New Roman" w:cs="Times New Roman"/>
          <w:sz w:val="28"/>
          <w:szCs w:val="28"/>
        </w:rPr>
        <w:t>.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081A02" w:rsidRPr="00B26474" w:rsidRDefault="00593944" w:rsidP="00081A02">
      <w:pPr>
        <w:shd w:val="clear" w:color="auto" w:fill="FFFFFF"/>
        <w:spacing w:line="290" w:lineRule="atLeast"/>
        <w:ind w:firstLine="540"/>
        <w:rPr>
          <w:rFonts w:ascii="Times New Roman" w:hAnsi="Times New Roman" w:cs="Times New Roman"/>
          <w:sz w:val="28"/>
          <w:szCs w:val="28"/>
        </w:rPr>
      </w:pPr>
      <w:bookmarkStart w:id="56" w:name="dst100578"/>
      <w:bookmarkEnd w:id="56"/>
      <w:r w:rsidRPr="00B26474">
        <w:rPr>
          <w:rFonts w:ascii="Times New Roman" w:hAnsi="Times New Roman" w:cs="Times New Roman"/>
          <w:sz w:val="28"/>
          <w:szCs w:val="28"/>
        </w:rPr>
        <w:t>4</w:t>
      </w:r>
      <w:r w:rsidR="00AA7635" w:rsidRPr="00B26474">
        <w:rPr>
          <w:rFonts w:ascii="Times New Roman" w:hAnsi="Times New Roman" w:cs="Times New Roman"/>
          <w:sz w:val="28"/>
          <w:szCs w:val="28"/>
        </w:rPr>
        <w:t>9</w:t>
      </w:r>
      <w:r w:rsidR="00081A02" w:rsidRPr="00B26474">
        <w:rPr>
          <w:rFonts w:ascii="Times New Roman" w:hAnsi="Times New Roman" w:cs="Times New Roman"/>
          <w:sz w:val="28"/>
          <w:szCs w:val="28"/>
        </w:rPr>
        <w:t>. Градостроительные регламенты устанавливаются с учетом:</w:t>
      </w:r>
    </w:p>
    <w:p w:rsidR="00081A02" w:rsidRPr="00B26474" w:rsidRDefault="00081A02" w:rsidP="00081A02">
      <w:pPr>
        <w:shd w:val="clear" w:color="auto" w:fill="FFFFFF"/>
        <w:spacing w:line="290" w:lineRule="atLeast"/>
        <w:ind w:firstLine="540"/>
        <w:rPr>
          <w:rFonts w:ascii="Times New Roman" w:hAnsi="Times New Roman" w:cs="Times New Roman"/>
          <w:sz w:val="28"/>
          <w:szCs w:val="28"/>
        </w:rPr>
      </w:pPr>
      <w:bookmarkStart w:id="57" w:name="dst100579"/>
      <w:bookmarkEnd w:id="57"/>
      <w:r w:rsidRPr="00B26474">
        <w:rPr>
          <w:rFonts w:ascii="Times New Roman" w:hAnsi="Times New Roman" w:cs="Times New Roman"/>
          <w:sz w:val="28"/>
          <w:szCs w:val="28"/>
        </w:rPr>
        <w:t>1) фактического использования земельных участков и объектов капитального строительства в границах территориальной зоны;</w:t>
      </w:r>
    </w:p>
    <w:p w:rsidR="00081A02" w:rsidRPr="00B26474" w:rsidRDefault="00081A02" w:rsidP="00081A02">
      <w:pPr>
        <w:shd w:val="clear" w:color="auto" w:fill="FFFFFF"/>
        <w:spacing w:line="290" w:lineRule="atLeast"/>
        <w:ind w:firstLine="540"/>
        <w:rPr>
          <w:rFonts w:ascii="Times New Roman" w:hAnsi="Times New Roman" w:cs="Times New Roman"/>
          <w:sz w:val="28"/>
          <w:szCs w:val="28"/>
        </w:rPr>
      </w:pPr>
      <w:bookmarkStart w:id="58" w:name="dst100580"/>
      <w:bookmarkEnd w:id="58"/>
      <w:r w:rsidRPr="00B26474">
        <w:rPr>
          <w:rFonts w:ascii="Times New Roman" w:hAnsi="Times New Roman" w:cs="Times New Roman"/>
          <w:sz w:val="28"/>
          <w:szCs w:val="28"/>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081A02" w:rsidRPr="00B26474" w:rsidRDefault="00081A02" w:rsidP="00081A02">
      <w:pPr>
        <w:shd w:val="clear" w:color="auto" w:fill="FFFFFF"/>
        <w:spacing w:line="290" w:lineRule="atLeast"/>
        <w:ind w:firstLine="540"/>
        <w:rPr>
          <w:rFonts w:ascii="Times New Roman" w:hAnsi="Times New Roman" w:cs="Times New Roman"/>
          <w:sz w:val="28"/>
          <w:szCs w:val="28"/>
        </w:rPr>
      </w:pPr>
      <w:bookmarkStart w:id="59" w:name="dst100581"/>
      <w:bookmarkEnd w:id="59"/>
      <w:r w:rsidRPr="00B26474">
        <w:rPr>
          <w:rFonts w:ascii="Times New Roman" w:hAnsi="Times New Roman" w:cs="Times New Roman"/>
          <w:sz w:val="28"/>
          <w:szCs w:val="28"/>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081A02" w:rsidRPr="00B26474" w:rsidRDefault="00081A02" w:rsidP="00081A02">
      <w:pPr>
        <w:shd w:val="clear" w:color="auto" w:fill="FFFFFF"/>
        <w:spacing w:line="290" w:lineRule="atLeast"/>
        <w:ind w:firstLine="540"/>
        <w:rPr>
          <w:rFonts w:ascii="Times New Roman" w:hAnsi="Times New Roman" w:cs="Times New Roman"/>
          <w:sz w:val="28"/>
          <w:szCs w:val="28"/>
        </w:rPr>
      </w:pPr>
      <w:bookmarkStart w:id="60" w:name="dst100582"/>
      <w:bookmarkEnd w:id="60"/>
      <w:r w:rsidRPr="00B26474">
        <w:rPr>
          <w:rFonts w:ascii="Times New Roman" w:hAnsi="Times New Roman" w:cs="Times New Roman"/>
          <w:sz w:val="28"/>
          <w:szCs w:val="28"/>
        </w:rPr>
        <w:t>4) видов территориальных зон;</w:t>
      </w:r>
    </w:p>
    <w:p w:rsidR="00081A02" w:rsidRPr="00B26474" w:rsidRDefault="00081A02" w:rsidP="00081A02">
      <w:pPr>
        <w:shd w:val="clear" w:color="auto" w:fill="FFFFFF"/>
        <w:spacing w:line="290" w:lineRule="atLeast"/>
        <w:ind w:firstLine="540"/>
        <w:rPr>
          <w:rFonts w:ascii="Times New Roman" w:hAnsi="Times New Roman" w:cs="Times New Roman"/>
          <w:sz w:val="28"/>
          <w:szCs w:val="28"/>
        </w:rPr>
      </w:pPr>
      <w:bookmarkStart w:id="61" w:name="dst100583"/>
      <w:bookmarkEnd w:id="61"/>
      <w:r w:rsidRPr="00B26474">
        <w:rPr>
          <w:rFonts w:ascii="Times New Roman" w:hAnsi="Times New Roman" w:cs="Times New Roman"/>
          <w:sz w:val="28"/>
          <w:szCs w:val="28"/>
        </w:rPr>
        <w:t>5) требований охраны объектов культурного наследия, а также особо охраняемых природных территорий, иных природных объектов.</w:t>
      </w:r>
    </w:p>
    <w:p w:rsidR="00081A02" w:rsidRPr="00B26474" w:rsidRDefault="00AA7635" w:rsidP="00081A02">
      <w:pPr>
        <w:shd w:val="clear" w:color="auto" w:fill="FFFFFF"/>
        <w:spacing w:line="290" w:lineRule="atLeast"/>
        <w:ind w:firstLine="540"/>
        <w:rPr>
          <w:rFonts w:ascii="Times New Roman" w:hAnsi="Times New Roman" w:cs="Times New Roman"/>
          <w:sz w:val="28"/>
          <w:szCs w:val="28"/>
        </w:rPr>
      </w:pPr>
      <w:bookmarkStart w:id="62" w:name="dst100584"/>
      <w:bookmarkEnd w:id="62"/>
      <w:r w:rsidRPr="00B26474">
        <w:rPr>
          <w:rFonts w:ascii="Times New Roman" w:hAnsi="Times New Roman" w:cs="Times New Roman"/>
          <w:sz w:val="28"/>
          <w:szCs w:val="28"/>
        </w:rPr>
        <w:t>50</w:t>
      </w:r>
      <w:r w:rsidR="00081A02" w:rsidRPr="00B26474">
        <w:rPr>
          <w:rFonts w:ascii="Times New Roman" w:hAnsi="Times New Roman" w:cs="Times New Roman"/>
          <w:sz w:val="28"/>
          <w:szCs w:val="28"/>
        </w:rPr>
        <w:t>.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081A02" w:rsidRPr="00B26474" w:rsidRDefault="00AA7635" w:rsidP="00081A02">
      <w:pPr>
        <w:shd w:val="clear" w:color="auto" w:fill="FFFFFF"/>
        <w:spacing w:line="290" w:lineRule="atLeast"/>
        <w:ind w:firstLine="540"/>
        <w:rPr>
          <w:rFonts w:ascii="Times New Roman" w:hAnsi="Times New Roman" w:cs="Times New Roman"/>
          <w:sz w:val="28"/>
          <w:szCs w:val="28"/>
        </w:rPr>
      </w:pPr>
      <w:bookmarkStart w:id="63" w:name="dst100585"/>
      <w:bookmarkEnd w:id="63"/>
      <w:r w:rsidRPr="00B26474">
        <w:rPr>
          <w:rFonts w:ascii="Times New Roman" w:hAnsi="Times New Roman" w:cs="Times New Roman"/>
          <w:sz w:val="28"/>
          <w:szCs w:val="28"/>
        </w:rPr>
        <w:t>51</w:t>
      </w:r>
      <w:r w:rsidR="00081A02" w:rsidRPr="00B26474">
        <w:rPr>
          <w:rFonts w:ascii="Times New Roman" w:hAnsi="Times New Roman" w:cs="Times New Roman"/>
          <w:sz w:val="28"/>
          <w:szCs w:val="28"/>
        </w:rPr>
        <w:t>. Действие градостроительного регламента не распространяется на земельные участки:</w:t>
      </w:r>
    </w:p>
    <w:p w:rsidR="00081A02" w:rsidRPr="00B26474" w:rsidRDefault="00081A02" w:rsidP="00081A02">
      <w:pPr>
        <w:shd w:val="clear" w:color="auto" w:fill="FFFFFF"/>
        <w:spacing w:line="290" w:lineRule="atLeast"/>
        <w:ind w:firstLine="540"/>
        <w:rPr>
          <w:rFonts w:ascii="Times New Roman" w:hAnsi="Times New Roman" w:cs="Times New Roman"/>
          <w:sz w:val="28"/>
          <w:szCs w:val="28"/>
        </w:rPr>
      </w:pPr>
      <w:bookmarkStart w:id="64" w:name="dst1103"/>
      <w:bookmarkEnd w:id="64"/>
      <w:proofErr w:type="gramStart"/>
      <w:r w:rsidRPr="00B26474">
        <w:rPr>
          <w:rFonts w:ascii="Times New Roman" w:hAnsi="Times New Roman" w:cs="Times New Roman"/>
          <w:sz w:val="28"/>
          <w:szCs w:val="28"/>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B26474">
        <w:rPr>
          <w:rFonts w:ascii="Times New Roman" w:hAnsi="Times New Roman" w:cs="Times New Roman"/>
          <w:sz w:val="28"/>
          <w:szCs w:val="28"/>
        </w:rPr>
        <w:t xml:space="preserve"> наследия;</w:t>
      </w:r>
    </w:p>
    <w:p w:rsidR="00081A02" w:rsidRPr="00B26474" w:rsidRDefault="00081A02" w:rsidP="00081A02">
      <w:pPr>
        <w:shd w:val="clear" w:color="auto" w:fill="FFFFFF"/>
        <w:spacing w:line="290" w:lineRule="atLeast"/>
        <w:ind w:firstLine="540"/>
        <w:rPr>
          <w:rFonts w:ascii="Times New Roman" w:hAnsi="Times New Roman" w:cs="Times New Roman"/>
          <w:sz w:val="28"/>
          <w:szCs w:val="28"/>
        </w:rPr>
      </w:pPr>
      <w:bookmarkStart w:id="65" w:name="dst100587"/>
      <w:bookmarkEnd w:id="65"/>
      <w:r w:rsidRPr="00B26474">
        <w:rPr>
          <w:rFonts w:ascii="Times New Roman" w:hAnsi="Times New Roman" w:cs="Times New Roman"/>
          <w:sz w:val="28"/>
          <w:szCs w:val="28"/>
        </w:rPr>
        <w:t>2) в границах территорий общего пользования;</w:t>
      </w:r>
    </w:p>
    <w:p w:rsidR="00081A02" w:rsidRPr="00B26474" w:rsidRDefault="00081A02" w:rsidP="00081A02">
      <w:pPr>
        <w:shd w:val="clear" w:color="auto" w:fill="FFFFFF"/>
        <w:spacing w:line="290" w:lineRule="atLeast"/>
        <w:ind w:firstLine="540"/>
        <w:rPr>
          <w:rFonts w:ascii="Times New Roman" w:hAnsi="Times New Roman" w:cs="Times New Roman"/>
          <w:sz w:val="28"/>
          <w:szCs w:val="28"/>
        </w:rPr>
      </w:pPr>
      <w:bookmarkStart w:id="66" w:name="dst101769"/>
      <w:bookmarkEnd w:id="66"/>
      <w:proofErr w:type="gramStart"/>
      <w:r w:rsidRPr="00B26474">
        <w:rPr>
          <w:rFonts w:ascii="Times New Roman" w:hAnsi="Times New Roman" w:cs="Times New Roman"/>
          <w:sz w:val="28"/>
          <w:szCs w:val="28"/>
        </w:rPr>
        <w:t>3) предназначенные для размещения линейных объектов и (или) занятые линейными объектами;</w:t>
      </w:r>
      <w:proofErr w:type="gramEnd"/>
    </w:p>
    <w:p w:rsidR="00081A02" w:rsidRPr="00B26474" w:rsidRDefault="00081A02" w:rsidP="00081A02">
      <w:pPr>
        <w:shd w:val="clear" w:color="auto" w:fill="FFFFFF"/>
        <w:spacing w:line="290" w:lineRule="atLeast"/>
        <w:ind w:firstLine="540"/>
        <w:rPr>
          <w:rFonts w:ascii="Times New Roman" w:hAnsi="Times New Roman" w:cs="Times New Roman"/>
          <w:sz w:val="28"/>
          <w:szCs w:val="28"/>
        </w:rPr>
      </w:pPr>
      <w:bookmarkStart w:id="67" w:name="dst101025"/>
      <w:bookmarkEnd w:id="67"/>
      <w:proofErr w:type="gramStart"/>
      <w:r w:rsidRPr="00B26474">
        <w:rPr>
          <w:rFonts w:ascii="Times New Roman" w:hAnsi="Times New Roman" w:cs="Times New Roman"/>
          <w:sz w:val="28"/>
          <w:szCs w:val="28"/>
        </w:rPr>
        <w:t>4) предоставленные для добычи полезных ископаемых.</w:t>
      </w:r>
      <w:proofErr w:type="gramEnd"/>
    </w:p>
    <w:p w:rsidR="00081A02" w:rsidRPr="00B26474" w:rsidRDefault="00593944" w:rsidP="00081A02">
      <w:pPr>
        <w:shd w:val="clear" w:color="auto" w:fill="FFFFFF"/>
        <w:spacing w:line="290" w:lineRule="atLeast"/>
        <w:ind w:firstLine="540"/>
        <w:rPr>
          <w:rFonts w:ascii="Times New Roman" w:hAnsi="Times New Roman" w:cs="Times New Roman"/>
          <w:sz w:val="28"/>
          <w:szCs w:val="28"/>
        </w:rPr>
      </w:pPr>
      <w:bookmarkStart w:id="68" w:name="dst100589"/>
      <w:bookmarkEnd w:id="68"/>
      <w:r w:rsidRPr="00B26474">
        <w:rPr>
          <w:rFonts w:ascii="Times New Roman" w:hAnsi="Times New Roman" w:cs="Times New Roman"/>
          <w:sz w:val="28"/>
          <w:szCs w:val="28"/>
        </w:rPr>
        <w:t>5</w:t>
      </w:r>
      <w:r w:rsidR="00AA7635" w:rsidRPr="00B26474">
        <w:rPr>
          <w:rFonts w:ascii="Times New Roman" w:hAnsi="Times New Roman" w:cs="Times New Roman"/>
          <w:sz w:val="28"/>
          <w:szCs w:val="28"/>
        </w:rPr>
        <w:t>2</w:t>
      </w:r>
      <w:r w:rsidR="00081A02" w:rsidRPr="00B26474">
        <w:rPr>
          <w:rFonts w:ascii="Times New Roman" w:hAnsi="Times New Roman" w:cs="Times New Roman"/>
          <w:sz w:val="28"/>
          <w:szCs w:val="28"/>
        </w:rPr>
        <w:t>. Применительно к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081A02" w:rsidRPr="00B26474" w:rsidRDefault="00593944" w:rsidP="00081A02">
      <w:pPr>
        <w:shd w:val="clear" w:color="auto" w:fill="FFFFFF"/>
        <w:spacing w:line="290" w:lineRule="atLeast"/>
        <w:ind w:firstLine="540"/>
        <w:rPr>
          <w:rFonts w:ascii="Times New Roman" w:hAnsi="Times New Roman" w:cs="Times New Roman"/>
          <w:sz w:val="28"/>
          <w:szCs w:val="28"/>
        </w:rPr>
      </w:pPr>
      <w:bookmarkStart w:id="69" w:name="dst1222"/>
      <w:bookmarkEnd w:id="69"/>
      <w:r w:rsidRPr="00B26474">
        <w:rPr>
          <w:rFonts w:ascii="Times New Roman" w:hAnsi="Times New Roman" w:cs="Times New Roman"/>
          <w:sz w:val="28"/>
          <w:szCs w:val="28"/>
        </w:rPr>
        <w:t>5</w:t>
      </w:r>
      <w:r w:rsidR="00AA7635" w:rsidRPr="00B26474">
        <w:rPr>
          <w:rFonts w:ascii="Times New Roman" w:hAnsi="Times New Roman" w:cs="Times New Roman"/>
          <w:sz w:val="28"/>
          <w:szCs w:val="28"/>
        </w:rPr>
        <w:t>3</w:t>
      </w:r>
      <w:r w:rsidR="00081A02" w:rsidRPr="00B26474">
        <w:rPr>
          <w:rFonts w:ascii="Times New Roman" w:hAnsi="Times New Roman" w:cs="Times New Roman"/>
          <w:sz w:val="28"/>
          <w:szCs w:val="28"/>
        </w:rPr>
        <w:t>.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w:t>
      </w:r>
      <w:r w:rsidR="00081A02" w:rsidRPr="00B26474">
        <w:rPr>
          <w:rFonts w:ascii="Times New Roman" w:hAnsi="Times New Roman" w:cs="Times New Roman"/>
          <w:sz w:val="28"/>
          <w:szCs w:val="28"/>
        </w:rPr>
        <w:lastRenderedPageBreak/>
        <w:t>экономического развития.</w:t>
      </w:r>
    </w:p>
    <w:p w:rsidR="00081A02" w:rsidRPr="00B26474" w:rsidRDefault="00081A02" w:rsidP="00081A02"/>
    <w:p w:rsidR="006437DD" w:rsidRPr="00B26474" w:rsidRDefault="006437DD" w:rsidP="006437DD">
      <w:pPr>
        <w:pStyle w:val="61"/>
      </w:pPr>
    </w:p>
    <w:p w:rsidR="006437DD" w:rsidRPr="00B26474" w:rsidRDefault="00DD159A" w:rsidP="00C846CD">
      <w:pPr>
        <w:pStyle w:val="S"/>
        <w:outlineLvl w:val="1"/>
        <w:rPr>
          <w:b/>
        </w:rPr>
      </w:pPr>
      <w:bookmarkStart w:id="70" w:name="_Toc34048119"/>
      <w:bookmarkStart w:id="71" w:name="_Toc142028880"/>
      <w:bookmarkStart w:id="72" w:name="_Toc142029171"/>
      <w:bookmarkStart w:id="73" w:name="_Toc142107783"/>
      <w:bookmarkStart w:id="74" w:name="_Toc142493323"/>
      <w:bookmarkStart w:id="75" w:name="_Toc154937866"/>
      <w:bookmarkStart w:id="76" w:name="_Toc214987940"/>
      <w:bookmarkStart w:id="77" w:name="_Toc221604153"/>
      <w:bookmarkStart w:id="78" w:name="_Toc426728485"/>
      <w:bookmarkStart w:id="79" w:name="_Toc383696699"/>
      <w:bookmarkEnd w:id="1"/>
      <w:r w:rsidRPr="00B26474">
        <w:rPr>
          <w:b/>
        </w:rPr>
        <w:t xml:space="preserve">Глава </w:t>
      </w:r>
      <w:r w:rsidR="006437DD" w:rsidRPr="00B26474">
        <w:rPr>
          <w:b/>
        </w:rPr>
        <w:t>9. Виды, состав и кодовое обозначение территориальных зон, выделенных на карте градостроительного зонирования Натальинского муниципального образования Балаковского муниципального района Саратовской области</w:t>
      </w:r>
      <w:bookmarkEnd w:id="70"/>
    </w:p>
    <w:bookmarkEnd w:id="71"/>
    <w:bookmarkEnd w:id="72"/>
    <w:bookmarkEnd w:id="73"/>
    <w:bookmarkEnd w:id="74"/>
    <w:bookmarkEnd w:id="75"/>
    <w:bookmarkEnd w:id="76"/>
    <w:bookmarkEnd w:id="77"/>
    <w:bookmarkEnd w:id="78"/>
    <w:bookmarkEnd w:id="79"/>
    <w:p w:rsidR="006437DD" w:rsidRPr="00B26474" w:rsidRDefault="006437DD" w:rsidP="006437DD">
      <w:pPr>
        <w:ind w:firstLine="709"/>
        <w:rPr>
          <w:rFonts w:ascii="Times New Roman" w:hAnsi="Times New Roman" w:cs="Times New Roman"/>
          <w:sz w:val="28"/>
          <w:szCs w:val="28"/>
        </w:rPr>
      </w:pPr>
    </w:p>
    <w:p w:rsidR="006437DD" w:rsidRPr="00B26474" w:rsidRDefault="00593944" w:rsidP="006437DD">
      <w:pPr>
        <w:pStyle w:val="ConsPlusNormal"/>
        <w:ind w:firstLine="709"/>
        <w:rPr>
          <w:rFonts w:ascii="Times New Roman" w:hAnsi="Times New Roman" w:cs="Times New Roman"/>
          <w:sz w:val="28"/>
          <w:szCs w:val="28"/>
        </w:rPr>
      </w:pPr>
      <w:r w:rsidRPr="00B26474">
        <w:rPr>
          <w:rFonts w:ascii="Times New Roman" w:hAnsi="Times New Roman" w:cs="Times New Roman"/>
          <w:sz w:val="28"/>
          <w:szCs w:val="28"/>
        </w:rPr>
        <w:t>5</w:t>
      </w:r>
      <w:r w:rsidR="00AA7635" w:rsidRPr="00B26474">
        <w:rPr>
          <w:rFonts w:ascii="Times New Roman" w:hAnsi="Times New Roman" w:cs="Times New Roman"/>
          <w:sz w:val="28"/>
          <w:szCs w:val="28"/>
        </w:rPr>
        <w:t>4</w:t>
      </w:r>
      <w:r w:rsidR="006437DD" w:rsidRPr="00B26474">
        <w:rPr>
          <w:rFonts w:ascii="Times New Roman" w:hAnsi="Times New Roman" w:cs="Times New Roman"/>
          <w:sz w:val="28"/>
          <w:szCs w:val="28"/>
        </w:rPr>
        <w:t>. </w:t>
      </w:r>
      <w:r w:rsidR="00FC6F49" w:rsidRPr="00FC6F49">
        <w:rPr>
          <w:rFonts w:ascii="Times New Roman" w:hAnsi="Times New Roman" w:cs="Times New Roman"/>
          <w:sz w:val="28"/>
          <w:szCs w:val="28"/>
        </w:rPr>
        <w:t xml:space="preserve">На карте градостроительного зонирования установлены следующие виды территориальных зон (в скобках приводится их кодовое обозначение, а при наличии отдельного участка зоны – </w:t>
      </w:r>
      <w:r w:rsidR="00FC6F49">
        <w:rPr>
          <w:rFonts w:ascii="Times New Roman" w:hAnsi="Times New Roman" w:cs="Times New Roman"/>
          <w:sz w:val="28"/>
          <w:szCs w:val="28"/>
        </w:rPr>
        <w:t xml:space="preserve">на карте также отображается </w:t>
      </w:r>
      <w:r w:rsidR="00FC6F49" w:rsidRPr="00FC6F49">
        <w:rPr>
          <w:rFonts w:ascii="Times New Roman" w:hAnsi="Times New Roman" w:cs="Times New Roman"/>
          <w:sz w:val="28"/>
          <w:szCs w:val="28"/>
        </w:rPr>
        <w:t>её учетный номер через знак «/» (дробь)).</w:t>
      </w:r>
    </w:p>
    <w:p w:rsidR="00AA7635" w:rsidRPr="00B26474" w:rsidRDefault="00AA7635" w:rsidP="006437DD">
      <w:pPr>
        <w:pStyle w:val="ConsPlusNormal"/>
        <w:ind w:firstLine="709"/>
        <w:rPr>
          <w:rFonts w:ascii="Times New Roman" w:hAnsi="Times New Roman" w:cs="Times New Roman"/>
          <w:sz w:val="28"/>
          <w:szCs w:val="28"/>
        </w:rPr>
      </w:pPr>
    </w:p>
    <w:p w:rsidR="006437DD" w:rsidRPr="00B26474" w:rsidRDefault="006437DD" w:rsidP="006437DD">
      <w:pPr>
        <w:pStyle w:val="112"/>
        <w:rPr>
          <w:b/>
          <w:sz w:val="28"/>
        </w:rPr>
      </w:pPr>
      <w:r w:rsidRPr="00B26474">
        <w:rPr>
          <w:b/>
          <w:sz w:val="28"/>
        </w:rPr>
        <w:t>Жилые зоны:</w:t>
      </w:r>
    </w:p>
    <w:p w:rsidR="006437DD" w:rsidRPr="00B26474" w:rsidRDefault="006437DD" w:rsidP="008D2059">
      <w:pPr>
        <w:pStyle w:val="112"/>
        <w:numPr>
          <w:ilvl w:val="0"/>
          <w:numId w:val="5"/>
        </w:numPr>
        <w:ind w:left="0" w:firstLine="0"/>
        <w:rPr>
          <w:sz w:val="28"/>
          <w:szCs w:val="28"/>
        </w:rPr>
      </w:pPr>
      <w:r w:rsidRPr="00B26474">
        <w:rPr>
          <w:sz w:val="28"/>
          <w:szCs w:val="28"/>
        </w:rPr>
        <w:t>Зона застройки индивидуальными жилыми домами и ведения личного подсобного хозяйства (Ж 1);</w:t>
      </w:r>
    </w:p>
    <w:p w:rsidR="006437DD" w:rsidRPr="00B26474" w:rsidRDefault="006437DD" w:rsidP="008D2059">
      <w:pPr>
        <w:pStyle w:val="112"/>
        <w:numPr>
          <w:ilvl w:val="0"/>
          <w:numId w:val="5"/>
        </w:numPr>
        <w:rPr>
          <w:sz w:val="28"/>
          <w:szCs w:val="28"/>
        </w:rPr>
      </w:pPr>
      <w:r w:rsidRPr="00B26474">
        <w:rPr>
          <w:sz w:val="28"/>
          <w:szCs w:val="28"/>
        </w:rPr>
        <w:t>Зона застройки малоэтажными жилыми домами (Ж 2)</w:t>
      </w:r>
      <w:r w:rsidR="00423891" w:rsidRPr="00B26474">
        <w:rPr>
          <w:sz w:val="28"/>
          <w:szCs w:val="28"/>
        </w:rPr>
        <w:t>.</w:t>
      </w:r>
    </w:p>
    <w:p w:rsidR="006437DD" w:rsidRPr="00B26474" w:rsidRDefault="006437DD" w:rsidP="006437DD">
      <w:pPr>
        <w:pStyle w:val="112"/>
        <w:rPr>
          <w:sz w:val="28"/>
        </w:rPr>
      </w:pPr>
    </w:p>
    <w:p w:rsidR="006437DD" w:rsidRPr="00B26474" w:rsidRDefault="006437DD" w:rsidP="006437DD">
      <w:pPr>
        <w:pStyle w:val="112"/>
        <w:rPr>
          <w:b/>
          <w:sz w:val="28"/>
        </w:rPr>
      </w:pPr>
      <w:r w:rsidRPr="00B26474">
        <w:rPr>
          <w:b/>
          <w:sz w:val="28"/>
        </w:rPr>
        <w:t>Общественно-деловые зоны:</w:t>
      </w:r>
    </w:p>
    <w:p w:rsidR="006437DD" w:rsidRPr="00B26474" w:rsidRDefault="006437DD" w:rsidP="008D2059">
      <w:pPr>
        <w:pStyle w:val="112"/>
        <w:numPr>
          <w:ilvl w:val="0"/>
          <w:numId w:val="5"/>
        </w:numPr>
        <w:ind w:left="0" w:firstLine="0"/>
        <w:rPr>
          <w:sz w:val="28"/>
          <w:szCs w:val="28"/>
        </w:rPr>
      </w:pPr>
      <w:r w:rsidRPr="00B26474">
        <w:rPr>
          <w:sz w:val="28"/>
          <w:szCs w:val="28"/>
        </w:rPr>
        <w:t>Многофункциональная общественно-деловая зона (ОД 1);</w:t>
      </w:r>
    </w:p>
    <w:p w:rsidR="006437DD" w:rsidRPr="00B26474" w:rsidRDefault="006437DD" w:rsidP="008D2059">
      <w:pPr>
        <w:pStyle w:val="112"/>
        <w:numPr>
          <w:ilvl w:val="0"/>
          <w:numId w:val="5"/>
        </w:numPr>
        <w:ind w:left="0" w:firstLine="0"/>
        <w:rPr>
          <w:sz w:val="28"/>
          <w:szCs w:val="28"/>
        </w:rPr>
      </w:pPr>
      <w:r w:rsidRPr="00B26474">
        <w:rPr>
          <w:sz w:val="28"/>
          <w:szCs w:val="28"/>
        </w:rPr>
        <w:t>Зона делового, общественного и коммерческого назначения (ОД 2);</w:t>
      </w:r>
    </w:p>
    <w:p w:rsidR="006437DD" w:rsidRPr="00B26474" w:rsidRDefault="006437DD" w:rsidP="008D2059">
      <w:pPr>
        <w:pStyle w:val="112"/>
        <w:numPr>
          <w:ilvl w:val="0"/>
          <w:numId w:val="5"/>
        </w:numPr>
        <w:ind w:left="0" w:firstLine="0"/>
        <w:rPr>
          <w:sz w:val="28"/>
          <w:szCs w:val="28"/>
        </w:rPr>
      </w:pPr>
      <w:r w:rsidRPr="00B26474">
        <w:rPr>
          <w:sz w:val="28"/>
          <w:szCs w:val="28"/>
        </w:rPr>
        <w:t>Зона культовых зданий и сооружений (ОД 3);</w:t>
      </w:r>
    </w:p>
    <w:p w:rsidR="006437DD" w:rsidRPr="00B26474" w:rsidRDefault="006437DD" w:rsidP="008D2059">
      <w:pPr>
        <w:pStyle w:val="112"/>
        <w:numPr>
          <w:ilvl w:val="0"/>
          <w:numId w:val="5"/>
        </w:numPr>
        <w:ind w:left="0" w:firstLine="0"/>
        <w:rPr>
          <w:sz w:val="28"/>
          <w:szCs w:val="28"/>
        </w:rPr>
      </w:pPr>
      <w:r w:rsidRPr="00B26474">
        <w:rPr>
          <w:sz w:val="28"/>
          <w:szCs w:val="28"/>
        </w:rPr>
        <w:t>Зона объектов общественного питания (ОД 4);</w:t>
      </w:r>
    </w:p>
    <w:p w:rsidR="006437DD" w:rsidRPr="00B26474" w:rsidRDefault="006437DD" w:rsidP="008D2059">
      <w:pPr>
        <w:pStyle w:val="112"/>
        <w:numPr>
          <w:ilvl w:val="0"/>
          <w:numId w:val="5"/>
        </w:numPr>
        <w:ind w:left="0" w:firstLine="0"/>
        <w:rPr>
          <w:sz w:val="28"/>
          <w:szCs w:val="28"/>
        </w:rPr>
      </w:pPr>
      <w:r w:rsidRPr="00B26474">
        <w:rPr>
          <w:sz w:val="28"/>
          <w:szCs w:val="28"/>
        </w:rPr>
        <w:t>Зона дошкольных образовательных организаций (ОД 5);</w:t>
      </w:r>
    </w:p>
    <w:p w:rsidR="006437DD" w:rsidRPr="00B26474" w:rsidRDefault="006437DD" w:rsidP="008D2059">
      <w:pPr>
        <w:pStyle w:val="112"/>
        <w:numPr>
          <w:ilvl w:val="0"/>
          <w:numId w:val="5"/>
        </w:numPr>
        <w:ind w:left="0" w:firstLine="0"/>
        <w:rPr>
          <w:sz w:val="28"/>
          <w:szCs w:val="28"/>
        </w:rPr>
      </w:pPr>
      <w:r w:rsidRPr="00B26474">
        <w:rPr>
          <w:sz w:val="28"/>
          <w:szCs w:val="28"/>
        </w:rPr>
        <w:t>Зона общеобразовательных организаций (ОД 6);</w:t>
      </w:r>
    </w:p>
    <w:p w:rsidR="006437DD" w:rsidRPr="00B26474" w:rsidRDefault="006437DD" w:rsidP="008D2059">
      <w:pPr>
        <w:pStyle w:val="112"/>
        <w:numPr>
          <w:ilvl w:val="0"/>
          <w:numId w:val="5"/>
        </w:numPr>
        <w:ind w:left="0" w:firstLine="0"/>
        <w:rPr>
          <w:sz w:val="28"/>
          <w:szCs w:val="28"/>
        </w:rPr>
      </w:pPr>
      <w:r w:rsidRPr="00B26474">
        <w:rPr>
          <w:sz w:val="28"/>
          <w:szCs w:val="28"/>
        </w:rPr>
        <w:t>Зона объектов культуры и искусства (ОД 7);</w:t>
      </w:r>
    </w:p>
    <w:p w:rsidR="006437DD" w:rsidRPr="00B26474" w:rsidRDefault="006437DD" w:rsidP="008D2059">
      <w:pPr>
        <w:pStyle w:val="112"/>
        <w:numPr>
          <w:ilvl w:val="0"/>
          <w:numId w:val="5"/>
        </w:numPr>
        <w:ind w:left="0" w:firstLine="0"/>
        <w:rPr>
          <w:sz w:val="28"/>
          <w:szCs w:val="28"/>
        </w:rPr>
      </w:pPr>
      <w:r w:rsidRPr="00B26474">
        <w:rPr>
          <w:sz w:val="28"/>
          <w:szCs w:val="28"/>
        </w:rPr>
        <w:t>Зона объектов здравоохранения (ОД 8);</w:t>
      </w:r>
    </w:p>
    <w:p w:rsidR="006437DD" w:rsidRPr="00B26474" w:rsidRDefault="006437DD" w:rsidP="008D2059">
      <w:pPr>
        <w:pStyle w:val="112"/>
        <w:numPr>
          <w:ilvl w:val="0"/>
          <w:numId w:val="5"/>
        </w:numPr>
        <w:ind w:left="0" w:firstLine="0"/>
        <w:rPr>
          <w:sz w:val="28"/>
          <w:szCs w:val="28"/>
        </w:rPr>
      </w:pPr>
      <w:r w:rsidRPr="00B26474">
        <w:rPr>
          <w:sz w:val="28"/>
          <w:szCs w:val="28"/>
        </w:rPr>
        <w:t>Зона объектов торговли</w:t>
      </w:r>
      <w:r w:rsidR="006C4B58" w:rsidRPr="00B26474">
        <w:rPr>
          <w:sz w:val="28"/>
          <w:szCs w:val="28"/>
        </w:rPr>
        <w:t xml:space="preserve"> </w:t>
      </w:r>
      <w:r w:rsidRPr="00B26474">
        <w:rPr>
          <w:sz w:val="28"/>
          <w:szCs w:val="28"/>
        </w:rPr>
        <w:t>(ОД 9)</w:t>
      </w:r>
      <w:r w:rsidR="00423891" w:rsidRPr="00B26474">
        <w:rPr>
          <w:sz w:val="28"/>
          <w:szCs w:val="28"/>
        </w:rPr>
        <w:t>.</w:t>
      </w:r>
    </w:p>
    <w:p w:rsidR="006437DD" w:rsidRPr="00B26474" w:rsidRDefault="006437DD" w:rsidP="006437DD">
      <w:pPr>
        <w:pStyle w:val="112"/>
        <w:rPr>
          <w:sz w:val="28"/>
        </w:rPr>
      </w:pPr>
    </w:p>
    <w:p w:rsidR="006437DD" w:rsidRPr="00B26474" w:rsidRDefault="006437DD" w:rsidP="006437DD">
      <w:pPr>
        <w:pStyle w:val="112"/>
        <w:rPr>
          <w:b/>
          <w:sz w:val="28"/>
        </w:rPr>
      </w:pPr>
      <w:r w:rsidRPr="00B26474">
        <w:rPr>
          <w:b/>
          <w:sz w:val="28"/>
        </w:rPr>
        <w:t>Производственные зоны, зоны инженерной и транспортной инфраструктур:</w:t>
      </w:r>
    </w:p>
    <w:p w:rsidR="006437DD" w:rsidRPr="00B26474" w:rsidRDefault="006437DD" w:rsidP="008D2059">
      <w:pPr>
        <w:pStyle w:val="112"/>
        <w:numPr>
          <w:ilvl w:val="0"/>
          <w:numId w:val="5"/>
        </w:numPr>
        <w:ind w:left="0" w:firstLine="0"/>
        <w:rPr>
          <w:sz w:val="28"/>
          <w:szCs w:val="28"/>
        </w:rPr>
      </w:pPr>
      <w:r w:rsidRPr="00B26474">
        <w:rPr>
          <w:sz w:val="28"/>
          <w:szCs w:val="28"/>
        </w:rPr>
        <w:t>Производственная зона (П);</w:t>
      </w:r>
    </w:p>
    <w:p w:rsidR="006437DD" w:rsidRPr="00B26474" w:rsidRDefault="006437DD" w:rsidP="008D2059">
      <w:pPr>
        <w:pStyle w:val="112"/>
        <w:numPr>
          <w:ilvl w:val="0"/>
          <w:numId w:val="5"/>
        </w:numPr>
        <w:ind w:left="0" w:firstLine="0"/>
        <w:rPr>
          <w:sz w:val="28"/>
          <w:szCs w:val="28"/>
        </w:rPr>
      </w:pPr>
      <w:r w:rsidRPr="00B26474">
        <w:rPr>
          <w:sz w:val="28"/>
          <w:szCs w:val="28"/>
        </w:rPr>
        <w:t xml:space="preserve">Зона производственных объектов </w:t>
      </w:r>
      <w:r w:rsidRPr="00B26474">
        <w:rPr>
          <w:sz w:val="28"/>
          <w:szCs w:val="28"/>
          <w:lang w:val="en-US"/>
        </w:rPr>
        <w:t>II</w:t>
      </w:r>
      <w:r w:rsidRPr="00B26474">
        <w:rPr>
          <w:sz w:val="28"/>
          <w:szCs w:val="28"/>
        </w:rPr>
        <w:t xml:space="preserve"> класс опасности, СЗЗ до 500 м (</w:t>
      </w:r>
      <w:proofErr w:type="gramStart"/>
      <w:r w:rsidRPr="00B26474">
        <w:rPr>
          <w:sz w:val="28"/>
          <w:szCs w:val="28"/>
        </w:rPr>
        <w:t>П</w:t>
      </w:r>
      <w:proofErr w:type="gramEnd"/>
      <w:r w:rsidRPr="00B26474">
        <w:rPr>
          <w:sz w:val="28"/>
          <w:szCs w:val="28"/>
        </w:rPr>
        <w:t xml:space="preserve"> 1);</w:t>
      </w:r>
    </w:p>
    <w:p w:rsidR="006437DD" w:rsidRPr="00B26474" w:rsidRDefault="006437DD" w:rsidP="008D2059">
      <w:pPr>
        <w:pStyle w:val="112"/>
        <w:numPr>
          <w:ilvl w:val="0"/>
          <w:numId w:val="5"/>
        </w:numPr>
        <w:ind w:left="0" w:firstLine="0"/>
        <w:rPr>
          <w:sz w:val="28"/>
          <w:szCs w:val="28"/>
        </w:rPr>
      </w:pPr>
      <w:r w:rsidRPr="00B26474">
        <w:rPr>
          <w:sz w:val="28"/>
          <w:szCs w:val="28"/>
        </w:rPr>
        <w:t xml:space="preserve">Зона производственных объектов </w:t>
      </w:r>
      <w:r w:rsidRPr="00B26474">
        <w:rPr>
          <w:sz w:val="28"/>
          <w:szCs w:val="28"/>
          <w:lang w:val="en-US"/>
        </w:rPr>
        <w:t>IV</w:t>
      </w:r>
      <w:r w:rsidRPr="00B26474">
        <w:rPr>
          <w:sz w:val="28"/>
          <w:szCs w:val="28"/>
        </w:rPr>
        <w:t>-</w:t>
      </w:r>
      <w:r w:rsidRPr="00B26474">
        <w:rPr>
          <w:sz w:val="28"/>
          <w:szCs w:val="28"/>
          <w:lang w:val="en-US"/>
        </w:rPr>
        <w:t>V</w:t>
      </w:r>
      <w:r w:rsidRPr="00B26474">
        <w:rPr>
          <w:sz w:val="28"/>
          <w:szCs w:val="28"/>
        </w:rPr>
        <w:t xml:space="preserve"> класс опасности, СЗЗ до 300 м (</w:t>
      </w:r>
      <w:proofErr w:type="gramStart"/>
      <w:r w:rsidRPr="00B26474">
        <w:rPr>
          <w:sz w:val="28"/>
          <w:szCs w:val="28"/>
        </w:rPr>
        <w:t>П</w:t>
      </w:r>
      <w:proofErr w:type="gramEnd"/>
      <w:r w:rsidRPr="00B26474">
        <w:rPr>
          <w:sz w:val="28"/>
          <w:szCs w:val="28"/>
        </w:rPr>
        <w:t xml:space="preserve"> 2);</w:t>
      </w:r>
    </w:p>
    <w:p w:rsidR="006437DD" w:rsidRPr="00B26474" w:rsidRDefault="006437DD" w:rsidP="008D2059">
      <w:pPr>
        <w:pStyle w:val="112"/>
        <w:numPr>
          <w:ilvl w:val="0"/>
          <w:numId w:val="5"/>
        </w:numPr>
        <w:ind w:left="0" w:firstLine="0"/>
        <w:rPr>
          <w:sz w:val="28"/>
          <w:szCs w:val="28"/>
        </w:rPr>
      </w:pPr>
      <w:r w:rsidRPr="00B26474">
        <w:rPr>
          <w:sz w:val="28"/>
          <w:szCs w:val="28"/>
        </w:rPr>
        <w:t>Зона энергетики (</w:t>
      </w:r>
      <w:proofErr w:type="gramStart"/>
      <w:r w:rsidRPr="00B26474">
        <w:rPr>
          <w:sz w:val="28"/>
          <w:szCs w:val="28"/>
        </w:rPr>
        <w:t>П</w:t>
      </w:r>
      <w:proofErr w:type="gramEnd"/>
      <w:r w:rsidRPr="00B26474">
        <w:rPr>
          <w:sz w:val="28"/>
          <w:szCs w:val="28"/>
        </w:rPr>
        <w:t xml:space="preserve"> 3);</w:t>
      </w:r>
    </w:p>
    <w:p w:rsidR="006437DD" w:rsidRPr="00B26474" w:rsidRDefault="006437DD" w:rsidP="008D2059">
      <w:pPr>
        <w:pStyle w:val="112"/>
        <w:numPr>
          <w:ilvl w:val="0"/>
          <w:numId w:val="5"/>
        </w:numPr>
        <w:ind w:left="0" w:firstLine="0"/>
        <w:rPr>
          <w:sz w:val="28"/>
          <w:szCs w:val="28"/>
        </w:rPr>
      </w:pPr>
      <w:r w:rsidRPr="00B26474">
        <w:rPr>
          <w:sz w:val="28"/>
          <w:szCs w:val="28"/>
        </w:rPr>
        <w:t>Зона недропользования (</w:t>
      </w:r>
      <w:proofErr w:type="gramStart"/>
      <w:r w:rsidRPr="00B26474">
        <w:rPr>
          <w:sz w:val="28"/>
          <w:szCs w:val="28"/>
        </w:rPr>
        <w:t>П</w:t>
      </w:r>
      <w:proofErr w:type="gramEnd"/>
      <w:r w:rsidRPr="00B26474">
        <w:rPr>
          <w:sz w:val="28"/>
          <w:szCs w:val="28"/>
        </w:rPr>
        <w:t xml:space="preserve"> 4);</w:t>
      </w:r>
    </w:p>
    <w:p w:rsidR="006437DD" w:rsidRPr="00B26474" w:rsidRDefault="006437DD" w:rsidP="008D2059">
      <w:pPr>
        <w:pStyle w:val="112"/>
        <w:numPr>
          <w:ilvl w:val="0"/>
          <w:numId w:val="5"/>
        </w:numPr>
        <w:ind w:left="0" w:firstLine="0"/>
        <w:rPr>
          <w:sz w:val="28"/>
          <w:szCs w:val="28"/>
        </w:rPr>
      </w:pPr>
      <w:r w:rsidRPr="00B26474">
        <w:rPr>
          <w:sz w:val="28"/>
          <w:szCs w:val="28"/>
        </w:rPr>
        <w:t>Зона объектов железнодорожного транспорта (</w:t>
      </w:r>
      <w:proofErr w:type="gramStart"/>
      <w:r w:rsidRPr="00B26474">
        <w:rPr>
          <w:sz w:val="28"/>
          <w:szCs w:val="28"/>
        </w:rPr>
        <w:t>ИТ</w:t>
      </w:r>
      <w:proofErr w:type="gramEnd"/>
      <w:r w:rsidRPr="00B26474">
        <w:rPr>
          <w:sz w:val="28"/>
          <w:szCs w:val="28"/>
        </w:rPr>
        <w:t xml:space="preserve"> 1);</w:t>
      </w:r>
    </w:p>
    <w:p w:rsidR="006437DD" w:rsidRPr="00B26474" w:rsidRDefault="006437DD" w:rsidP="008D2059">
      <w:pPr>
        <w:pStyle w:val="112"/>
        <w:numPr>
          <w:ilvl w:val="0"/>
          <w:numId w:val="5"/>
        </w:numPr>
        <w:ind w:left="0" w:firstLine="0"/>
        <w:rPr>
          <w:sz w:val="28"/>
          <w:szCs w:val="28"/>
        </w:rPr>
      </w:pPr>
      <w:r w:rsidRPr="00B26474">
        <w:rPr>
          <w:sz w:val="28"/>
          <w:szCs w:val="28"/>
        </w:rPr>
        <w:t>Зона объектов автомобильного транспорта (</w:t>
      </w:r>
      <w:proofErr w:type="gramStart"/>
      <w:r w:rsidRPr="00B26474">
        <w:rPr>
          <w:sz w:val="28"/>
          <w:szCs w:val="28"/>
        </w:rPr>
        <w:t>ИТ</w:t>
      </w:r>
      <w:proofErr w:type="gramEnd"/>
      <w:r w:rsidRPr="00B26474">
        <w:rPr>
          <w:sz w:val="28"/>
          <w:szCs w:val="28"/>
        </w:rPr>
        <w:t xml:space="preserve"> 2);</w:t>
      </w:r>
    </w:p>
    <w:p w:rsidR="006437DD" w:rsidRPr="00B26474" w:rsidRDefault="006437DD" w:rsidP="008D2059">
      <w:pPr>
        <w:pStyle w:val="112"/>
        <w:numPr>
          <w:ilvl w:val="0"/>
          <w:numId w:val="5"/>
        </w:numPr>
        <w:ind w:left="0" w:firstLine="0"/>
        <w:rPr>
          <w:sz w:val="28"/>
          <w:szCs w:val="28"/>
        </w:rPr>
      </w:pPr>
      <w:r w:rsidRPr="00B26474">
        <w:rPr>
          <w:sz w:val="28"/>
          <w:szCs w:val="28"/>
        </w:rPr>
        <w:t>Зона головных объектов инженерной инфраструктуры (</w:t>
      </w:r>
      <w:proofErr w:type="gramStart"/>
      <w:r w:rsidRPr="00B26474">
        <w:rPr>
          <w:sz w:val="28"/>
          <w:szCs w:val="28"/>
        </w:rPr>
        <w:t>ИТ</w:t>
      </w:r>
      <w:proofErr w:type="gramEnd"/>
      <w:r w:rsidRPr="00B26474">
        <w:rPr>
          <w:sz w:val="28"/>
          <w:szCs w:val="28"/>
        </w:rPr>
        <w:t xml:space="preserve"> 3);</w:t>
      </w:r>
    </w:p>
    <w:p w:rsidR="006437DD" w:rsidRPr="00B26474" w:rsidRDefault="006437DD" w:rsidP="008D2059">
      <w:pPr>
        <w:pStyle w:val="112"/>
        <w:numPr>
          <w:ilvl w:val="0"/>
          <w:numId w:val="5"/>
        </w:numPr>
        <w:ind w:left="0" w:firstLine="0"/>
        <w:rPr>
          <w:sz w:val="28"/>
          <w:szCs w:val="28"/>
        </w:rPr>
      </w:pPr>
      <w:r w:rsidRPr="00B26474">
        <w:rPr>
          <w:sz w:val="28"/>
          <w:szCs w:val="28"/>
        </w:rPr>
        <w:t>Зона трубопроводного транспорта (</w:t>
      </w:r>
      <w:proofErr w:type="gramStart"/>
      <w:r w:rsidRPr="00B26474">
        <w:rPr>
          <w:sz w:val="28"/>
          <w:szCs w:val="28"/>
        </w:rPr>
        <w:t>ИТ</w:t>
      </w:r>
      <w:proofErr w:type="gramEnd"/>
      <w:r w:rsidRPr="00B26474">
        <w:rPr>
          <w:sz w:val="28"/>
          <w:szCs w:val="28"/>
        </w:rPr>
        <w:t xml:space="preserve"> 4);</w:t>
      </w:r>
    </w:p>
    <w:p w:rsidR="006437DD" w:rsidRPr="00B26474" w:rsidRDefault="006437DD" w:rsidP="008D2059">
      <w:pPr>
        <w:pStyle w:val="112"/>
        <w:numPr>
          <w:ilvl w:val="0"/>
          <w:numId w:val="5"/>
        </w:numPr>
        <w:ind w:left="0" w:firstLine="0"/>
        <w:rPr>
          <w:sz w:val="28"/>
          <w:szCs w:val="28"/>
        </w:rPr>
      </w:pPr>
      <w:r w:rsidRPr="00B26474">
        <w:rPr>
          <w:sz w:val="28"/>
          <w:szCs w:val="28"/>
        </w:rPr>
        <w:t>Зона объектов коммунального обслуживания (</w:t>
      </w:r>
      <w:proofErr w:type="gramStart"/>
      <w:r w:rsidRPr="00B26474">
        <w:rPr>
          <w:sz w:val="28"/>
          <w:szCs w:val="28"/>
        </w:rPr>
        <w:t>ИТ</w:t>
      </w:r>
      <w:proofErr w:type="gramEnd"/>
      <w:r w:rsidRPr="00B26474">
        <w:rPr>
          <w:sz w:val="28"/>
          <w:szCs w:val="28"/>
        </w:rPr>
        <w:t xml:space="preserve"> 5);</w:t>
      </w:r>
    </w:p>
    <w:p w:rsidR="006437DD" w:rsidRPr="00B26474" w:rsidRDefault="006437DD" w:rsidP="008D2059">
      <w:pPr>
        <w:pStyle w:val="112"/>
        <w:numPr>
          <w:ilvl w:val="0"/>
          <w:numId w:val="5"/>
        </w:numPr>
        <w:ind w:left="0" w:firstLine="0"/>
        <w:rPr>
          <w:sz w:val="28"/>
          <w:szCs w:val="28"/>
        </w:rPr>
      </w:pPr>
      <w:r w:rsidRPr="00B26474">
        <w:rPr>
          <w:sz w:val="28"/>
          <w:szCs w:val="28"/>
        </w:rPr>
        <w:t>Зона объектов связи (</w:t>
      </w:r>
      <w:proofErr w:type="gramStart"/>
      <w:r w:rsidRPr="00B26474">
        <w:rPr>
          <w:sz w:val="28"/>
          <w:szCs w:val="28"/>
        </w:rPr>
        <w:t>ИТ</w:t>
      </w:r>
      <w:proofErr w:type="gramEnd"/>
      <w:r w:rsidRPr="00B26474">
        <w:rPr>
          <w:sz w:val="28"/>
          <w:szCs w:val="28"/>
        </w:rPr>
        <w:t xml:space="preserve"> 6);</w:t>
      </w:r>
    </w:p>
    <w:p w:rsidR="006437DD" w:rsidRPr="00B26474" w:rsidRDefault="006437DD" w:rsidP="008D2059">
      <w:pPr>
        <w:pStyle w:val="112"/>
        <w:numPr>
          <w:ilvl w:val="0"/>
          <w:numId w:val="5"/>
        </w:numPr>
        <w:ind w:left="0" w:firstLine="0"/>
        <w:rPr>
          <w:sz w:val="28"/>
          <w:szCs w:val="28"/>
        </w:rPr>
      </w:pPr>
      <w:r w:rsidRPr="00B26474">
        <w:rPr>
          <w:sz w:val="28"/>
          <w:szCs w:val="28"/>
        </w:rPr>
        <w:t>Зона инженерной инфраструктуры иных видов (</w:t>
      </w:r>
      <w:proofErr w:type="gramStart"/>
      <w:r w:rsidRPr="00B26474">
        <w:rPr>
          <w:sz w:val="28"/>
          <w:szCs w:val="28"/>
        </w:rPr>
        <w:t>ИТ</w:t>
      </w:r>
      <w:proofErr w:type="gramEnd"/>
      <w:r w:rsidRPr="00B26474">
        <w:rPr>
          <w:sz w:val="28"/>
          <w:szCs w:val="28"/>
        </w:rPr>
        <w:t xml:space="preserve"> 7);</w:t>
      </w:r>
    </w:p>
    <w:p w:rsidR="006437DD" w:rsidRPr="00B26474" w:rsidRDefault="006437DD" w:rsidP="008D2059">
      <w:pPr>
        <w:pStyle w:val="112"/>
        <w:numPr>
          <w:ilvl w:val="0"/>
          <w:numId w:val="5"/>
        </w:numPr>
        <w:ind w:left="0" w:firstLine="0"/>
        <w:rPr>
          <w:sz w:val="28"/>
          <w:szCs w:val="28"/>
        </w:rPr>
      </w:pPr>
      <w:r w:rsidRPr="00B26474">
        <w:rPr>
          <w:sz w:val="28"/>
          <w:szCs w:val="28"/>
        </w:rPr>
        <w:t>Коммунально-складская зона (К).</w:t>
      </w:r>
    </w:p>
    <w:p w:rsidR="006437DD" w:rsidRPr="00B26474" w:rsidRDefault="006437DD" w:rsidP="006437DD">
      <w:pPr>
        <w:pStyle w:val="112"/>
        <w:rPr>
          <w:sz w:val="28"/>
          <w:szCs w:val="28"/>
        </w:rPr>
      </w:pPr>
    </w:p>
    <w:p w:rsidR="006437DD" w:rsidRPr="00B26474" w:rsidRDefault="006437DD" w:rsidP="006437DD">
      <w:pPr>
        <w:pStyle w:val="112"/>
        <w:rPr>
          <w:b/>
          <w:sz w:val="28"/>
        </w:rPr>
      </w:pPr>
      <w:r w:rsidRPr="00B26474">
        <w:rPr>
          <w:b/>
          <w:sz w:val="28"/>
        </w:rPr>
        <w:t>Зоны сельскохозяйственного использования:</w:t>
      </w:r>
    </w:p>
    <w:p w:rsidR="006437DD" w:rsidRPr="00B26474" w:rsidRDefault="006437DD" w:rsidP="008D2059">
      <w:pPr>
        <w:pStyle w:val="112"/>
        <w:numPr>
          <w:ilvl w:val="0"/>
          <w:numId w:val="5"/>
        </w:numPr>
        <w:ind w:left="0" w:firstLine="0"/>
        <w:rPr>
          <w:sz w:val="28"/>
          <w:szCs w:val="28"/>
        </w:rPr>
      </w:pPr>
      <w:r w:rsidRPr="00B26474">
        <w:rPr>
          <w:sz w:val="28"/>
          <w:szCs w:val="28"/>
        </w:rPr>
        <w:lastRenderedPageBreak/>
        <w:t>Зона сельскохозяйственных угодий (СХ 1)</w:t>
      </w:r>
      <w:r w:rsidR="00067A80">
        <w:rPr>
          <w:sz w:val="28"/>
          <w:szCs w:val="28"/>
        </w:rPr>
        <w:t>, (</w:t>
      </w:r>
      <w:r w:rsidR="00067A80">
        <w:rPr>
          <w:i/>
          <w:sz w:val="28"/>
          <w:szCs w:val="28"/>
        </w:rPr>
        <w:t>включает</w:t>
      </w:r>
      <w:r w:rsidR="00067A80" w:rsidRPr="00067A80">
        <w:rPr>
          <w:i/>
          <w:sz w:val="28"/>
          <w:szCs w:val="28"/>
        </w:rPr>
        <w:t xml:space="preserve"> участки зон СХ</w:t>
      </w:r>
      <w:proofErr w:type="gramStart"/>
      <w:r w:rsidR="00067A80" w:rsidRPr="00067A80">
        <w:rPr>
          <w:i/>
          <w:sz w:val="28"/>
          <w:szCs w:val="28"/>
        </w:rPr>
        <w:t>1</w:t>
      </w:r>
      <w:proofErr w:type="gramEnd"/>
      <w:r w:rsidR="00067A80" w:rsidRPr="00067A80">
        <w:rPr>
          <w:i/>
          <w:sz w:val="28"/>
          <w:szCs w:val="28"/>
        </w:rPr>
        <w:t>, СХ1/1</w:t>
      </w:r>
      <w:r w:rsidR="00067A80">
        <w:rPr>
          <w:i/>
          <w:sz w:val="28"/>
          <w:szCs w:val="28"/>
        </w:rPr>
        <w:t>)</w:t>
      </w:r>
      <w:r w:rsidRPr="00B26474">
        <w:rPr>
          <w:sz w:val="28"/>
          <w:szCs w:val="28"/>
        </w:rPr>
        <w:t>;</w:t>
      </w:r>
    </w:p>
    <w:p w:rsidR="006437DD" w:rsidRPr="00B26474" w:rsidRDefault="006437DD" w:rsidP="008D2059">
      <w:pPr>
        <w:pStyle w:val="112"/>
        <w:numPr>
          <w:ilvl w:val="0"/>
          <w:numId w:val="5"/>
        </w:numPr>
        <w:ind w:left="0" w:firstLine="0"/>
        <w:rPr>
          <w:sz w:val="28"/>
          <w:szCs w:val="28"/>
        </w:rPr>
      </w:pPr>
      <w:r w:rsidRPr="00B26474">
        <w:rPr>
          <w:sz w:val="28"/>
          <w:szCs w:val="28"/>
        </w:rPr>
        <w:t>Зона овощеводства (СХ 2);</w:t>
      </w:r>
    </w:p>
    <w:p w:rsidR="006437DD" w:rsidRPr="00B26474" w:rsidRDefault="006437DD" w:rsidP="008D2059">
      <w:pPr>
        <w:pStyle w:val="112"/>
        <w:numPr>
          <w:ilvl w:val="0"/>
          <w:numId w:val="5"/>
        </w:numPr>
        <w:ind w:left="0" w:firstLine="0"/>
        <w:rPr>
          <w:sz w:val="28"/>
          <w:szCs w:val="28"/>
        </w:rPr>
      </w:pPr>
      <w:r w:rsidRPr="00B26474">
        <w:rPr>
          <w:sz w:val="28"/>
          <w:szCs w:val="28"/>
        </w:rPr>
        <w:t>Зона садоводства (СХ 3);</w:t>
      </w:r>
    </w:p>
    <w:p w:rsidR="006437DD" w:rsidRPr="00B26474" w:rsidRDefault="006437DD" w:rsidP="008D2059">
      <w:pPr>
        <w:pStyle w:val="112"/>
        <w:numPr>
          <w:ilvl w:val="0"/>
          <w:numId w:val="5"/>
        </w:numPr>
        <w:ind w:left="0" w:firstLine="0"/>
        <w:rPr>
          <w:sz w:val="28"/>
          <w:szCs w:val="28"/>
        </w:rPr>
      </w:pPr>
      <w:r w:rsidRPr="00B26474">
        <w:rPr>
          <w:sz w:val="28"/>
          <w:szCs w:val="28"/>
        </w:rPr>
        <w:t>Зона животноводства (СХ 4);</w:t>
      </w:r>
    </w:p>
    <w:p w:rsidR="006437DD" w:rsidRPr="00B26474" w:rsidRDefault="006437DD" w:rsidP="008D2059">
      <w:pPr>
        <w:pStyle w:val="112"/>
        <w:numPr>
          <w:ilvl w:val="0"/>
          <w:numId w:val="5"/>
        </w:numPr>
        <w:ind w:left="0" w:firstLine="0"/>
        <w:rPr>
          <w:sz w:val="28"/>
          <w:szCs w:val="28"/>
        </w:rPr>
      </w:pPr>
      <w:r w:rsidRPr="00B26474">
        <w:rPr>
          <w:sz w:val="28"/>
          <w:szCs w:val="28"/>
        </w:rPr>
        <w:t>Зона рыбоводства (СХ 5);</w:t>
      </w:r>
    </w:p>
    <w:p w:rsidR="006437DD" w:rsidRPr="00B26474" w:rsidRDefault="006437DD" w:rsidP="008D2059">
      <w:pPr>
        <w:pStyle w:val="112"/>
        <w:numPr>
          <w:ilvl w:val="0"/>
          <w:numId w:val="5"/>
        </w:numPr>
        <w:ind w:left="0" w:firstLine="0"/>
        <w:rPr>
          <w:sz w:val="28"/>
          <w:szCs w:val="28"/>
        </w:rPr>
      </w:pPr>
      <w:r w:rsidRPr="00B26474">
        <w:rPr>
          <w:sz w:val="28"/>
          <w:szCs w:val="28"/>
        </w:rPr>
        <w:t>Зона хранения и переработки сельскохозяйственной продукции (СХ 6);</w:t>
      </w:r>
    </w:p>
    <w:p w:rsidR="006437DD" w:rsidRPr="00B26474" w:rsidRDefault="006437DD" w:rsidP="008D2059">
      <w:pPr>
        <w:pStyle w:val="112"/>
        <w:numPr>
          <w:ilvl w:val="0"/>
          <w:numId w:val="5"/>
        </w:numPr>
        <w:ind w:left="0" w:firstLine="0"/>
        <w:rPr>
          <w:sz w:val="28"/>
          <w:szCs w:val="28"/>
        </w:rPr>
      </w:pPr>
      <w:r w:rsidRPr="00B26474">
        <w:rPr>
          <w:sz w:val="28"/>
          <w:szCs w:val="28"/>
        </w:rPr>
        <w:t>Зона питомников (СХ 7);</w:t>
      </w:r>
    </w:p>
    <w:p w:rsidR="006437DD" w:rsidRPr="00B26474" w:rsidRDefault="006437DD" w:rsidP="008D2059">
      <w:pPr>
        <w:pStyle w:val="112"/>
        <w:numPr>
          <w:ilvl w:val="0"/>
          <w:numId w:val="5"/>
        </w:numPr>
        <w:ind w:left="0" w:firstLine="0"/>
        <w:rPr>
          <w:sz w:val="28"/>
          <w:szCs w:val="28"/>
        </w:rPr>
      </w:pPr>
      <w:r w:rsidRPr="00B26474">
        <w:rPr>
          <w:sz w:val="28"/>
          <w:szCs w:val="28"/>
        </w:rPr>
        <w:t>Зона сельскохозяйственного использования (СХ 8);</w:t>
      </w:r>
    </w:p>
    <w:p w:rsidR="006437DD" w:rsidRPr="00B26474" w:rsidRDefault="006437DD" w:rsidP="008D2059">
      <w:pPr>
        <w:pStyle w:val="112"/>
        <w:numPr>
          <w:ilvl w:val="0"/>
          <w:numId w:val="5"/>
        </w:numPr>
        <w:ind w:left="0" w:firstLine="0"/>
        <w:rPr>
          <w:sz w:val="28"/>
          <w:szCs w:val="28"/>
        </w:rPr>
      </w:pPr>
      <w:r w:rsidRPr="00B26474">
        <w:rPr>
          <w:sz w:val="28"/>
          <w:szCs w:val="28"/>
        </w:rPr>
        <w:t>Производственная зона сельскохозяйственных предприятий (СХ 9).</w:t>
      </w:r>
    </w:p>
    <w:p w:rsidR="006437DD" w:rsidRPr="00B26474" w:rsidRDefault="006437DD" w:rsidP="006437DD">
      <w:pPr>
        <w:pStyle w:val="112"/>
        <w:rPr>
          <w:sz w:val="28"/>
          <w:szCs w:val="28"/>
        </w:rPr>
      </w:pPr>
    </w:p>
    <w:p w:rsidR="006437DD" w:rsidRPr="00B26474" w:rsidRDefault="006437DD" w:rsidP="006437DD">
      <w:pPr>
        <w:pStyle w:val="112"/>
        <w:rPr>
          <w:b/>
          <w:sz w:val="28"/>
        </w:rPr>
      </w:pPr>
      <w:r w:rsidRPr="00B26474">
        <w:rPr>
          <w:b/>
          <w:sz w:val="28"/>
        </w:rPr>
        <w:t>Зоны рекреационного назначения:</w:t>
      </w:r>
    </w:p>
    <w:p w:rsidR="006437DD" w:rsidRPr="00B26474" w:rsidRDefault="006437DD" w:rsidP="008D2059">
      <w:pPr>
        <w:pStyle w:val="112"/>
        <w:numPr>
          <w:ilvl w:val="0"/>
          <w:numId w:val="5"/>
        </w:numPr>
        <w:ind w:left="0" w:firstLine="0"/>
        <w:rPr>
          <w:sz w:val="28"/>
          <w:szCs w:val="28"/>
        </w:rPr>
      </w:pPr>
      <w:r w:rsidRPr="00B26474">
        <w:rPr>
          <w:sz w:val="28"/>
          <w:szCs w:val="28"/>
        </w:rPr>
        <w:t>Зона особо охраняемых природных территорий (</w:t>
      </w:r>
      <w:proofErr w:type="gramStart"/>
      <w:r w:rsidRPr="00B26474">
        <w:rPr>
          <w:sz w:val="28"/>
          <w:szCs w:val="28"/>
        </w:rPr>
        <w:t>Р</w:t>
      </w:r>
      <w:proofErr w:type="gramEnd"/>
      <w:r w:rsidRPr="00B26474">
        <w:rPr>
          <w:sz w:val="28"/>
          <w:szCs w:val="28"/>
        </w:rPr>
        <w:t xml:space="preserve"> 1);</w:t>
      </w:r>
    </w:p>
    <w:p w:rsidR="006437DD" w:rsidRPr="00B26474" w:rsidRDefault="006437DD" w:rsidP="008D2059">
      <w:pPr>
        <w:pStyle w:val="112"/>
        <w:numPr>
          <w:ilvl w:val="0"/>
          <w:numId w:val="5"/>
        </w:numPr>
        <w:ind w:left="0" w:firstLine="0"/>
        <w:rPr>
          <w:sz w:val="28"/>
          <w:szCs w:val="28"/>
        </w:rPr>
      </w:pPr>
      <w:r w:rsidRPr="00B26474">
        <w:rPr>
          <w:sz w:val="28"/>
          <w:szCs w:val="28"/>
        </w:rPr>
        <w:t>Зона лесного фонда (</w:t>
      </w:r>
      <w:proofErr w:type="gramStart"/>
      <w:r w:rsidRPr="00B26474">
        <w:rPr>
          <w:sz w:val="28"/>
          <w:szCs w:val="28"/>
        </w:rPr>
        <w:t>Р</w:t>
      </w:r>
      <w:proofErr w:type="gramEnd"/>
      <w:r w:rsidRPr="00B26474">
        <w:rPr>
          <w:sz w:val="28"/>
          <w:szCs w:val="28"/>
        </w:rPr>
        <w:t xml:space="preserve"> 2);</w:t>
      </w:r>
    </w:p>
    <w:p w:rsidR="006437DD" w:rsidRPr="00B26474" w:rsidRDefault="006437DD" w:rsidP="008D2059">
      <w:pPr>
        <w:pStyle w:val="112"/>
        <w:numPr>
          <w:ilvl w:val="0"/>
          <w:numId w:val="5"/>
        </w:numPr>
        <w:ind w:left="0" w:firstLine="0"/>
        <w:rPr>
          <w:sz w:val="28"/>
          <w:szCs w:val="28"/>
        </w:rPr>
      </w:pPr>
      <w:r w:rsidRPr="00B26474">
        <w:rPr>
          <w:sz w:val="28"/>
          <w:szCs w:val="28"/>
        </w:rPr>
        <w:t>Зона рекреации (</w:t>
      </w:r>
      <w:proofErr w:type="gramStart"/>
      <w:r w:rsidRPr="00B26474">
        <w:rPr>
          <w:sz w:val="28"/>
          <w:szCs w:val="28"/>
        </w:rPr>
        <w:t>Р</w:t>
      </w:r>
      <w:proofErr w:type="gramEnd"/>
      <w:r w:rsidRPr="00B26474">
        <w:rPr>
          <w:sz w:val="28"/>
          <w:szCs w:val="28"/>
        </w:rPr>
        <w:t xml:space="preserve"> 3);</w:t>
      </w:r>
    </w:p>
    <w:p w:rsidR="006437DD" w:rsidRPr="00B26474" w:rsidRDefault="00671EA3" w:rsidP="008D2059">
      <w:pPr>
        <w:pStyle w:val="112"/>
        <w:numPr>
          <w:ilvl w:val="0"/>
          <w:numId w:val="5"/>
        </w:numPr>
        <w:ind w:left="0" w:firstLine="0"/>
        <w:rPr>
          <w:sz w:val="28"/>
          <w:szCs w:val="28"/>
        </w:rPr>
      </w:pPr>
      <w:r w:rsidRPr="00B26474">
        <w:rPr>
          <w:sz w:val="28"/>
          <w:szCs w:val="28"/>
        </w:rPr>
        <w:t>Зона природно-</w:t>
      </w:r>
      <w:r w:rsidR="006437DD" w:rsidRPr="00B26474">
        <w:rPr>
          <w:sz w:val="28"/>
          <w:szCs w:val="28"/>
        </w:rPr>
        <w:t>позн</w:t>
      </w:r>
      <w:r w:rsidR="00010E88" w:rsidRPr="00B26474">
        <w:rPr>
          <w:sz w:val="28"/>
          <w:szCs w:val="28"/>
        </w:rPr>
        <w:t>а</w:t>
      </w:r>
      <w:r w:rsidR="006437DD" w:rsidRPr="00B26474">
        <w:rPr>
          <w:sz w:val="28"/>
          <w:szCs w:val="28"/>
        </w:rPr>
        <w:t>вательного туризма (</w:t>
      </w:r>
      <w:proofErr w:type="gramStart"/>
      <w:r w:rsidR="006437DD" w:rsidRPr="00B26474">
        <w:rPr>
          <w:sz w:val="28"/>
          <w:szCs w:val="28"/>
        </w:rPr>
        <w:t>Р</w:t>
      </w:r>
      <w:proofErr w:type="gramEnd"/>
      <w:r w:rsidR="006437DD" w:rsidRPr="00B26474">
        <w:rPr>
          <w:sz w:val="28"/>
          <w:szCs w:val="28"/>
        </w:rPr>
        <w:t xml:space="preserve"> 4);</w:t>
      </w:r>
    </w:p>
    <w:p w:rsidR="006437DD" w:rsidRPr="00B26474" w:rsidRDefault="006437DD" w:rsidP="008D2059">
      <w:pPr>
        <w:pStyle w:val="112"/>
        <w:numPr>
          <w:ilvl w:val="0"/>
          <w:numId w:val="5"/>
        </w:numPr>
        <w:ind w:left="0" w:firstLine="0"/>
        <w:rPr>
          <w:sz w:val="28"/>
          <w:szCs w:val="28"/>
        </w:rPr>
      </w:pPr>
      <w:r w:rsidRPr="00B26474">
        <w:rPr>
          <w:sz w:val="28"/>
          <w:szCs w:val="28"/>
        </w:rPr>
        <w:t>Зона охоты и рыбалки (</w:t>
      </w:r>
      <w:proofErr w:type="gramStart"/>
      <w:r w:rsidRPr="00B26474">
        <w:rPr>
          <w:sz w:val="28"/>
          <w:szCs w:val="28"/>
        </w:rPr>
        <w:t>Р</w:t>
      </w:r>
      <w:proofErr w:type="gramEnd"/>
      <w:r w:rsidRPr="00B26474">
        <w:rPr>
          <w:sz w:val="28"/>
          <w:szCs w:val="28"/>
        </w:rPr>
        <w:t xml:space="preserve"> 5);</w:t>
      </w:r>
    </w:p>
    <w:p w:rsidR="006437DD" w:rsidRPr="00B26474" w:rsidRDefault="006437DD" w:rsidP="008D2059">
      <w:pPr>
        <w:pStyle w:val="112"/>
        <w:numPr>
          <w:ilvl w:val="0"/>
          <w:numId w:val="5"/>
        </w:numPr>
        <w:ind w:left="0" w:firstLine="0"/>
        <w:rPr>
          <w:sz w:val="28"/>
          <w:szCs w:val="28"/>
        </w:rPr>
      </w:pPr>
      <w:r w:rsidRPr="00B26474">
        <w:rPr>
          <w:sz w:val="28"/>
          <w:szCs w:val="28"/>
        </w:rPr>
        <w:t>Зона озелененных территорий общего пользования (</w:t>
      </w:r>
      <w:proofErr w:type="gramStart"/>
      <w:r w:rsidRPr="00B26474">
        <w:rPr>
          <w:sz w:val="28"/>
          <w:szCs w:val="28"/>
        </w:rPr>
        <w:t>Р</w:t>
      </w:r>
      <w:proofErr w:type="gramEnd"/>
      <w:r w:rsidRPr="00B26474">
        <w:rPr>
          <w:sz w:val="28"/>
          <w:szCs w:val="28"/>
        </w:rPr>
        <w:t xml:space="preserve"> 6);</w:t>
      </w:r>
    </w:p>
    <w:p w:rsidR="006437DD" w:rsidRPr="00B26474" w:rsidRDefault="006437DD" w:rsidP="008D2059">
      <w:pPr>
        <w:pStyle w:val="112"/>
        <w:numPr>
          <w:ilvl w:val="0"/>
          <w:numId w:val="5"/>
        </w:numPr>
        <w:ind w:left="0" w:firstLine="0"/>
        <w:rPr>
          <w:sz w:val="28"/>
          <w:szCs w:val="28"/>
        </w:rPr>
      </w:pPr>
      <w:r w:rsidRPr="00B26474">
        <w:rPr>
          <w:sz w:val="28"/>
          <w:szCs w:val="28"/>
        </w:rPr>
        <w:t>Зона объектов спорта (</w:t>
      </w:r>
      <w:proofErr w:type="gramStart"/>
      <w:r w:rsidRPr="00B26474">
        <w:rPr>
          <w:sz w:val="28"/>
          <w:szCs w:val="28"/>
        </w:rPr>
        <w:t>Р</w:t>
      </w:r>
      <w:proofErr w:type="gramEnd"/>
      <w:r w:rsidRPr="00B26474">
        <w:rPr>
          <w:sz w:val="28"/>
          <w:szCs w:val="28"/>
        </w:rPr>
        <w:t xml:space="preserve"> 7);</w:t>
      </w:r>
    </w:p>
    <w:p w:rsidR="006437DD" w:rsidRPr="00B26474" w:rsidRDefault="006437DD" w:rsidP="008D2059">
      <w:pPr>
        <w:pStyle w:val="112"/>
        <w:numPr>
          <w:ilvl w:val="0"/>
          <w:numId w:val="5"/>
        </w:numPr>
        <w:ind w:left="0" w:firstLine="0"/>
        <w:rPr>
          <w:sz w:val="28"/>
          <w:szCs w:val="28"/>
        </w:rPr>
      </w:pPr>
      <w:r w:rsidRPr="00B26474">
        <w:rPr>
          <w:sz w:val="28"/>
          <w:szCs w:val="28"/>
        </w:rPr>
        <w:t>Зона объектов отдыха (</w:t>
      </w:r>
      <w:proofErr w:type="gramStart"/>
      <w:r w:rsidRPr="00B26474">
        <w:rPr>
          <w:sz w:val="28"/>
          <w:szCs w:val="28"/>
        </w:rPr>
        <w:t>Р</w:t>
      </w:r>
      <w:proofErr w:type="gramEnd"/>
      <w:r w:rsidRPr="00B26474">
        <w:rPr>
          <w:sz w:val="28"/>
          <w:szCs w:val="28"/>
        </w:rPr>
        <w:t xml:space="preserve"> 8);</w:t>
      </w:r>
    </w:p>
    <w:p w:rsidR="00E255C5" w:rsidRPr="00B26474" w:rsidRDefault="006437DD" w:rsidP="008D2059">
      <w:pPr>
        <w:pStyle w:val="112"/>
        <w:numPr>
          <w:ilvl w:val="0"/>
          <w:numId w:val="5"/>
        </w:numPr>
        <w:ind w:left="0" w:firstLine="0"/>
        <w:rPr>
          <w:sz w:val="28"/>
          <w:szCs w:val="28"/>
        </w:rPr>
      </w:pPr>
      <w:r w:rsidRPr="00B26474">
        <w:rPr>
          <w:sz w:val="28"/>
          <w:szCs w:val="28"/>
        </w:rPr>
        <w:t>Зона территории общего пользования (</w:t>
      </w:r>
      <w:proofErr w:type="gramStart"/>
      <w:r w:rsidRPr="00B26474">
        <w:rPr>
          <w:sz w:val="28"/>
          <w:szCs w:val="28"/>
        </w:rPr>
        <w:t>Р</w:t>
      </w:r>
      <w:proofErr w:type="gramEnd"/>
      <w:r w:rsidRPr="00B26474">
        <w:rPr>
          <w:sz w:val="28"/>
          <w:szCs w:val="28"/>
        </w:rPr>
        <w:t xml:space="preserve"> 9)</w:t>
      </w:r>
    </w:p>
    <w:p w:rsidR="006437DD" w:rsidRPr="00B26474" w:rsidRDefault="00DD159A" w:rsidP="008D2059">
      <w:pPr>
        <w:pStyle w:val="112"/>
        <w:numPr>
          <w:ilvl w:val="0"/>
          <w:numId w:val="5"/>
        </w:numPr>
        <w:ind w:left="0" w:firstLine="0"/>
        <w:rPr>
          <w:sz w:val="28"/>
          <w:szCs w:val="28"/>
        </w:rPr>
      </w:pPr>
      <w:r w:rsidRPr="00B26474">
        <w:rPr>
          <w:sz w:val="28"/>
          <w:szCs w:val="28"/>
        </w:rPr>
        <w:t>Зона историко-культурной деятельности (Р10)</w:t>
      </w:r>
      <w:r w:rsidR="006437DD" w:rsidRPr="00B26474">
        <w:rPr>
          <w:sz w:val="28"/>
          <w:szCs w:val="28"/>
        </w:rPr>
        <w:t>.</w:t>
      </w:r>
    </w:p>
    <w:p w:rsidR="006437DD" w:rsidRPr="00B26474" w:rsidRDefault="006437DD" w:rsidP="006437DD">
      <w:pPr>
        <w:pStyle w:val="112"/>
        <w:rPr>
          <w:sz w:val="28"/>
        </w:rPr>
      </w:pPr>
    </w:p>
    <w:p w:rsidR="006437DD" w:rsidRPr="00B26474" w:rsidRDefault="006437DD" w:rsidP="006437DD">
      <w:pPr>
        <w:pStyle w:val="112"/>
        <w:rPr>
          <w:b/>
          <w:sz w:val="28"/>
          <w:szCs w:val="28"/>
        </w:rPr>
      </w:pPr>
      <w:r w:rsidRPr="00B26474">
        <w:rPr>
          <w:b/>
          <w:sz w:val="28"/>
          <w:szCs w:val="28"/>
        </w:rPr>
        <w:t>Зоны специального назначения:</w:t>
      </w:r>
    </w:p>
    <w:p w:rsidR="006437DD" w:rsidRPr="00B26474" w:rsidRDefault="006437DD" w:rsidP="008D2059">
      <w:pPr>
        <w:pStyle w:val="112"/>
        <w:numPr>
          <w:ilvl w:val="0"/>
          <w:numId w:val="5"/>
        </w:numPr>
        <w:ind w:left="0" w:firstLine="0"/>
        <w:rPr>
          <w:sz w:val="28"/>
          <w:szCs w:val="28"/>
        </w:rPr>
      </w:pPr>
      <w:r w:rsidRPr="00B26474">
        <w:rPr>
          <w:sz w:val="28"/>
          <w:szCs w:val="28"/>
        </w:rPr>
        <w:t>Зона кладбищ (СН 1);</w:t>
      </w:r>
    </w:p>
    <w:p w:rsidR="006437DD" w:rsidRPr="00B26474" w:rsidRDefault="006437DD" w:rsidP="008D2059">
      <w:pPr>
        <w:pStyle w:val="112"/>
        <w:numPr>
          <w:ilvl w:val="0"/>
          <w:numId w:val="5"/>
        </w:numPr>
        <w:ind w:left="0" w:firstLine="0"/>
        <w:rPr>
          <w:sz w:val="28"/>
          <w:szCs w:val="28"/>
        </w:rPr>
      </w:pPr>
      <w:r w:rsidRPr="00B26474">
        <w:rPr>
          <w:sz w:val="28"/>
          <w:szCs w:val="28"/>
        </w:rPr>
        <w:t>Зона скотомогильников, размещения отходов потребления (СН 2).</w:t>
      </w:r>
    </w:p>
    <w:p w:rsidR="006437DD" w:rsidRPr="00B26474" w:rsidRDefault="006437DD" w:rsidP="006437DD">
      <w:pPr>
        <w:pStyle w:val="112"/>
        <w:rPr>
          <w:sz w:val="28"/>
        </w:rPr>
      </w:pPr>
    </w:p>
    <w:p w:rsidR="006437DD" w:rsidRPr="00B26474" w:rsidRDefault="006437DD" w:rsidP="006437DD">
      <w:pPr>
        <w:pStyle w:val="112"/>
        <w:rPr>
          <w:b/>
          <w:sz w:val="28"/>
        </w:rPr>
      </w:pPr>
      <w:r w:rsidRPr="00B26474">
        <w:rPr>
          <w:b/>
          <w:sz w:val="28"/>
        </w:rPr>
        <w:t>Зоны размещения военных объектов и иные зоны специального назначения:</w:t>
      </w:r>
    </w:p>
    <w:p w:rsidR="006437DD" w:rsidRPr="00B26474" w:rsidRDefault="006437DD" w:rsidP="008D2059">
      <w:pPr>
        <w:pStyle w:val="112"/>
        <w:numPr>
          <w:ilvl w:val="0"/>
          <w:numId w:val="5"/>
        </w:numPr>
        <w:ind w:left="0" w:firstLine="0"/>
        <w:rPr>
          <w:sz w:val="28"/>
        </w:rPr>
      </w:pPr>
      <w:r w:rsidRPr="00B26474">
        <w:rPr>
          <w:sz w:val="28"/>
        </w:rPr>
        <w:t>Зона режимных территорий (РТ 1).</w:t>
      </w:r>
    </w:p>
    <w:p w:rsidR="006437DD" w:rsidRPr="00B26474" w:rsidRDefault="006437DD" w:rsidP="006437DD">
      <w:pPr>
        <w:pStyle w:val="112"/>
        <w:rPr>
          <w:sz w:val="28"/>
        </w:rPr>
      </w:pPr>
    </w:p>
    <w:p w:rsidR="006437DD" w:rsidRPr="00B26474" w:rsidRDefault="006437DD" w:rsidP="006437DD">
      <w:pPr>
        <w:pStyle w:val="112"/>
        <w:rPr>
          <w:b/>
          <w:sz w:val="28"/>
        </w:rPr>
      </w:pPr>
      <w:r w:rsidRPr="00B26474">
        <w:rPr>
          <w:b/>
          <w:sz w:val="28"/>
        </w:rPr>
        <w:t>Зона водных об</w:t>
      </w:r>
      <w:r w:rsidR="00081A02" w:rsidRPr="00B26474">
        <w:rPr>
          <w:b/>
          <w:sz w:val="28"/>
        </w:rPr>
        <w:t>ъ</w:t>
      </w:r>
      <w:r w:rsidRPr="00B26474">
        <w:rPr>
          <w:b/>
          <w:sz w:val="28"/>
        </w:rPr>
        <w:t>ектов:</w:t>
      </w:r>
    </w:p>
    <w:p w:rsidR="006437DD" w:rsidRPr="00B26474" w:rsidRDefault="006437DD" w:rsidP="008D2059">
      <w:pPr>
        <w:pStyle w:val="112"/>
        <w:numPr>
          <w:ilvl w:val="0"/>
          <w:numId w:val="5"/>
        </w:numPr>
        <w:ind w:left="0" w:firstLine="0"/>
        <w:rPr>
          <w:sz w:val="28"/>
          <w:szCs w:val="28"/>
        </w:rPr>
      </w:pPr>
      <w:r w:rsidRPr="00B26474">
        <w:rPr>
          <w:sz w:val="28"/>
          <w:szCs w:val="28"/>
        </w:rPr>
        <w:t>Зона водных объектов (В 1);</w:t>
      </w:r>
    </w:p>
    <w:p w:rsidR="006437DD" w:rsidRPr="00B26474" w:rsidRDefault="006437DD" w:rsidP="008D2059">
      <w:pPr>
        <w:pStyle w:val="112"/>
        <w:numPr>
          <w:ilvl w:val="0"/>
          <w:numId w:val="5"/>
        </w:numPr>
        <w:ind w:left="0" w:firstLine="0"/>
        <w:rPr>
          <w:sz w:val="28"/>
          <w:szCs w:val="28"/>
        </w:rPr>
      </w:pPr>
      <w:r w:rsidRPr="00B26474">
        <w:rPr>
          <w:sz w:val="28"/>
          <w:szCs w:val="28"/>
        </w:rPr>
        <w:t>Зона специального пользования водными объектами (В 2);</w:t>
      </w:r>
    </w:p>
    <w:p w:rsidR="006437DD" w:rsidRPr="00B26474" w:rsidRDefault="006437DD" w:rsidP="008D2059">
      <w:pPr>
        <w:pStyle w:val="112"/>
        <w:numPr>
          <w:ilvl w:val="0"/>
          <w:numId w:val="5"/>
        </w:numPr>
        <w:ind w:left="0" w:firstLine="0"/>
        <w:rPr>
          <w:sz w:val="28"/>
          <w:szCs w:val="28"/>
        </w:rPr>
      </w:pPr>
      <w:r w:rsidRPr="00B26474">
        <w:rPr>
          <w:sz w:val="28"/>
          <w:szCs w:val="28"/>
        </w:rPr>
        <w:t>Зона гидротехнических сооружений (В 3).</w:t>
      </w:r>
    </w:p>
    <w:p w:rsidR="006437DD" w:rsidRPr="00B26474" w:rsidRDefault="006437DD" w:rsidP="006437DD">
      <w:pPr>
        <w:pStyle w:val="afffb"/>
        <w:jc w:val="center"/>
        <w:sectPr w:rsidR="006437DD" w:rsidRPr="00B26474" w:rsidSect="00F81A8D">
          <w:pgSz w:w="11906" w:h="16838"/>
          <w:pgMar w:top="1134" w:right="567" w:bottom="1134" w:left="1134" w:header="709" w:footer="709" w:gutter="0"/>
          <w:cols w:space="708"/>
          <w:titlePg/>
          <w:docGrid w:linePitch="381"/>
        </w:sectPr>
      </w:pPr>
    </w:p>
    <w:p w:rsidR="004D2B86" w:rsidRPr="00B26474" w:rsidRDefault="004D2B86" w:rsidP="006437DD">
      <w:pPr>
        <w:pStyle w:val="S"/>
      </w:pPr>
      <w:bookmarkStart w:id="80" w:name="_Toc400616407"/>
      <w:bookmarkStart w:id="81" w:name="_Toc426728487"/>
    </w:p>
    <w:p w:rsidR="006437DD" w:rsidRPr="00B26474" w:rsidRDefault="006437DD" w:rsidP="00C846CD">
      <w:pPr>
        <w:pStyle w:val="S"/>
        <w:ind w:firstLine="0"/>
        <w:jc w:val="center"/>
        <w:outlineLvl w:val="2"/>
        <w:rPr>
          <w:b/>
        </w:rPr>
      </w:pPr>
      <w:bookmarkStart w:id="82" w:name="_Toc34048120"/>
      <w:bookmarkEnd w:id="80"/>
      <w:bookmarkEnd w:id="81"/>
      <w:r w:rsidRPr="00B26474">
        <w:rPr>
          <w:b/>
        </w:rPr>
        <w:t>Виды разрешенного использования земельных участков и объектов капитального строительства</w:t>
      </w:r>
      <w:r w:rsidR="00C846CD">
        <w:rPr>
          <w:b/>
        </w:rPr>
        <w:t xml:space="preserve"> </w:t>
      </w:r>
      <w:r w:rsidRPr="00B26474">
        <w:rPr>
          <w:b/>
        </w:rPr>
        <w:t>для территориальных зон</w:t>
      </w:r>
      <w:bookmarkEnd w:id="82"/>
    </w:p>
    <w:p w:rsidR="00C718AF" w:rsidRPr="00B26474" w:rsidRDefault="00C718AF" w:rsidP="00C718AF">
      <w:pPr>
        <w:pStyle w:val="S"/>
        <w:jc w:val="right"/>
        <w:rPr>
          <w:b/>
        </w:rPr>
      </w:pPr>
      <w:r w:rsidRPr="00B26474">
        <w:t>Таблица 1</w:t>
      </w:r>
    </w:p>
    <w:p w:rsidR="006437DD" w:rsidRPr="00B26474" w:rsidRDefault="006437DD" w:rsidP="006437DD">
      <w:pPr>
        <w:pStyle w:val="afffb"/>
        <w:jc w:val="center"/>
      </w:pPr>
    </w:p>
    <w:tbl>
      <w:tblPr>
        <w:tblW w:w="1561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3"/>
        <w:gridCol w:w="2966"/>
        <w:gridCol w:w="4133"/>
        <w:gridCol w:w="3570"/>
        <w:gridCol w:w="15"/>
        <w:gridCol w:w="15"/>
        <w:gridCol w:w="4107"/>
      </w:tblGrid>
      <w:tr w:rsidR="00B26474" w:rsidRPr="00B26474" w:rsidTr="004926C0">
        <w:trPr>
          <w:trHeight w:val="663"/>
          <w:tblHeader/>
        </w:trPr>
        <w:tc>
          <w:tcPr>
            <w:tcW w:w="813" w:type="dxa"/>
            <w:shd w:val="clear" w:color="auto" w:fill="auto"/>
          </w:tcPr>
          <w:p w:rsidR="006437DD" w:rsidRPr="00B26474" w:rsidRDefault="006437DD" w:rsidP="004926C0">
            <w:pPr>
              <w:pStyle w:val="afffb"/>
              <w:jc w:val="center"/>
            </w:pPr>
            <w:r w:rsidRPr="00B26474">
              <w:t>№</w:t>
            </w:r>
          </w:p>
          <w:p w:rsidR="006437DD" w:rsidRPr="00B26474" w:rsidRDefault="006437DD" w:rsidP="004926C0">
            <w:pPr>
              <w:pStyle w:val="afffb"/>
              <w:jc w:val="center"/>
            </w:pPr>
            <w:r w:rsidRPr="00B26474">
              <w:t>п.</w:t>
            </w:r>
          </w:p>
        </w:tc>
        <w:tc>
          <w:tcPr>
            <w:tcW w:w="2966" w:type="dxa"/>
            <w:shd w:val="clear" w:color="auto" w:fill="auto"/>
          </w:tcPr>
          <w:p w:rsidR="006437DD" w:rsidRPr="00B26474" w:rsidRDefault="006437DD" w:rsidP="004926C0">
            <w:pPr>
              <w:pStyle w:val="afffb"/>
            </w:pPr>
            <w:r w:rsidRPr="00B26474">
              <w:t>Наименование территориальной зоны (код территориальной зоны)</w:t>
            </w:r>
          </w:p>
        </w:tc>
        <w:tc>
          <w:tcPr>
            <w:tcW w:w="4133" w:type="dxa"/>
          </w:tcPr>
          <w:p w:rsidR="006437DD" w:rsidRPr="00B26474" w:rsidRDefault="006437DD" w:rsidP="004926C0">
            <w:pPr>
              <w:pStyle w:val="afffb"/>
            </w:pPr>
            <w:r w:rsidRPr="00B26474">
              <w:t>Основные виды РИ (Код вида РИ)</w:t>
            </w:r>
          </w:p>
        </w:tc>
        <w:tc>
          <w:tcPr>
            <w:tcW w:w="3570" w:type="dxa"/>
          </w:tcPr>
          <w:p w:rsidR="006437DD" w:rsidRPr="00B26474" w:rsidRDefault="006437DD" w:rsidP="004926C0">
            <w:pPr>
              <w:rPr>
                <w:rFonts w:ascii="Times New Roman" w:hAnsi="Times New Roman" w:cs="Times New Roman"/>
                <w:sz w:val="24"/>
              </w:rPr>
            </w:pPr>
            <w:r w:rsidRPr="00B26474">
              <w:rPr>
                <w:rFonts w:ascii="Times New Roman" w:hAnsi="Times New Roman" w:cs="Times New Roman"/>
                <w:sz w:val="24"/>
              </w:rPr>
              <w:t>Условно разрешенные виды РИ</w:t>
            </w:r>
          </w:p>
          <w:p w:rsidR="006437DD" w:rsidRPr="00B26474" w:rsidRDefault="006437DD" w:rsidP="004926C0">
            <w:pPr>
              <w:pStyle w:val="afffb"/>
            </w:pPr>
            <w:r w:rsidRPr="00B26474">
              <w:t>(Код вида РИ)</w:t>
            </w:r>
          </w:p>
        </w:tc>
        <w:tc>
          <w:tcPr>
            <w:tcW w:w="4137" w:type="dxa"/>
            <w:gridSpan w:val="3"/>
          </w:tcPr>
          <w:p w:rsidR="006437DD" w:rsidRPr="00B26474" w:rsidRDefault="006437DD" w:rsidP="004926C0">
            <w:pPr>
              <w:rPr>
                <w:rFonts w:ascii="Times New Roman" w:hAnsi="Times New Roman" w:cs="Times New Roman"/>
                <w:sz w:val="24"/>
              </w:rPr>
            </w:pPr>
            <w:r w:rsidRPr="00B26474">
              <w:rPr>
                <w:rFonts w:ascii="Times New Roman" w:hAnsi="Times New Roman" w:cs="Times New Roman"/>
                <w:sz w:val="24"/>
              </w:rPr>
              <w:t>Вспомогательные виды РИ</w:t>
            </w:r>
          </w:p>
          <w:p w:rsidR="006437DD" w:rsidRPr="00B26474" w:rsidRDefault="006437DD" w:rsidP="004926C0">
            <w:pPr>
              <w:pStyle w:val="afffb"/>
            </w:pPr>
            <w:r w:rsidRPr="00B26474">
              <w:t>(Код вида РИ)</w:t>
            </w:r>
          </w:p>
        </w:tc>
      </w:tr>
      <w:tr w:rsidR="00B26474" w:rsidRPr="00B26474" w:rsidTr="004926C0">
        <w:trPr>
          <w:tblHeader/>
        </w:trPr>
        <w:tc>
          <w:tcPr>
            <w:tcW w:w="813" w:type="dxa"/>
            <w:tcBorders>
              <w:bottom w:val="double" w:sz="4" w:space="0" w:color="auto"/>
            </w:tcBorders>
            <w:shd w:val="clear" w:color="auto" w:fill="auto"/>
          </w:tcPr>
          <w:p w:rsidR="006437DD" w:rsidRPr="00B26474" w:rsidRDefault="006437DD" w:rsidP="004926C0">
            <w:pPr>
              <w:pStyle w:val="afffb"/>
              <w:jc w:val="center"/>
            </w:pPr>
            <w:r w:rsidRPr="00B26474">
              <w:t>1</w:t>
            </w:r>
          </w:p>
        </w:tc>
        <w:tc>
          <w:tcPr>
            <w:tcW w:w="2966" w:type="dxa"/>
            <w:tcBorders>
              <w:bottom w:val="double" w:sz="4" w:space="0" w:color="auto"/>
            </w:tcBorders>
            <w:shd w:val="clear" w:color="auto" w:fill="auto"/>
          </w:tcPr>
          <w:p w:rsidR="006437DD" w:rsidRPr="00B26474" w:rsidRDefault="006437DD" w:rsidP="004926C0">
            <w:pPr>
              <w:pStyle w:val="afffb"/>
              <w:jc w:val="center"/>
            </w:pPr>
            <w:r w:rsidRPr="00B26474">
              <w:t>2</w:t>
            </w:r>
          </w:p>
        </w:tc>
        <w:tc>
          <w:tcPr>
            <w:tcW w:w="4133" w:type="dxa"/>
            <w:tcBorders>
              <w:bottom w:val="double" w:sz="4" w:space="0" w:color="auto"/>
            </w:tcBorders>
          </w:tcPr>
          <w:p w:rsidR="006437DD" w:rsidRPr="00B26474" w:rsidRDefault="006437DD" w:rsidP="004926C0">
            <w:pPr>
              <w:pStyle w:val="afffb"/>
              <w:jc w:val="center"/>
            </w:pPr>
            <w:r w:rsidRPr="00B26474">
              <w:t>3</w:t>
            </w:r>
          </w:p>
        </w:tc>
        <w:tc>
          <w:tcPr>
            <w:tcW w:w="3570" w:type="dxa"/>
            <w:tcBorders>
              <w:bottom w:val="double" w:sz="4" w:space="0" w:color="auto"/>
            </w:tcBorders>
          </w:tcPr>
          <w:p w:rsidR="006437DD" w:rsidRPr="00B26474" w:rsidRDefault="006437DD" w:rsidP="004926C0">
            <w:pPr>
              <w:pStyle w:val="afffb"/>
              <w:jc w:val="center"/>
            </w:pPr>
            <w:r w:rsidRPr="00B26474">
              <w:t>4</w:t>
            </w:r>
          </w:p>
        </w:tc>
        <w:tc>
          <w:tcPr>
            <w:tcW w:w="4137" w:type="dxa"/>
            <w:gridSpan w:val="3"/>
            <w:tcBorders>
              <w:bottom w:val="double" w:sz="4" w:space="0" w:color="auto"/>
            </w:tcBorders>
          </w:tcPr>
          <w:p w:rsidR="006437DD" w:rsidRPr="00B26474" w:rsidRDefault="006437DD" w:rsidP="004926C0">
            <w:pPr>
              <w:pStyle w:val="afffb"/>
              <w:jc w:val="center"/>
            </w:pPr>
            <w:r w:rsidRPr="00B26474">
              <w:t>5</w:t>
            </w:r>
          </w:p>
        </w:tc>
      </w:tr>
      <w:tr w:rsidR="00B26474" w:rsidRPr="00B26474" w:rsidTr="004926C0">
        <w:tc>
          <w:tcPr>
            <w:tcW w:w="813" w:type="dxa"/>
            <w:tcBorders>
              <w:top w:val="single" w:sz="4" w:space="0" w:color="auto"/>
            </w:tcBorders>
            <w:shd w:val="clear" w:color="auto" w:fill="auto"/>
          </w:tcPr>
          <w:p w:rsidR="006437DD" w:rsidRPr="00B26474" w:rsidRDefault="006437DD" w:rsidP="004926C0">
            <w:pPr>
              <w:pStyle w:val="a6"/>
              <w:widowControl/>
              <w:numPr>
                <w:ilvl w:val="0"/>
                <w:numId w:val="2"/>
              </w:numPr>
              <w:autoSpaceDE/>
              <w:autoSpaceDN/>
              <w:adjustRightInd/>
              <w:ind w:left="511"/>
              <w:contextualSpacing w:val="0"/>
              <w:jc w:val="left"/>
              <w:rPr>
                <w:rFonts w:ascii="Times New Roman" w:hAnsi="Times New Roman" w:cs="Times New Roman"/>
                <w:sz w:val="22"/>
              </w:rPr>
            </w:pPr>
          </w:p>
        </w:tc>
        <w:tc>
          <w:tcPr>
            <w:tcW w:w="14806" w:type="dxa"/>
            <w:gridSpan w:val="6"/>
            <w:tcBorders>
              <w:top w:val="single" w:sz="4" w:space="0" w:color="auto"/>
            </w:tcBorders>
            <w:shd w:val="clear" w:color="auto" w:fill="auto"/>
          </w:tcPr>
          <w:p w:rsidR="006437DD" w:rsidRPr="00B26474" w:rsidRDefault="006437DD" w:rsidP="004926C0">
            <w:pPr>
              <w:pStyle w:val="afffb"/>
              <w:rPr>
                <w:b/>
                <w:i/>
              </w:rPr>
            </w:pPr>
            <w:r w:rsidRPr="00B26474">
              <w:rPr>
                <w:b/>
                <w:i/>
              </w:rPr>
              <w:t>Жилые зоны</w:t>
            </w:r>
          </w:p>
        </w:tc>
      </w:tr>
      <w:tr w:rsidR="00B26474" w:rsidRPr="00B26474" w:rsidTr="004926C0">
        <w:tc>
          <w:tcPr>
            <w:tcW w:w="813" w:type="dxa"/>
            <w:tcBorders>
              <w:top w:val="single" w:sz="4" w:space="0" w:color="auto"/>
            </w:tcBorders>
            <w:shd w:val="clear" w:color="auto" w:fill="auto"/>
          </w:tcPr>
          <w:p w:rsidR="006437DD" w:rsidRPr="00B26474" w:rsidRDefault="006437DD" w:rsidP="004926C0">
            <w:pPr>
              <w:pStyle w:val="a6"/>
              <w:widowControl/>
              <w:numPr>
                <w:ilvl w:val="1"/>
                <w:numId w:val="2"/>
              </w:numPr>
              <w:autoSpaceDE/>
              <w:autoSpaceDN/>
              <w:adjustRightInd/>
              <w:ind w:left="851"/>
              <w:contextualSpacing w:val="0"/>
              <w:jc w:val="left"/>
              <w:rPr>
                <w:rFonts w:ascii="Times New Roman" w:hAnsi="Times New Roman" w:cs="Times New Roman"/>
                <w:sz w:val="22"/>
              </w:rPr>
            </w:pPr>
          </w:p>
        </w:tc>
        <w:tc>
          <w:tcPr>
            <w:tcW w:w="2966" w:type="dxa"/>
            <w:tcBorders>
              <w:top w:val="single" w:sz="4" w:space="0" w:color="auto"/>
            </w:tcBorders>
            <w:shd w:val="clear" w:color="auto" w:fill="auto"/>
          </w:tcPr>
          <w:p w:rsidR="006437DD" w:rsidRPr="00B26474" w:rsidRDefault="006437DD" w:rsidP="004926C0">
            <w:pPr>
              <w:pStyle w:val="afffb"/>
            </w:pPr>
            <w:r w:rsidRPr="00B26474">
              <w:t xml:space="preserve">Зона застройки индивидуальными жилыми домами и ведения личного подсобного хозяйства </w:t>
            </w:r>
          </w:p>
          <w:p w:rsidR="006437DD" w:rsidRPr="00B26474" w:rsidRDefault="006437DD" w:rsidP="004926C0">
            <w:pPr>
              <w:pStyle w:val="afffb"/>
            </w:pPr>
            <w:r w:rsidRPr="00B26474">
              <w:t>(</w:t>
            </w:r>
            <w:proofErr w:type="gramStart"/>
            <w:r w:rsidRPr="00B26474">
              <w:t>Ж</w:t>
            </w:r>
            <w:proofErr w:type="gramEnd"/>
            <w:r w:rsidRPr="00B26474">
              <w:t xml:space="preserve"> 1)</w:t>
            </w:r>
          </w:p>
        </w:tc>
        <w:tc>
          <w:tcPr>
            <w:tcW w:w="4133" w:type="dxa"/>
            <w:tcBorders>
              <w:top w:val="single" w:sz="4" w:space="0" w:color="auto"/>
            </w:tcBorders>
          </w:tcPr>
          <w:p w:rsidR="006437DD" w:rsidRPr="00B26474" w:rsidRDefault="006437DD" w:rsidP="004926C0">
            <w:pPr>
              <w:pStyle w:val="afffb"/>
            </w:pPr>
            <w:r w:rsidRPr="00B26474">
              <w:t>Для индивидуального жилищного строительства (2.1)</w:t>
            </w:r>
          </w:p>
          <w:p w:rsidR="006437DD" w:rsidRPr="00B26474" w:rsidRDefault="006437DD" w:rsidP="004926C0">
            <w:pPr>
              <w:pStyle w:val="afffb"/>
            </w:pPr>
            <w:r w:rsidRPr="00B26474">
              <w:t>Для ведения личного подсобного хозяйства (2.2)</w:t>
            </w:r>
          </w:p>
          <w:p w:rsidR="006437DD" w:rsidRPr="00B26474" w:rsidRDefault="006437DD" w:rsidP="004926C0">
            <w:pPr>
              <w:pStyle w:val="afffb"/>
            </w:pPr>
            <w:r w:rsidRPr="00B26474">
              <w:t>Блокированная жилая застройка (2.3)</w:t>
            </w:r>
          </w:p>
          <w:p w:rsidR="00705315" w:rsidRPr="00B26474" w:rsidRDefault="00705315" w:rsidP="004926C0">
            <w:pPr>
              <w:pStyle w:val="afffb"/>
            </w:pPr>
            <w:r w:rsidRPr="00B26474">
              <w:t>Коммунальное обслуживание (3.1)</w:t>
            </w:r>
          </w:p>
          <w:p w:rsidR="00D027E1" w:rsidRPr="00B26474" w:rsidRDefault="00D027E1" w:rsidP="00D027E1">
            <w:pPr>
              <w:pStyle w:val="afffb"/>
            </w:pPr>
            <w:r w:rsidRPr="00B26474">
              <w:t>Улично-дорожная сеть (12.0.1)</w:t>
            </w:r>
          </w:p>
          <w:p w:rsidR="00D027E1" w:rsidRPr="00B26474" w:rsidRDefault="00D027E1" w:rsidP="004926C0">
            <w:pPr>
              <w:pStyle w:val="afffb"/>
            </w:pPr>
            <w:r w:rsidRPr="00B26474">
              <w:t>Благоустройство территории (12.0.2)</w:t>
            </w:r>
          </w:p>
        </w:tc>
        <w:tc>
          <w:tcPr>
            <w:tcW w:w="3570" w:type="dxa"/>
            <w:tcBorders>
              <w:top w:val="single" w:sz="4" w:space="0" w:color="auto"/>
            </w:tcBorders>
          </w:tcPr>
          <w:p w:rsidR="006437DD" w:rsidRPr="00B26474" w:rsidRDefault="006437DD" w:rsidP="004926C0">
            <w:pPr>
              <w:pStyle w:val="afffb"/>
            </w:pPr>
            <w:r w:rsidRPr="00B26474">
              <w:t>Малоэтажная многоквартирная жилая застройка (2.1.1)</w:t>
            </w:r>
          </w:p>
          <w:p w:rsidR="006437DD" w:rsidRPr="00B26474" w:rsidRDefault="0071297A" w:rsidP="004926C0">
            <w:pPr>
              <w:pStyle w:val="afffb"/>
            </w:pPr>
            <w:r w:rsidRPr="00B26474">
              <w:t>Хранение автотранспорта</w:t>
            </w:r>
            <w:r w:rsidR="006437DD" w:rsidRPr="00B26474">
              <w:t xml:space="preserve"> (2.7.1)</w:t>
            </w:r>
          </w:p>
          <w:p w:rsidR="006437DD" w:rsidRPr="00B26474" w:rsidRDefault="006437DD" w:rsidP="004926C0">
            <w:pPr>
              <w:pStyle w:val="afffb"/>
            </w:pPr>
            <w:r w:rsidRPr="00B26474">
              <w:t>Обслуживание жилой застройки (2.7)</w:t>
            </w:r>
          </w:p>
        </w:tc>
        <w:tc>
          <w:tcPr>
            <w:tcW w:w="4137" w:type="dxa"/>
            <w:gridSpan w:val="3"/>
            <w:tcBorders>
              <w:top w:val="single" w:sz="4" w:space="0" w:color="auto"/>
            </w:tcBorders>
          </w:tcPr>
          <w:p w:rsidR="006437DD" w:rsidRPr="00B26474" w:rsidRDefault="00C046F2" w:rsidP="004926C0">
            <w:pPr>
              <w:pStyle w:val="afffb"/>
            </w:pPr>
            <w:r w:rsidRPr="00B26474">
              <w:t>Магазины (4.4)</w:t>
            </w:r>
          </w:p>
          <w:p w:rsidR="006A53CB" w:rsidRPr="00B26474" w:rsidRDefault="006A53CB" w:rsidP="004926C0">
            <w:pPr>
              <w:pStyle w:val="afffb"/>
            </w:pPr>
            <w:r w:rsidRPr="00B26474">
              <w:t>Земельные участки (территории) общего пользования (12.0)</w:t>
            </w:r>
          </w:p>
        </w:tc>
      </w:tr>
      <w:tr w:rsidR="00B26474" w:rsidRPr="00B26474" w:rsidTr="004926C0">
        <w:tc>
          <w:tcPr>
            <w:tcW w:w="813" w:type="dxa"/>
            <w:shd w:val="clear" w:color="auto" w:fill="auto"/>
          </w:tcPr>
          <w:p w:rsidR="006437DD" w:rsidRPr="00B26474" w:rsidRDefault="006437DD" w:rsidP="004926C0">
            <w:pPr>
              <w:pStyle w:val="a6"/>
              <w:widowControl/>
              <w:numPr>
                <w:ilvl w:val="1"/>
                <w:numId w:val="2"/>
              </w:numPr>
              <w:autoSpaceDE/>
              <w:autoSpaceDN/>
              <w:adjustRightInd/>
              <w:ind w:left="851"/>
              <w:contextualSpacing w:val="0"/>
              <w:jc w:val="left"/>
              <w:rPr>
                <w:rFonts w:ascii="Times New Roman" w:hAnsi="Times New Roman" w:cs="Times New Roman"/>
                <w:sz w:val="22"/>
              </w:rPr>
            </w:pPr>
          </w:p>
        </w:tc>
        <w:tc>
          <w:tcPr>
            <w:tcW w:w="2966" w:type="dxa"/>
            <w:shd w:val="clear" w:color="auto" w:fill="auto"/>
          </w:tcPr>
          <w:p w:rsidR="006437DD" w:rsidRPr="00B26474" w:rsidRDefault="006437DD" w:rsidP="004926C0">
            <w:pPr>
              <w:pStyle w:val="afffb"/>
            </w:pPr>
            <w:r w:rsidRPr="00B26474">
              <w:t>Зона застройки малоэтажными жилыми домами (Ж 2)</w:t>
            </w:r>
          </w:p>
        </w:tc>
        <w:tc>
          <w:tcPr>
            <w:tcW w:w="4133" w:type="dxa"/>
          </w:tcPr>
          <w:p w:rsidR="006437DD" w:rsidRPr="00B26474" w:rsidRDefault="006437DD" w:rsidP="004926C0">
            <w:pPr>
              <w:pStyle w:val="afffb"/>
            </w:pPr>
            <w:r w:rsidRPr="00B26474">
              <w:t>Малоэтажная многоквартирная жилая застройка (2.1.1)</w:t>
            </w:r>
          </w:p>
          <w:p w:rsidR="006437DD" w:rsidRPr="00B26474" w:rsidRDefault="006437DD" w:rsidP="004926C0">
            <w:pPr>
              <w:pStyle w:val="afffb"/>
            </w:pPr>
            <w:r w:rsidRPr="00B26474">
              <w:t>Блокированная жилая застройка (2.3)</w:t>
            </w:r>
          </w:p>
          <w:p w:rsidR="005131A2" w:rsidRPr="00B26474" w:rsidRDefault="005131A2" w:rsidP="004926C0">
            <w:pPr>
              <w:pStyle w:val="afffb"/>
            </w:pPr>
            <w:r w:rsidRPr="00B26474">
              <w:t>Коммунальное обслуживание (3.1)</w:t>
            </w:r>
          </w:p>
          <w:p w:rsidR="006A53CB" w:rsidRPr="00B26474" w:rsidRDefault="006A53CB" w:rsidP="004926C0">
            <w:pPr>
              <w:pStyle w:val="afffb"/>
            </w:pPr>
            <w:r w:rsidRPr="00B26474">
              <w:t>Земельные участки (территории) общего пользования (12.0)</w:t>
            </w:r>
          </w:p>
          <w:p w:rsidR="00D64469" w:rsidRPr="00B26474" w:rsidRDefault="00D64469" w:rsidP="00D64469">
            <w:pPr>
              <w:pStyle w:val="afffb"/>
            </w:pPr>
            <w:r w:rsidRPr="00B26474">
              <w:t>Улично-дорожная сеть (12.0.1)</w:t>
            </w:r>
          </w:p>
          <w:p w:rsidR="00D64469" w:rsidRPr="00B26474" w:rsidRDefault="00D64469" w:rsidP="00D64469">
            <w:pPr>
              <w:pStyle w:val="afffb"/>
            </w:pPr>
            <w:r w:rsidRPr="00B26474">
              <w:t>Благоустройство территории (12.0.2)</w:t>
            </w:r>
          </w:p>
        </w:tc>
        <w:tc>
          <w:tcPr>
            <w:tcW w:w="3570" w:type="dxa"/>
          </w:tcPr>
          <w:p w:rsidR="006437DD" w:rsidRPr="00B26474" w:rsidRDefault="006437DD" w:rsidP="004926C0">
            <w:pPr>
              <w:pStyle w:val="afffb"/>
            </w:pPr>
            <w:r w:rsidRPr="00B26474">
              <w:t>Для индивидуального жилищного строительства (2.1)</w:t>
            </w:r>
          </w:p>
          <w:p w:rsidR="006437DD" w:rsidRPr="00B26474" w:rsidRDefault="006437DD" w:rsidP="004926C0">
            <w:pPr>
              <w:pStyle w:val="afffb"/>
            </w:pPr>
            <w:proofErr w:type="spellStart"/>
            <w:r w:rsidRPr="00B26474">
              <w:t>Среднеэтажная</w:t>
            </w:r>
            <w:proofErr w:type="spellEnd"/>
            <w:r w:rsidRPr="00B26474">
              <w:t xml:space="preserve"> жилая застройка (2.5)</w:t>
            </w:r>
          </w:p>
          <w:p w:rsidR="006437DD" w:rsidRPr="00B26474" w:rsidRDefault="006437DD" w:rsidP="004926C0">
            <w:pPr>
              <w:pStyle w:val="afffb"/>
            </w:pPr>
            <w:r w:rsidRPr="00B26474">
              <w:t>Обслуживание жилой застройки (2.7)</w:t>
            </w:r>
          </w:p>
          <w:p w:rsidR="006437DD" w:rsidRPr="00B26474" w:rsidRDefault="0071297A" w:rsidP="004926C0">
            <w:pPr>
              <w:pStyle w:val="afffb"/>
            </w:pPr>
            <w:r w:rsidRPr="00B26474">
              <w:t>Хранение автотранспорта</w:t>
            </w:r>
            <w:r w:rsidR="006437DD" w:rsidRPr="00B26474">
              <w:t xml:space="preserve"> (2.7.1) </w:t>
            </w:r>
          </w:p>
          <w:p w:rsidR="006437DD" w:rsidRPr="00B26474" w:rsidRDefault="006437DD" w:rsidP="004926C0">
            <w:pPr>
              <w:pStyle w:val="afffb"/>
            </w:pPr>
            <w:r w:rsidRPr="00B26474">
              <w:t>Общественное управление (3.8)</w:t>
            </w:r>
          </w:p>
          <w:p w:rsidR="006437DD" w:rsidRPr="00B26474" w:rsidRDefault="006437DD" w:rsidP="004926C0">
            <w:pPr>
              <w:pStyle w:val="afffb"/>
            </w:pPr>
            <w:r w:rsidRPr="00B26474">
              <w:t>Банковская и страховая деятельность (4.5)</w:t>
            </w:r>
          </w:p>
        </w:tc>
        <w:tc>
          <w:tcPr>
            <w:tcW w:w="4137" w:type="dxa"/>
            <w:gridSpan w:val="3"/>
          </w:tcPr>
          <w:p w:rsidR="006437DD" w:rsidRPr="00B26474" w:rsidRDefault="006437DD" w:rsidP="004926C0">
            <w:pPr>
              <w:pStyle w:val="afffb"/>
            </w:pPr>
            <w:r w:rsidRPr="00B26474">
              <w:t>Не устанавливается</w:t>
            </w:r>
          </w:p>
        </w:tc>
      </w:tr>
      <w:tr w:rsidR="00B26474" w:rsidRPr="00B26474" w:rsidTr="00203661">
        <w:trPr>
          <w:trHeight w:val="379"/>
        </w:trPr>
        <w:tc>
          <w:tcPr>
            <w:tcW w:w="813" w:type="dxa"/>
            <w:shd w:val="clear" w:color="auto" w:fill="auto"/>
          </w:tcPr>
          <w:p w:rsidR="006437DD" w:rsidRPr="00B26474" w:rsidRDefault="006437DD" w:rsidP="004926C0">
            <w:pPr>
              <w:pStyle w:val="a6"/>
              <w:widowControl/>
              <w:numPr>
                <w:ilvl w:val="0"/>
                <w:numId w:val="2"/>
              </w:numPr>
              <w:autoSpaceDE/>
              <w:autoSpaceDN/>
              <w:adjustRightInd/>
              <w:ind w:left="511"/>
              <w:contextualSpacing w:val="0"/>
              <w:jc w:val="left"/>
              <w:rPr>
                <w:rFonts w:ascii="Times New Roman" w:hAnsi="Times New Roman" w:cs="Times New Roman"/>
              </w:rPr>
            </w:pPr>
          </w:p>
        </w:tc>
        <w:tc>
          <w:tcPr>
            <w:tcW w:w="14806" w:type="dxa"/>
            <w:gridSpan w:val="6"/>
            <w:shd w:val="clear" w:color="auto" w:fill="auto"/>
          </w:tcPr>
          <w:p w:rsidR="006437DD" w:rsidRPr="00B26474" w:rsidRDefault="006437DD" w:rsidP="004926C0">
            <w:pPr>
              <w:pStyle w:val="afffb"/>
              <w:rPr>
                <w:b/>
                <w:i/>
              </w:rPr>
            </w:pPr>
            <w:r w:rsidRPr="00B26474">
              <w:rPr>
                <w:b/>
                <w:i/>
              </w:rPr>
              <w:t>Общественно-деловые зоны</w:t>
            </w:r>
          </w:p>
        </w:tc>
      </w:tr>
      <w:tr w:rsidR="00B26474" w:rsidRPr="00B26474" w:rsidTr="00C9413A">
        <w:trPr>
          <w:trHeight w:val="4122"/>
        </w:trPr>
        <w:tc>
          <w:tcPr>
            <w:tcW w:w="813" w:type="dxa"/>
            <w:shd w:val="clear" w:color="auto" w:fill="auto"/>
          </w:tcPr>
          <w:p w:rsidR="006437DD" w:rsidRPr="00B26474" w:rsidRDefault="006437DD" w:rsidP="004926C0">
            <w:pPr>
              <w:pStyle w:val="a6"/>
              <w:widowControl/>
              <w:numPr>
                <w:ilvl w:val="1"/>
                <w:numId w:val="2"/>
              </w:numPr>
              <w:autoSpaceDE/>
              <w:autoSpaceDN/>
              <w:adjustRightInd/>
              <w:ind w:left="851"/>
              <w:contextualSpacing w:val="0"/>
              <w:jc w:val="left"/>
              <w:rPr>
                <w:rFonts w:ascii="Times New Roman" w:hAnsi="Times New Roman" w:cs="Times New Roman"/>
              </w:rPr>
            </w:pPr>
          </w:p>
        </w:tc>
        <w:tc>
          <w:tcPr>
            <w:tcW w:w="2966" w:type="dxa"/>
            <w:shd w:val="clear" w:color="auto" w:fill="auto"/>
          </w:tcPr>
          <w:p w:rsidR="006437DD" w:rsidRPr="00B26474" w:rsidRDefault="006437DD" w:rsidP="004926C0">
            <w:pPr>
              <w:pStyle w:val="afffb"/>
            </w:pPr>
            <w:r w:rsidRPr="00B26474">
              <w:t>Многофункциональная общественно-деловая зона (ОД 1)</w:t>
            </w:r>
          </w:p>
        </w:tc>
        <w:tc>
          <w:tcPr>
            <w:tcW w:w="4133" w:type="dxa"/>
          </w:tcPr>
          <w:p w:rsidR="006437DD" w:rsidRPr="00B26474" w:rsidRDefault="006437DD" w:rsidP="004926C0">
            <w:pPr>
              <w:pStyle w:val="afffb"/>
            </w:pPr>
            <w:r w:rsidRPr="00B26474">
              <w:t>Малоэтажная многоквартирная жилая застройка (2.1.1)</w:t>
            </w:r>
          </w:p>
          <w:p w:rsidR="006437DD" w:rsidRPr="00B26474" w:rsidRDefault="006437DD" w:rsidP="004926C0">
            <w:pPr>
              <w:pStyle w:val="afffb"/>
            </w:pPr>
            <w:proofErr w:type="spellStart"/>
            <w:r w:rsidRPr="00B26474">
              <w:t>Среднеэтажная</w:t>
            </w:r>
            <w:proofErr w:type="spellEnd"/>
            <w:r w:rsidRPr="00B26474">
              <w:t xml:space="preserve"> жилая застройка (2.5)</w:t>
            </w:r>
          </w:p>
          <w:p w:rsidR="006437DD" w:rsidRPr="00B26474" w:rsidRDefault="006437DD" w:rsidP="004926C0">
            <w:pPr>
              <w:pStyle w:val="afffb"/>
            </w:pPr>
            <w:r w:rsidRPr="00B26474">
              <w:t>Коммунальное обслуживание (3.1)</w:t>
            </w:r>
          </w:p>
          <w:p w:rsidR="006437DD" w:rsidRPr="00B26474" w:rsidRDefault="006437DD" w:rsidP="004926C0">
            <w:pPr>
              <w:pStyle w:val="afffb"/>
            </w:pPr>
            <w:r w:rsidRPr="00B26474">
              <w:t>Социальное обслуживание (3.2)</w:t>
            </w:r>
          </w:p>
          <w:p w:rsidR="006437DD" w:rsidRPr="00B26474" w:rsidRDefault="006437DD" w:rsidP="004926C0">
            <w:pPr>
              <w:pStyle w:val="afffb"/>
            </w:pPr>
            <w:r w:rsidRPr="00B26474">
              <w:t>Бытовое обслуживание (3.3)</w:t>
            </w:r>
          </w:p>
          <w:p w:rsidR="006437DD" w:rsidRPr="00B26474" w:rsidRDefault="006437DD" w:rsidP="004926C0">
            <w:pPr>
              <w:pStyle w:val="afffb"/>
            </w:pPr>
            <w:r w:rsidRPr="00B26474">
              <w:t>Здравоохранение (3.4)</w:t>
            </w:r>
          </w:p>
          <w:p w:rsidR="006437DD" w:rsidRPr="00B26474" w:rsidRDefault="006437DD" w:rsidP="004926C0">
            <w:pPr>
              <w:pStyle w:val="afffb"/>
            </w:pPr>
            <w:r w:rsidRPr="00B26474">
              <w:t>Образование и просвещение (3.5)</w:t>
            </w:r>
          </w:p>
          <w:p w:rsidR="006437DD" w:rsidRPr="00B26474" w:rsidRDefault="006437DD" w:rsidP="004926C0">
            <w:pPr>
              <w:pStyle w:val="afffb"/>
            </w:pPr>
            <w:r w:rsidRPr="00B26474">
              <w:t>Культурное развитие (3.6)</w:t>
            </w:r>
          </w:p>
          <w:p w:rsidR="006437DD" w:rsidRPr="00B26474" w:rsidRDefault="006437DD" w:rsidP="004926C0">
            <w:pPr>
              <w:pStyle w:val="afffb"/>
            </w:pPr>
            <w:r w:rsidRPr="00B26474">
              <w:t>Общественное управление (3.8)</w:t>
            </w:r>
          </w:p>
          <w:p w:rsidR="006437DD" w:rsidRPr="00B26474" w:rsidRDefault="006437DD" w:rsidP="004926C0">
            <w:pPr>
              <w:pStyle w:val="afffb"/>
            </w:pPr>
            <w:r w:rsidRPr="00B26474">
              <w:t>Обеспечение научной деятельности (3.9)</w:t>
            </w:r>
          </w:p>
          <w:p w:rsidR="006437DD" w:rsidRPr="00B26474" w:rsidRDefault="006437DD" w:rsidP="004926C0">
            <w:pPr>
              <w:pStyle w:val="afffb"/>
            </w:pPr>
            <w:r w:rsidRPr="00B26474">
              <w:t>Предпринимательство (4.0)</w:t>
            </w:r>
          </w:p>
          <w:p w:rsidR="006437DD" w:rsidRPr="00B26474" w:rsidRDefault="006437DD" w:rsidP="004926C0">
            <w:pPr>
              <w:pStyle w:val="afffb"/>
            </w:pPr>
            <w:r w:rsidRPr="00B26474">
              <w:t>Деловое управление (4.1)</w:t>
            </w:r>
          </w:p>
          <w:p w:rsidR="006437DD" w:rsidRPr="00B26474" w:rsidRDefault="006437DD" w:rsidP="004926C0">
            <w:pPr>
              <w:pStyle w:val="afffb"/>
            </w:pPr>
            <w:proofErr w:type="gramStart"/>
            <w:r w:rsidRPr="00B26474">
              <w:t>Объекты торговли (торговые центры, торгово-развлекательные центры (комплексы) (4.2)</w:t>
            </w:r>
            <w:proofErr w:type="gramEnd"/>
          </w:p>
          <w:p w:rsidR="006437DD" w:rsidRPr="00B26474" w:rsidRDefault="006437DD" w:rsidP="004926C0">
            <w:pPr>
              <w:pStyle w:val="afffb"/>
            </w:pPr>
            <w:r w:rsidRPr="00B26474">
              <w:t>Рынки (4.3)</w:t>
            </w:r>
          </w:p>
          <w:p w:rsidR="006437DD" w:rsidRPr="00B26474" w:rsidRDefault="006437DD" w:rsidP="004926C0">
            <w:pPr>
              <w:pStyle w:val="afffb"/>
            </w:pPr>
            <w:r w:rsidRPr="00B26474">
              <w:t>Магазины (4.4)</w:t>
            </w:r>
          </w:p>
          <w:p w:rsidR="006437DD" w:rsidRPr="00B26474" w:rsidRDefault="006437DD" w:rsidP="004926C0">
            <w:pPr>
              <w:pStyle w:val="afffb"/>
            </w:pPr>
            <w:r w:rsidRPr="00B26474">
              <w:t>Банковская и страховая деятельность (4.5)</w:t>
            </w:r>
          </w:p>
          <w:p w:rsidR="006437DD" w:rsidRPr="00B26474" w:rsidRDefault="006437DD" w:rsidP="004926C0">
            <w:pPr>
              <w:pStyle w:val="afffb"/>
            </w:pPr>
            <w:r w:rsidRPr="00B26474">
              <w:t>Общественное питание (4.6)</w:t>
            </w:r>
          </w:p>
          <w:p w:rsidR="006437DD" w:rsidRPr="00B26474" w:rsidRDefault="006437DD" w:rsidP="004926C0">
            <w:pPr>
              <w:pStyle w:val="afffb"/>
            </w:pPr>
            <w:r w:rsidRPr="00B26474">
              <w:t>Гостиничное обслуживание (4.7)</w:t>
            </w:r>
          </w:p>
          <w:p w:rsidR="006437DD" w:rsidRPr="00B26474" w:rsidRDefault="006437DD" w:rsidP="004926C0">
            <w:pPr>
              <w:pStyle w:val="afffb"/>
            </w:pPr>
            <w:r w:rsidRPr="00B26474">
              <w:t>Развлечения (4.8)</w:t>
            </w:r>
          </w:p>
          <w:p w:rsidR="006437DD" w:rsidRPr="00B26474" w:rsidRDefault="00B535AA" w:rsidP="004926C0">
            <w:pPr>
              <w:pStyle w:val="afffb"/>
            </w:pPr>
            <w:r w:rsidRPr="00B26474">
              <w:t>Служебные гаражи (4.9)</w:t>
            </w:r>
          </w:p>
          <w:p w:rsidR="00BC2236" w:rsidRPr="00B26474" w:rsidRDefault="00BC2236" w:rsidP="004926C0">
            <w:pPr>
              <w:pStyle w:val="afffb"/>
            </w:pPr>
            <w:r w:rsidRPr="00B26474">
              <w:t>Объекты дорожного сервиса (4.9.1)</w:t>
            </w:r>
          </w:p>
          <w:p w:rsidR="006437DD" w:rsidRPr="00B26474" w:rsidRDefault="006437DD" w:rsidP="004926C0">
            <w:pPr>
              <w:pStyle w:val="afffb"/>
            </w:pPr>
            <w:proofErr w:type="spellStart"/>
            <w:r w:rsidRPr="00B26474">
              <w:t>Выставочно</w:t>
            </w:r>
            <w:proofErr w:type="spellEnd"/>
            <w:r w:rsidRPr="00B26474">
              <w:t>-ярмарочная деятельность (4.10)</w:t>
            </w:r>
          </w:p>
          <w:p w:rsidR="001D5DFD" w:rsidRPr="00B26474" w:rsidRDefault="001D5DFD" w:rsidP="001D5DFD">
            <w:pPr>
              <w:pStyle w:val="afffb"/>
            </w:pPr>
          </w:p>
        </w:tc>
        <w:tc>
          <w:tcPr>
            <w:tcW w:w="3570" w:type="dxa"/>
          </w:tcPr>
          <w:p w:rsidR="006437DD" w:rsidRPr="00B26474" w:rsidRDefault="0071297A" w:rsidP="004926C0">
            <w:pPr>
              <w:pStyle w:val="afffb"/>
            </w:pPr>
            <w:r w:rsidRPr="00B26474">
              <w:t>Хранение автотранспорта</w:t>
            </w:r>
            <w:r w:rsidR="006437DD" w:rsidRPr="00B26474">
              <w:t xml:space="preserve"> (2.7.1)</w:t>
            </w:r>
          </w:p>
          <w:p w:rsidR="006437DD" w:rsidRPr="00B26474" w:rsidRDefault="006437DD" w:rsidP="004926C0">
            <w:pPr>
              <w:pStyle w:val="afffb"/>
            </w:pPr>
            <w:r w:rsidRPr="00B26474">
              <w:t xml:space="preserve">Спорт (5.1) </w:t>
            </w:r>
          </w:p>
          <w:p w:rsidR="00750D78" w:rsidRPr="00B26474" w:rsidRDefault="00750D78" w:rsidP="00750D78">
            <w:pPr>
              <w:pStyle w:val="afffb"/>
            </w:pPr>
            <w:r w:rsidRPr="00B26474">
              <w:t>Обеспечение спортивно-зрелищных мероприятий (5.1.1)</w:t>
            </w:r>
          </w:p>
          <w:p w:rsidR="00750D78" w:rsidRPr="00B26474" w:rsidRDefault="00750D78" w:rsidP="00750D78">
            <w:pPr>
              <w:pStyle w:val="afffb"/>
            </w:pPr>
            <w:r w:rsidRPr="00B26474">
              <w:t>Обеспечение занятий спортом в помещениях (5.1.2)</w:t>
            </w:r>
          </w:p>
          <w:p w:rsidR="00750D78" w:rsidRPr="00B26474" w:rsidRDefault="00750D78" w:rsidP="00750D78">
            <w:pPr>
              <w:pStyle w:val="afffb"/>
            </w:pPr>
            <w:r w:rsidRPr="00B26474">
              <w:t>Площадки для занятий спортом (5.1.3)</w:t>
            </w:r>
          </w:p>
          <w:p w:rsidR="00750D78" w:rsidRPr="00B26474" w:rsidRDefault="00750D78" w:rsidP="00750D78">
            <w:pPr>
              <w:pStyle w:val="afffb"/>
            </w:pPr>
            <w:r w:rsidRPr="00B26474">
              <w:t>Оборудованные площадки для занятий спортом (5.1.4)</w:t>
            </w:r>
          </w:p>
          <w:p w:rsidR="00750D78" w:rsidRPr="00B26474" w:rsidRDefault="00750D78" w:rsidP="00750D78">
            <w:pPr>
              <w:pStyle w:val="afffb"/>
            </w:pPr>
            <w:r w:rsidRPr="00B26474">
              <w:t>Водный спорт (5.1.5)</w:t>
            </w:r>
          </w:p>
          <w:p w:rsidR="00750D78" w:rsidRPr="00B26474" w:rsidRDefault="00750D78" w:rsidP="00750D78">
            <w:pPr>
              <w:pStyle w:val="afffb"/>
            </w:pPr>
            <w:r w:rsidRPr="00B26474">
              <w:t>Авиационный спорт (5.1.6)</w:t>
            </w:r>
          </w:p>
          <w:p w:rsidR="00750D78" w:rsidRPr="00B26474" w:rsidRDefault="00750D78" w:rsidP="00750D78">
            <w:pPr>
              <w:pStyle w:val="afffb"/>
            </w:pPr>
            <w:r w:rsidRPr="00B26474">
              <w:t>Спортивные базы (5.1.7)</w:t>
            </w:r>
          </w:p>
          <w:p w:rsidR="003305A2" w:rsidRPr="00B26474" w:rsidRDefault="006437DD" w:rsidP="003305A2">
            <w:pPr>
              <w:pStyle w:val="afffb"/>
            </w:pPr>
            <w:r w:rsidRPr="00B26474">
              <w:t>Трубопроводный транспорт (7.5)</w:t>
            </w:r>
          </w:p>
          <w:p w:rsidR="003305A2" w:rsidRPr="00B26474" w:rsidRDefault="003305A2" w:rsidP="003305A2">
            <w:pPr>
              <w:pStyle w:val="afffb"/>
            </w:pPr>
            <w:r w:rsidRPr="00B26474">
              <w:t>Религиозное использование (3.7)</w:t>
            </w:r>
          </w:p>
          <w:p w:rsidR="006437DD" w:rsidRPr="00B26474" w:rsidRDefault="006437DD" w:rsidP="004926C0">
            <w:pPr>
              <w:pStyle w:val="afffb"/>
            </w:pPr>
          </w:p>
        </w:tc>
        <w:tc>
          <w:tcPr>
            <w:tcW w:w="4137" w:type="dxa"/>
            <w:gridSpan w:val="3"/>
          </w:tcPr>
          <w:p w:rsidR="00227018" w:rsidRPr="00B26474" w:rsidRDefault="00227018" w:rsidP="00227018">
            <w:pPr>
              <w:pStyle w:val="afffb"/>
            </w:pPr>
            <w:r w:rsidRPr="00B26474">
              <w:t>Земельные участки (территории) общего пользования (12.0)</w:t>
            </w:r>
          </w:p>
          <w:p w:rsidR="00227018" w:rsidRPr="00B26474" w:rsidRDefault="00227018" w:rsidP="00227018">
            <w:pPr>
              <w:pStyle w:val="afffb"/>
            </w:pPr>
            <w:r w:rsidRPr="00B26474">
              <w:t>Улично-дорожная сеть (12.0.1)</w:t>
            </w:r>
          </w:p>
          <w:p w:rsidR="006437DD" w:rsidRPr="00B26474" w:rsidRDefault="00227018" w:rsidP="00227018">
            <w:pPr>
              <w:pStyle w:val="afffb"/>
            </w:pPr>
            <w:r w:rsidRPr="00B26474">
              <w:t>Благоустройство территории (12.0.2)</w:t>
            </w:r>
          </w:p>
        </w:tc>
      </w:tr>
      <w:tr w:rsidR="00B26474" w:rsidRPr="00B26474" w:rsidTr="004926C0">
        <w:tc>
          <w:tcPr>
            <w:tcW w:w="813" w:type="dxa"/>
            <w:shd w:val="clear" w:color="auto" w:fill="auto"/>
          </w:tcPr>
          <w:p w:rsidR="006437DD" w:rsidRPr="00B26474" w:rsidRDefault="006437DD" w:rsidP="004926C0">
            <w:pPr>
              <w:pStyle w:val="a6"/>
              <w:widowControl/>
              <w:numPr>
                <w:ilvl w:val="1"/>
                <w:numId w:val="2"/>
              </w:numPr>
              <w:autoSpaceDE/>
              <w:autoSpaceDN/>
              <w:adjustRightInd/>
              <w:ind w:left="851"/>
              <w:contextualSpacing w:val="0"/>
              <w:jc w:val="left"/>
              <w:rPr>
                <w:rFonts w:ascii="Times New Roman" w:hAnsi="Times New Roman" w:cs="Times New Roman"/>
              </w:rPr>
            </w:pPr>
          </w:p>
        </w:tc>
        <w:tc>
          <w:tcPr>
            <w:tcW w:w="2966" w:type="dxa"/>
            <w:shd w:val="clear" w:color="auto" w:fill="auto"/>
          </w:tcPr>
          <w:p w:rsidR="006437DD" w:rsidRPr="00B26474" w:rsidRDefault="006437DD" w:rsidP="004926C0">
            <w:pPr>
              <w:pStyle w:val="afffb"/>
            </w:pPr>
            <w:r w:rsidRPr="00B26474">
              <w:t xml:space="preserve">Зона делового, </w:t>
            </w:r>
            <w:r w:rsidRPr="00B26474">
              <w:lastRenderedPageBreak/>
              <w:t>общественного и коммерческого назначения (ОД 2)</w:t>
            </w:r>
          </w:p>
        </w:tc>
        <w:tc>
          <w:tcPr>
            <w:tcW w:w="4133" w:type="dxa"/>
          </w:tcPr>
          <w:p w:rsidR="006437DD" w:rsidRPr="00B26474" w:rsidRDefault="006437DD" w:rsidP="004926C0">
            <w:pPr>
              <w:pStyle w:val="afffb"/>
            </w:pPr>
            <w:r w:rsidRPr="00B26474">
              <w:lastRenderedPageBreak/>
              <w:t>Общественное управление (3.8)</w:t>
            </w:r>
          </w:p>
          <w:p w:rsidR="006437DD" w:rsidRPr="00B26474" w:rsidRDefault="006437DD" w:rsidP="004926C0">
            <w:pPr>
              <w:pStyle w:val="afffb"/>
            </w:pPr>
            <w:r w:rsidRPr="00B26474">
              <w:lastRenderedPageBreak/>
              <w:t>Предпринимательство (4.0)</w:t>
            </w:r>
          </w:p>
          <w:p w:rsidR="006437DD" w:rsidRPr="00B26474" w:rsidRDefault="006437DD" w:rsidP="004926C0">
            <w:pPr>
              <w:pStyle w:val="afffb"/>
            </w:pPr>
            <w:r w:rsidRPr="00B26474">
              <w:t>Деловое управление (4.1)</w:t>
            </w:r>
          </w:p>
          <w:p w:rsidR="006437DD" w:rsidRPr="00B26474" w:rsidRDefault="006437DD" w:rsidP="004926C0">
            <w:pPr>
              <w:pStyle w:val="afffb"/>
            </w:pPr>
            <w:proofErr w:type="gramStart"/>
            <w:r w:rsidRPr="00B26474">
              <w:t>Объекты торговли (торговые центры, торгово-развлекательные центры (комплексы) (4.2)</w:t>
            </w:r>
            <w:proofErr w:type="gramEnd"/>
          </w:p>
          <w:p w:rsidR="006437DD" w:rsidRPr="00B26474" w:rsidRDefault="006437DD" w:rsidP="004926C0">
            <w:pPr>
              <w:pStyle w:val="afffb"/>
            </w:pPr>
            <w:r w:rsidRPr="00B26474">
              <w:t>Рынки (4.3)</w:t>
            </w:r>
          </w:p>
          <w:p w:rsidR="006437DD" w:rsidRPr="00B26474" w:rsidRDefault="006437DD" w:rsidP="004926C0">
            <w:pPr>
              <w:pStyle w:val="afffb"/>
            </w:pPr>
            <w:r w:rsidRPr="00B26474">
              <w:t>Магазины (4.4)</w:t>
            </w:r>
          </w:p>
          <w:p w:rsidR="006437DD" w:rsidRPr="00B26474" w:rsidRDefault="006437DD" w:rsidP="004926C0">
            <w:pPr>
              <w:pStyle w:val="afffb"/>
            </w:pPr>
            <w:r w:rsidRPr="00B26474">
              <w:t>Банковская и страховая деятельность (4.5)</w:t>
            </w:r>
          </w:p>
          <w:p w:rsidR="00D64469" w:rsidRPr="00B26474" w:rsidRDefault="00C9413A" w:rsidP="001D5DFD">
            <w:pPr>
              <w:pStyle w:val="afffb"/>
            </w:pPr>
            <w:r w:rsidRPr="00B26474">
              <w:t>Общественное питание (4.6)</w:t>
            </w:r>
          </w:p>
        </w:tc>
        <w:tc>
          <w:tcPr>
            <w:tcW w:w="3570" w:type="dxa"/>
          </w:tcPr>
          <w:p w:rsidR="006437DD" w:rsidRPr="00B26474" w:rsidRDefault="0071297A" w:rsidP="004926C0">
            <w:pPr>
              <w:pStyle w:val="afffb"/>
            </w:pPr>
            <w:r w:rsidRPr="00B26474">
              <w:lastRenderedPageBreak/>
              <w:t>Хранение автотранспорта</w:t>
            </w:r>
            <w:r w:rsidR="006437DD" w:rsidRPr="00B26474">
              <w:t xml:space="preserve"> (2.7.1) </w:t>
            </w:r>
          </w:p>
          <w:p w:rsidR="006437DD" w:rsidRPr="00B26474" w:rsidRDefault="006437DD" w:rsidP="004926C0">
            <w:pPr>
              <w:pStyle w:val="afffb"/>
            </w:pPr>
            <w:r w:rsidRPr="00B26474">
              <w:lastRenderedPageBreak/>
              <w:t>Трубопроводный транспорт (7.5)</w:t>
            </w:r>
          </w:p>
        </w:tc>
        <w:tc>
          <w:tcPr>
            <w:tcW w:w="4137" w:type="dxa"/>
            <w:gridSpan w:val="3"/>
          </w:tcPr>
          <w:p w:rsidR="00C9413A" w:rsidRPr="00B26474" w:rsidRDefault="00C9413A" w:rsidP="00C9413A">
            <w:pPr>
              <w:pStyle w:val="afffb"/>
            </w:pPr>
            <w:r w:rsidRPr="00B26474">
              <w:lastRenderedPageBreak/>
              <w:t>Коммунальное обслуживание (3.1)</w:t>
            </w:r>
          </w:p>
          <w:p w:rsidR="00C9413A" w:rsidRPr="00B26474" w:rsidRDefault="00C9413A" w:rsidP="00C9413A">
            <w:pPr>
              <w:pStyle w:val="afffb"/>
            </w:pPr>
            <w:r w:rsidRPr="00B26474">
              <w:lastRenderedPageBreak/>
              <w:t>Улично-дорожная сеть (12.0.1)</w:t>
            </w:r>
          </w:p>
          <w:p w:rsidR="006437DD" w:rsidRPr="00B26474" w:rsidRDefault="00C9413A" w:rsidP="00C9413A">
            <w:pPr>
              <w:pStyle w:val="afffb"/>
            </w:pPr>
            <w:r w:rsidRPr="00B26474">
              <w:t>Благоустройство территории (12.0.2)</w:t>
            </w:r>
          </w:p>
        </w:tc>
      </w:tr>
      <w:tr w:rsidR="00B26474" w:rsidRPr="00B26474" w:rsidTr="004926C0">
        <w:tc>
          <w:tcPr>
            <w:tcW w:w="813" w:type="dxa"/>
            <w:shd w:val="clear" w:color="auto" w:fill="auto"/>
          </w:tcPr>
          <w:p w:rsidR="006437DD" w:rsidRPr="00B26474" w:rsidRDefault="006437DD" w:rsidP="004926C0">
            <w:pPr>
              <w:pStyle w:val="a6"/>
              <w:widowControl/>
              <w:numPr>
                <w:ilvl w:val="1"/>
                <w:numId w:val="2"/>
              </w:numPr>
              <w:autoSpaceDE/>
              <w:autoSpaceDN/>
              <w:adjustRightInd/>
              <w:ind w:left="851"/>
              <w:contextualSpacing w:val="0"/>
              <w:jc w:val="left"/>
              <w:rPr>
                <w:rFonts w:ascii="Times New Roman" w:hAnsi="Times New Roman" w:cs="Times New Roman"/>
              </w:rPr>
            </w:pPr>
          </w:p>
        </w:tc>
        <w:tc>
          <w:tcPr>
            <w:tcW w:w="2966" w:type="dxa"/>
            <w:shd w:val="clear" w:color="auto" w:fill="auto"/>
          </w:tcPr>
          <w:p w:rsidR="006437DD" w:rsidRPr="00B26474" w:rsidRDefault="006437DD" w:rsidP="004926C0">
            <w:pPr>
              <w:pStyle w:val="afffb"/>
            </w:pPr>
            <w:r w:rsidRPr="00B26474">
              <w:t>Зона культовых зданий и сооружений (ОД 3)</w:t>
            </w:r>
          </w:p>
        </w:tc>
        <w:tc>
          <w:tcPr>
            <w:tcW w:w="4133" w:type="dxa"/>
          </w:tcPr>
          <w:p w:rsidR="006437DD" w:rsidRPr="00B26474" w:rsidRDefault="006437DD" w:rsidP="004926C0">
            <w:pPr>
              <w:pStyle w:val="afffb"/>
            </w:pPr>
            <w:r w:rsidRPr="00B26474">
              <w:t>Религиозное использование (3.7)</w:t>
            </w:r>
          </w:p>
          <w:p w:rsidR="001D5DFD" w:rsidRPr="00B26474" w:rsidRDefault="001D5DFD" w:rsidP="001D5DFD">
            <w:pPr>
              <w:pStyle w:val="afffb"/>
            </w:pPr>
          </w:p>
        </w:tc>
        <w:tc>
          <w:tcPr>
            <w:tcW w:w="3570" w:type="dxa"/>
          </w:tcPr>
          <w:p w:rsidR="006437DD" w:rsidRPr="00B26474" w:rsidRDefault="006437DD" w:rsidP="004926C0">
            <w:pPr>
              <w:pStyle w:val="afffb"/>
            </w:pPr>
            <w:r w:rsidRPr="00B26474">
              <w:t>Не устанавливается</w:t>
            </w:r>
          </w:p>
        </w:tc>
        <w:tc>
          <w:tcPr>
            <w:tcW w:w="4137" w:type="dxa"/>
            <w:gridSpan w:val="3"/>
          </w:tcPr>
          <w:p w:rsidR="006437DD" w:rsidRPr="00B26474" w:rsidRDefault="006437DD" w:rsidP="004926C0">
            <w:pPr>
              <w:pStyle w:val="afffb"/>
            </w:pPr>
            <w:r w:rsidRPr="00B26474">
              <w:t>Коммунальное обслуживание (3.1)</w:t>
            </w:r>
          </w:p>
          <w:p w:rsidR="006437DD" w:rsidRPr="00B26474" w:rsidRDefault="006437DD" w:rsidP="004926C0">
            <w:pPr>
              <w:pStyle w:val="afffb"/>
            </w:pPr>
            <w:r w:rsidRPr="00B26474">
              <w:t>Магазины (4.4)</w:t>
            </w:r>
          </w:p>
          <w:p w:rsidR="006437DD" w:rsidRPr="00B26474" w:rsidRDefault="006437DD" w:rsidP="004926C0">
            <w:pPr>
              <w:pStyle w:val="afffb"/>
            </w:pPr>
            <w:r w:rsidRPr="00B26474">
              <w:t>Общественное питание (4.6)</w:t>
            </w:r>
          </w:p>
          <w:p w:rsidR="006437DD" w:rsidRPr="00B26474" w:rsidRDefault="00B535AA" w:rsidP="004926C0">
            <w:pPr>
              <w:pStyle w:val="afffb"/>
            </w:pPr>
            <w:r w:rsidRPr="00B26474">
              <w:t>Служебные гаражи (4.9)</w:t>
            </w:r>
          </w:p>
          <w:p w:rsidR="001D5DFD" w:rsidRPr="00B26474" w:rsidRDefault="001D5DFD" w:rsidP="004926C0">
            <w:pPr>
              <w:pStyle w:val="afffb"/>
            </w:pPr>
            <w:r w:rsidRPr="00B26474">
              <w:t>Благоустройство территории (12.0.2)</w:t>
            </w:r>
          </w:p>
        </w:tc>
      </w:tr>
      <w:tr w:rsidR="00B26474" w:rsidRPr="00B26474" w:rsidTr="004926C0">
        <w:tc>
          <w:tcPr>
            <w:tcW w:w="813" w:type="dxa"/>
            <w:shd w:val="clear" w:color="auto" w:fill="auto"/>
          </w:tcPr>
          <w:p w:rsidR="006437DD" w:rsidRPr="00B26474" w:rsidRDefault="006437DD" w:rsidP="004926C0">
            <w:pPr>
              <w:pStyle w:val="a6"/>
              <w:widowControl/>
              <w:numPr>
                <w:ilvl w:val="1"/>
                <w:numId w:val="2"/>
              </w:numPr>
              <w:autoSpaceDE/>
              <w:autoSpaceDN/>
              <w:adjustRightInd/>
              <w:ind w:left="851"/>
              <w:contextualSpacing w:val="0"/>
              <w:jc w:val="left"/>
              <w:rPr>
                <w:rFonts w:ascii="Times New Roman" w:hAnsi="Times New Roman" w:cs="Times New Roman"/>
              </w:rPr>
            </w:pPr>
          </w:p>
        </w:tc>
        <w:tc>
          <w:tcPr>
            <w:tcW w:w="2966" w:type="dxa"/>
            <w:shd w:val="clear" w:color="auto" w:fill="auto"/>
          </w:tcPr>
          <w:p w:rsidR="006437DD" w:rsidRPr="00B26474" w:rsidRDefault="006437DD" w:rsidP="004926C0">
            <w:pPr>
              <w:pStyle w:val="afffb"/>
            </w:pPr>
            <w:r w:rsidRPr="00B26474">
              <w:t>Зона объектов общественного питания (ОД 4)</w:t>
            </w:r>
          </w:p>
        </w:tc>
        <w:tc>
          <w:tcPr>
            <w:tcW w:w="4133" w:type="dxa"/>
          </w:tcPr>
          <w:p w:rsidR="006437DD" w:rsidRPr="00B26474" w:rsidRDefault="006437DD" w:rsidP="004926C0">
            <w:pPr>
              <w:pStyle w:val="afffb"/>
            </w:pPr>
            <w:r w:rsidRPr="00B26474">
              <w:t>Общественное питание (4.6)</w:t>
            </w:r>
          </w:p>
          <w:p w:rsidR="006A53CB" w:rsidRPr="00B26474" w:rsidRDefault="006A53CB" w:rsidP="004926C0">
            <w:pPr>
              <w:pStyle w:val="afffb"/>
            </w:pPr>
            <w:r w:rsidRPr="00B26474">
              <w:t>Земельные участки (территории) общего пользования (12.0)</w:t>
            </w:r>
          </w:p>
          <w:p w:rsidR="00D64469" w:rsidRPr="00B26474" w:rsidRDefault="00D64469" w:rsidP="00D64469">
            <w:pPr>
              <w:pStyle w:val="afffb"/>
            </w:pPr>
            <w:r w:rsidRPr="00B26474">
              <w:t>Улично-дорожная сеть (12.0.1)</w:t>
            </w:r>
          </w:p>
          <w:p w:rsidR="001D5DFD" w:rsidRPr="00B26474" w:rsidRDefault="001D5DFD" w:rsidP="001D5DFD">
            <w:pPr>
              <w:pStyle w:val="afffb"/>
            </w:pPr>
          </w:p>
        </w:tc>
        <w:tc>
          <w:tcPr>
            <w:tcW w:w="3570" w:type="dxa"/>
          </w:tcPr>
          <w:p w:rsidR="006437DD" w:rsidRPr="00B26474" w:rsidRDefault="006437DD" w:rsidP="004926C0">
            <w:pPr>
              <w:pStyle w:val="afffb"/>
            </w:pPr>
            <w:r w:rsidRPr="00B26474">
              <w:t>Не устанавливается</w:t>
            </w:r>
          </w:p>
        </w:tc>
        <w:tc>
          <w:tcPr>
            <w:tcW w:w="4137" w:type="dxa"/>
            <w:gridSpan w:val="3"/>
          </w:tcPr>
          <w:p w:rsidR="006437DD" w:rsidRPr="00B26474" w:rsidRDefault="006437DD" w:rsidP="004926C0">
            <w:pPr>
              <w:pStyle w:val="afffb"/>
            </w:pPr>
            <w:r w:rsidRPr="00B26474">
              <w:t>Коммунальное обслуживание (3.1)</w:t>
            </w:r>
          </w:p>
          <w:p w:rsidR="006437DD" w:rsidRPr="00B26474" w:rsidRDefault="006437DD" w:rsidP="004926C0">
            <w:pPr>
              <w:pStyle w:val="afffb"/>
            </w:pPr>
            <w:r w:rsidRPr="00B26474">
              <w:t>Магазины (4.4)</w:t>
            </w:r>
          </w:p>
          <w:p w:rsidR="00AD2144" w:rsidRPr="00B26474" w:rsidRDefault="00B535AA" w:rsidP="004926C0">
            <w:pPr>
              <w:pStyle w:val="afffb"/>
            </w:pPr>
            <w:r w:rsidRPr="00B26474">
              <w:t>Служебные гаражи (4.9)</w:t>
            </w:r>
          </w:p>
          <w:p w:rsidR="006437DD" w:rsidRPr="00B26474" w:rsidRDefault="00AD2144" w:rsidP="004926C0">
            <w:pPr>
              <w:pStyle w:val="afffb"/>
            </w:pPr>
            <w:r w:rsidRPr="00B26474">
              <w:t>Благоустройство территории (12.0.2)</w:t>
            </w:r>
          </w:p>
        </w:tc>
      </w:tr>
      <w:tr w:rsidR="00B26474" w:rsidRPr="00B26474" w:rsidTr="004926C0">
        <w:tc>
          <w:tcPr>
            <w:tcW w:w="813" w:type="dxa"/>
            <w:shd w:val="clear" w:color="auto" w:fill="auto"/>
          </w:tcPr>
          <w:p w:rsidR="006437DD" w:rsidRPr="00B26474" w:rsidRDefault="006437DD" w:rsidP="004926C0">
            <w:pPr>
              <w:pStyle w:val="a6"/>
              <w:widowControl/>
              <w:numPr>
                <w:ilvl w:val="1"/>
                <w:numId w:val="2"/>
              </w:numPr>
              <w:autoSpaceDE/>
              <w:autoSpaceDN/>
              <w:adjustRightInd/>
              <w:ind w:left="851"/>
              <w:contextualSpacing w:val="0"/>
              <w:jc w:val="left"/>
              <w:rPr>
                <w:rFonts w:ascii="Times New Roman" w:hAnsi="Times New Roman" w:cs="Times New Roman"/>
              </w:rPr>
            </w:pPr>
          </w:p>
        </w:tc>
        <w:tc>
          <w:tcPr>
            <w:tcW w:w="2966" w:type="dxa"/>
            <w:shd w:val="clear" w:color="auto" w:fill="auto"/>
          </w:tcPr>
          <w:p w:rsidR="006437DD" w:rsidRPr="00B26474" w:rsidRDefault="006437DD" w:rsidP="004926C0">
            <w:pPr>
              <w:pStyle w:val="afffb"/>
            </w:pPr>
            <w:r w:rsidRPr="00B26474">
              <w:t>Зона дошкольных образовательных организаций (ОД 5)</w:t>
            </w:r>
          </w:p>
        </w:tc>
        <w:tc>
          <w:tcPr>
            <w:tcW w:w="4133" w:type="dxa"/>
          </w:tcPr>
          <w:p w:rsidR="006437DD" w:rsidRPr="00B26474" w:rsidRDefault="006437DD" w:rsidP="004926C0">
            <w:pPr>
              <w:pStyle w:val="afffb"/>
            </w:pPr>
            <w:r w:rsidRPr="00B26474">
              <w:t>Дошкольное, начальное и среднее общее образование (3.5.1)</w:t>
            </w:r>
          </w:p>
          <w:p w:rsidR="001D5DFD" w:rsidRPr="00B26474" w:rsidRDefault="001D5DFD" w:rsidP="001D5DFD">
            <w:pPr>
              <w:pStyle w:val="afffb"/>
            </w:pPr>
          </w:p>
        </w:tc>
        <w:tc>
          <w:tcPr>
            <w:tcW w:w="3570" w:type="dxa"/>
          </w:tcPr>
          <w:p w:rsidR="006437DD" w:rsidRPr="00B26474" w:rsidRDefault="006437DD" w:rsidP="004926C0">
            <w:pPr>
              <w:pStyle w:val="afffb"/>
            </w:pPr>
            <w:r w:rsidRPr="00B26474">
              <w:t>Не устанавливается</w:t>
            </w:r>
          </w:p>
        </w:tc>
        <w:tc>
          <w:tcPr>
            <w:tcW w:w="4137" w:type="dxa"/>
            <w:gridSpan w:val="3"/>
          </w:tcPr>
          <w:p w:rsidR="00C9413A" w:rsidRPr="00B26474" w:rsidRDefault="00C9413A" w:rsidP="00C9413A">
            <w:pPr>
              <w:pStyle w:val="afffb"/>
            </w:pPr>
            <w:r w:rsidRPr="00B26474">
              <w:t>Коммунальное обслуживание (3.1)</w:t>
            </w:r>
          </w:p>
          <w:p w:rsidR="006437DD" w:rsidRPr="00B26474" w:rsidRDefault="00C9413A" w:rsidP="00C9413A">
            <w:pPr>
              <w:pStyle w:val="afffb"/>
            </w:pPr>
            <w:r w:rsidRPr="00B26474">
              <w:t>Благоустройство территории (12.0.2)</w:t>
            </w:r>
          </w:p>
        </w:tc>
      </w:tr>
      <w:tr w:rsidR="00B26474" w:rsidRPr="00B26474" w:rsidTr="004926C0">
        <w:tc>
          <w:tcPr>
            <w:tcW w:w="813" w:type="dxa"/>
            <w:shd w:val="clear" w:color="auto" w:fill="auto"/>
          </w:tcPr>
          <w:p w:rsidR="006437DD" w:rsidRPr="00B26474" w:rsidRDefault="006437DD" w:rsidP="004926C0">
            <w:pPr>
              <w:pStyle w:val="a6"/>
              <w:widowControl/>
              <w:numPr>
                <w:ilvl w:val="1"/>
                <w:numId w:val="2"/>
              </w:numPr>
              <w:autoSpaceDE/>
              <w:autoSpaceDN/>
              <w:adjustRightInd/>
              <w:ind w:left="851"/>
              <w:contextualSpacing w:val="0"/>
              <w:jc w:val="left"/>
              <w:rPr>
                <w:rFonts w:ascii="Times New Roman" w:hAnsi="Times New Roman" w:cs="Times New Roman"/>
              </w:rPr>
            </w:pPr>
          </w:p>
        </w:tc>
        <w:tc>
          <w:tcPr>
            <w:tcW w:w="2966" w:type="dxa"/>
            <w:shd w:val="clear" w:color="auto" w:fill="auto"/>
          </w:tcPr>
          <w:p w:rsidR="006437DD" w:rsidRPr="00B26474" w:rsidRDefault="006437DD" w:rsidP="004926C0">
            <w:pPr>
              <w:pStyle w:val="afffb"/>
            </w:pPr>
            <w:r w:rsidRPr="00B26474">
              <w:t>Зона общеобразовательных организаций (ОД 6)</w:t>
            </w:r>
          </w:p>
        </w:tc>
        <w:tc>
          <w:tcPr>
            <w:tcW w:w="4133" w:type="dxa"/>
          </w:tcPr>
          <w:p w:rsidR="006437DD" w:rsidRPr="00B26474" w:rsidRDefault="006437DD" w:rsidP="004926C0">
            <w:pPr>
              <w:pStyle w:val="afffb"/>
            </w:pPr>
            <w:r w:rsidRPr="00B26474">
              <w:t>Дошкольное, начальное и среднее общее образование (3.5.1)</w:t>
            </w:r>
          </w:p>
          <w:p w:rsidR="001D5DFD" w:rsidRPr="00B26474" w:rsidRDefault="001D5DFD" w:rsidP="001D5DFD">
            <w:pPr>
              <w:pStyle w:val="afffb"/>
            </w:pPr>
          </w:p>
        </w:tc>
        <w:tc>
          <w:tcPr>
            <w:tcW w:w="3570" w:type="dxa"/>
          </w:tcPr>
          <w:p w:rsidR="006437DD" w:rsidRPr="00B26474" w:rsidRDefault="006437DD" w:rsidP="004926C0">
            <w:pPr>
              <w:pStyle w:val="afffb"/>
            </w:pPr>
            <w:r w:rsidRPr="00B26474">
              <w:t>Не устанавливается</w:t>
            </w:r>
          </w:p>
        </w:tc>
        <w:tc>
          <w:tcPr>
            <w:tcW w:w="4137" w:type="dxa"/>
            <w:gridSpan w:val="3"/>
          </w:tcPr>
          <w:p w:rsidR="00C9413A" w:rsidRPr="00B26474" w:rsidRDefault="00C9413A" w:rsidP="00C9413A">
            <w:pPr>
              <w:pStyle w:val="afffb"/>
            </w:pPr>
            <w:r w:rsidRPr="00B26474">
              <w:t>Коммунальное обслуживание (3.1)</w:t>
            </w:r>
          </w:p>
          <w:p w:rsidR="006437DD" w:rsidRPr="00B26474" w:rsidRDefault="00C9413A" w:rsidP="00C9413A">
            <w:pPr>
              <w:pStyle w:val="afffb"/>
            </w:pPr>
            <w:r w:rsidRPr="00B26474">
              <w:t>Благоустройство территории (12.0.2)</w:t>
            </w:r>
          </w:p>
        </w:tc>
      </w:tr>
      <w:tr w:rsidR="00B26474" w:rsidRPr="00B26474" w:rsidTr="004926C0">
        <w:tc>
          <w:tcPr>
            <w:tcW w:w="813" w:type="dxa"/>
            <w:shd w:val="clear" w:color="auto" w:fill="auto"/>
          </w:tcPr>
          <w:p w:rsidR="006437DD" w:rsidRPr="00B26474" w:rsidRDefault="006437DD" w:rsidP="004926C0">
            <w:pPr>
              <w:pStyle w:val="a6"/>
              <w:widowControl/>
              <w:numPr>
                <w:ilvl w:val="1"/>
                <w:numId w:val="2"/>
              </w:numPr>
              <w:autoSpaceDE/>
              <w:autoSpaceDN/>
              <w:adjustRightInd/>
              <w:ind w:left="851"/>
              <w:contextualSpacing w:val="0"/>
              <w:jc w:val="left"/>
              <w:rPr>
                <w:rFonts w:ascii="Times New Roman" w:hAnsi="Times New Roman" w:cs="Times New Roman"/>
              </w:rPr>
            </w:pPr>
          </w:p>
        </w:tc>
        <w:tc>
          <w:tcPr>
            <w:tcW w:w="2966" w:type="dxa"/>
            <w:shd w:val="clear" w:color="auto" w:fill="auto"/>
          </w:tcPr>
          <w:p w:rsidR="006437DD" w:rsidRPr="00B26474" w:rsidRDefault="006437DD" w:rsidP="004926C0">
            <w:pPr>
              <w:pStyle w:val="afffb"/>
            </w:pPr>
            <w:r w:rsidRPr="00B26474">
              <w:t>Зона объектов культуры и искусства (ОД 7)</w:t>
            </w:r>
          </w:p>
        </w:tc>
        <w:tc>
          <w:tcPr>
            <w:tcW w:w="4133" w:type="dxa"/>
          </w:tcPr>
          <w:p w:rsidR="006437DD" w:rsidRPr="00B26474" w:rsidRDefault="006437DD" w:rsidP="004926C0">
            <w:pPr>
              <w:pStyle w:val="afffb"/>
              <w:tabs>
                <w:tab w:val="right" w:pos="3917"/>
              </w:tabs>
            </w:pPr>
            <w:r w:rsidRPr="00B26474">
              <w:t>Культурное развитие (3.6)</w:t>
            </w:r>
          </w:p>
          <w:p w:rsidR="00F30644" w:rsidRPr="00B26474" w:rsidRDefault="00F30644" w:rsidP="00F30644">
            <w:pPr>
              <w:pStyle w:val="afffb"/>
            </w:pPr>
            <w:r w:rsidRPr="00B26474">
              <w:t>Общественное управление (3.8)</w:t>
            </w:r>
          </w:p>
          <w:p w:rsidR="00F30644" w:rsidRPr="00B26474" w:rsidRDefault="00F30644" w:rsidP="00F30644">
            <w:pPr>
              <w:pStyle w:val="afffb"/>
            </w:pPr>
            <w:r w:rsidRPr="00B26474">
              <w:t>Деловое управление (4.1)</w:t>
            </w:r>
          </w:p>
          <w:p w:rsidR="00313893" w:rsidRPr="00B26474" w:rsidRDefault="00313893" w:rsidP="00313893">
            <w:pPr>
              <w:pStyle w:val="afffb"/>
            </w:pPr>
            <w:r w:rsidRPr="00B26474">
              <w:t xml:space="preserve">Историко-культурная деятельность </w:t>
            </w:r>
            <w:r w:rsidRPr="00B26474">
              <w:lastRenderedPageBreak/>
              <w:t>(9.3)</w:t>
            </w:r>
          </w:p>
          <w:p w:rsidR="006A53CB" w:rsidRPr="00B26474" w:rsidRDefault="006A53CB" w:rsidP="004926C0">
            <w:pPr>
              <w:pStyle w:val="afffb"/>
              <w:tabs>
                <w:tab w:val="right" w:pos="3917"/>
              </w:tabs>
            </w:pPr>
            <w:r w:rsidRPr="00B26474">
              <w:t>Земельные участки (территории) общего пользования (12.0)</w:t>
            </w:r>
          </w:p>
          <w:p w:rsidR="001D5DFD" w:rsidRPr="00B26474" w:rsidRDefault="00D64469" w:rsidP="00C9413A">
            <w:pPr>
              <w:pStyle w:val="afffb"/>
            </w:pPr>
            <w:r w:rsidRPr="00B26474">
              <w:t>Улично-дорожная сеть (12.0.1)</w:t>
            </w:r>
          </w:p>
        </w:tc>
        <w:tc>
          <w:tcPr>
            <w:tcW w:w="3570" w:type="dxa"/>
          </w:tcPr>
          <w:p w:rsidR="006437DD" w:rsidRPr="00B26474" w:rsidRDefault="006437DD" w:rsidP="004926C0">
            <w:pPr>
              <w:pStyle w:val="afffb"/>
            </w:pPr>
            <w:r w:rsidRPr="00B26474">
              <w:lastRenderedPageBreak/>
              <w:t>Образование и просвещение (3.5)</w:t>
            </w:r>
          </w:p>
        </w:tc>
        <w:tc>
          <w:tcPr>
            <w:tcW w:w="4137" w:type="dxa"/>
            <w:gridSpan w:val="3"/>
          </w:tcPr>
          <w:p w:rsidR="006437DD" w:rsidRPr="00B26474" w:rsidRDefault="006437DD" w:rsidP="004926C0">
            <w:pPr>
              <w:pStyle w:val="afffb"/>
            </w:pPr>
            <w:r w:rsidRPr="00B26474">
              <w:t>Коммунальное обслуживание (3.1)</w:t>
            </w:r>
          </w:p>
          <w:p w:rsidR="001D5DFD" w:rsidRPr="00B26474" w:rsidRDefault="00B535AA" w:rsidP="004926C0">
            <w:pPr>
              <w:pStyle w:val="afffb"/>
            </w:pPr>
            <w:r w:rsidRPr="00B26474">
              <w:t>Служебные гаражи (4.9)</w:t>
            </w:r>
          </w:p>
          <w:p w:rsidR="006437DD" w:rsidRPr="00B26474" w:rsidRDefault="001D5DFD" w:rsidP="004926C0">
            <w:pPr>
              <w:pStyle w:val="afffb"/>
            </w:pPr>
            <w:r w:rsidRPr="00B26474">
              <w:t>Благоустройство территории (12.0.2)</w:t>
            </w:r>
          </w:p>
        </w:tc>
      </w:tr>
      <w:tr w:rsidR="00B26474" w:rsidRPr="00B26474" w:rsidTr="004926C0">
        <w:tc>
          <w:tcPr>
            <w:tcW w:w="813" w:type="dxa"/>
            <w:shd w:val="clear" w:color="auto" w:fill="auto"/>
          </w:tcPr>
          <w:p w:rsidR="006437DD" w:rsidRPr="00B26474" w:rsidRDefault="006437DD" w:rsidP="004926C0">
            <w:pPr>
              <w:pStyle w:val="a6"/>
              <w:widowControl/>
              <w:numPr>
                <w:ilvl w:val="1"/>
                <w:numId w:val="2"/>
              </w:numPr>
              <w:autoSpaceDE/>
              <w:autoSpaceDN/>
              <w:adjustRightInd/>
              <w:ind w:left="851"/>
              <w:contextualSpacing w:val="0"/>
              <w:jc w:val="left"/>
              <w:rPr>
                <w:rFonts w:ascii="Times New Roman" w:hAnsi="Times New Roman" w:cs="Times New Roman"/>
              </w:rPr>
            </w:pPr>
          </w:p>
        </w:tc>
        <w:tc>
          <w:tcPr>
            <w:tcW w:w="2966" w:type="dxa"/>
            <w:shd w:val="clear" w:color="auto" w:fill="auto"/>
          </w:tcPr>
          <w:p w:rsidR="006437DD" w:rsidRPr="00B26474" w:rsidRDefault="006437DD" w:rsidP="004926C0">
            <w:pPr>
              <w:pStyle w:val="afffb"/>
            </w:pPr>
            <w:r w:rsidRPr="00B26474">
              <w:t>Зона объектов здравоохранения (ОД 8)</w:t>
            </w:r>
          </w:p>
        </w:tc>
        <w:tc>
          <w:tcPr>
            <w:tcW w:w="4133" w:type="dxa"/>
          </w:tcPr>
          <w:p w:rsidR="006437DD" w:rsidRPr="00B26474" w:rsidRDefault="006437DD" w:rsidP="004926C0">
            <w:pPr>
              <w:pStyle w:val="afffb"/>
            </w:pPr>
            <w:r w:rsidRPr="00B26474">
              <w:t>Здравоохранение (3.4)</w:t>
            </w:r>
          </w:p>
          <w:p w:rsidR="006437DD" w:rsidRPr="00B26474" w:rsidRDefault="006437DD" w:rsidP="004926C0">
            <w:pPr>
              <w:pStyle w:val="afffb"/>
            </w:pPr>
            <w:r w:rsidRPr="00B26474">
              <w:t>Амбулаторно-поликлиническое обслуживание (3.4.1)</w:t>
            </w:r>
          </w:p>
          <w:p w:rsidR="006437DD" w:rsidRPr="00B26474" w:rsidRDefault="006437DD" w:rsidP="004926C0">
            <w:pPr>
              <w:pStyle w:val="afffb"/>
            </w:pPr>
            <w:r w:rsidRPr="00B26474">
              <w:t>Стационарное медицинское обслуживание (3.4.2)</w:t>
            </w:r>
          </w:p>
        </w:tc>
        <w:tc>
          <w:tcPr>
            <w:tcW w:w="3570" w:type="dxa"/>
          </w:tcPr>
          <w:p w:rsidR="006437DD" w:rsidRPr="00B26474" w:rsidRDefault="006437DD" w:rsidP="004926C0">
            <w:pPr>
              <w:pStyle w:val="afffb"/>
            </w:pPr>
            <w:r w:rsidRPr="00B26474">
              <w:t>Санаторная деятельность (9.2.1)</w:t>
            </w:r>
          </w:p>
        </w:tc>
        <w:tc>
          <w:tcPr>
            <w:tcW w:w="4137" w:type="dxa"/>
            <w:gridSpan w:val="3"/>
          </w:tcPr>
          <w:p w:rsidR="006437DD" w:rsidRPr="00B26474" w:rsidRDefault="006437DD" w:rsidP="004926C0">
            <w:pPr>
              <w:pStyle w:val="afffb"/>
            </w:pPr>
            <w:r w:rsidRPr="00B26474">
              <w:t>Коммунальное обслуживание (3.1)</w:t>
            </w:r>
          </w:p>
          <w:p w:rsidR="006437DD" w:rsidRPr="00B26474" w:rsidRDefault="006437DD" w:rsidP="004926C0">
            <w:pPr>
              <w:pStyle w:val="afffb"/>
            </w:pPr>
            <w:r w:rsidRPr="00B26474">
              <w:t>Бытовое обслуживание (3.3)</w:t>
            </w:r>
          </w:p>
          <w:p w:rsidR="006437DD" w:rsidRPr="00B26474" w:rsidRDefault="006437DD" w:rsidP="004926C0">
            <w:pPr>
              <w:pStyle w:val="afffb"/>
            </w:pPr>
            <w:r w:rsidRPr="00B26474">
              <w:t>Религиозное использование (3.7)</w:t>
            </w:r>
          </w:p>
          <w:p w:rsidR="006437DD" w:rsidRPr="00B26474" w:rsidRDefault="006437DD" w:rsidP="004926C0">
            <w:pPr>
              <w:pStyle w:val="afffb"/>
            </w:pPr>
            <w:r w:rsidRPr="00B26474">
              <w:t>Магазины (4.4)</w:t>
            </w:r>
          </w:p>
          <w:p w:rsidR="006437DD" w:rsidRPr="00B26474" w:rsidRDefault="006437DD" w:rsidP="004926C0">
            <w:pPr>
              <w:pStyle w:val="afffb"/>
            </w:pPr>
            <w:r w:rsidRPr="00B26474">
              <w:t>Общественное питание (4.6)</w:t>
            </w:r>
          </w:p>
          <w:p w:rsidR="006437DD" w:rsidRPr="00B26474" w:rsidRDefault="00B535AA" w:rsidP="004926C0">
            <w:pPr>
              <w:pStyle w:val="afffb"/>
            </w:pPr>
            <w:r w:rsidRPr="00B26474">
              <w:t>Служебные гаражи (4.9)</w:t>
            </w:r>
          </w:p>
          <w:p w:rsidR="00C9413A" w:rsidRPr="00B26474" w:rsidRDefault="00C9413A" w:rsidP="00C9413A">
            <w:pPr>
              <w:pStyle w:val="afffb"/>
            </w:pPr>
            <w:r w:rsidRPr="00B26474">
              <w:t>Благоустройство территории (12.0.2)</w:t>
            </w:r>
          </w:p>
        </w:tc>
      </w:tr>
      <w:tr w:rsidR="00B26474" w:rsidRPr="00B26474" w:rsidTr="004926C0">
        <w:tc>
          <w:tcPr>
            <w:tcW w:w="813" w:type="dxa"/>
            <w:shd w:val="clear" w:color="auto" w:fill="auto"/>
          </w:tcPr>
          <w:p w:rsidR="006437DD" w:rsidRPr="00B26474" w:rsidRDefault="006437DD" w:rsidP="004926C0">
            <w:pPr>
              <w:pStyle w:val="a6"/>
              <w:widowControl/>
              <w:numPr>
                <w:ilvl w:val="1"/>
                <w:numId w:val="2"/>
              </w:numPr>
              <w:autoSpaceDE/>
              <w:autoSpaceDN/>
              <w:adjustRightInd/>
              <w:ind w:left="851"/>
              <w:contextualSpacing w:val="0"/>
              <w:jc w:val="left"/>
              <w:rPr>
                <w:rFonts w:ascii="Times New Roman" w:hAnsi="Times New Roman" w:cs="Times New Roman"/>
              </w:rPr>
            </w:pPr>
          </w:p>
        </w:tc>
        <w:tc>
          <w:tcPr>
            <w:tcW w:w="2966" w:type="dxa"/>
            <w:shd w:val="clear" w:color="auto" w:fill="auto"/>
          </w:tcPr>
          <w:p w:rsidR="006437DD" w:rsidRPr="00B26474" w:rsidRDefault="006437DD" w:rsidP="004926C0">
            <w:pPr>
              <w:pStyle w:val="afffb"/>
            </w:pPr>
            <w:r w:rsidRPr="00B26474">
              <w:t>Зона объектов торговли (ОД 9)</w:t>
            </w:r>
          </w:p>
        </w:tc>
        <w:tc>
          <w:tcPr>
            <w:tcW w:w="4133" w:type="dxa"/>
          </w:tcPr>
          <w:p w:rsidR="006437DD" w:rsidRPr="00B26474" w:rsidRDefault="006437DD" w:rsidP="004926C0">
            <w:pPr>
              <w:pStyle w:val="afffb"/>
            </w:pPr>
            <w:r w:rsidRPr="00B26474">
              <w:t>Объекты торговли (торговые центры, торгово-развлекательные центры (комплексы)) (4.2)</w:t>
            </w:r>
          </w:p>
          <w:p w:rsidR="006437DD" w:rsidRPr="00B26474" w:rsidRDefault="006437DD" w:rsidP="004926C0">
            <w:pPr>
              <w:pStyle w:val="afffb"/>
            </w:pPr>
            <w:r w:rsidRPr="00B26474">
              <w:t>Магазины (4.4)</w:t>
            </w:r>
          </w:p>
          <w:p w:rsidR="006A53CB" w:rsidRPr="00B26474" w:rsidRDefault="006A53CB" w:rsidP="004926C0">
            <w:pPr>
              <w:pStyle w:val="afffb"/>
            </w:pPr>
            <w:r w:rsidRPr="00B26474">
              <w:t>Земельные участки (территории) общего пользования (12.0)</w:t>
            </w:r>
          </w:p>
          <w:p w:rsidR="00D64469" w:rsidRPr="00B26474" w:rsidRDefault="00D64469" w:rsidP="00D64469">
            <w:pPr>
              <w:pStyle w:val="afffb"/>
            </w:pPr>
            <w:r w:rsidRPr="00B26474">
              <w:t>Улично-дорожная сеть (12.0.1)</w:t>
            </w:r>
          </w:p>
        </w:tc>
        <w:tc>
          <w:tcPr>
            <w:tcW w:w="3570" w:type="dxa"/>
          </w:tcPr>
          <w:p w:rsidR="006437DD" w:rsidRPr="00B26474" w:rsidRDefault="006437DD" w:rsidP="004926C0">
            <w:pPr>
              <w:pStyle w:val="afffb"/>
            </w:pPr>
            <w:r w:rsidRPr="00B26474">
              <w:t>Не устанавливается</w:t>
            </w:r>
          </w:p>
        </w:tc>
        <w:tc>
          <w:tcPr>
            <w:tcW w:w="4137" w:type="dxa"/>
            <w:gridSpan w:val="3"/>
          </w:tcPr>
          <w:p w:rsidR="006437DD" w:rsidRPr="00B26474" w:rsidRDefault="006437DD" w:rsidP="004926C0">
            <w:pPr>
              <w:pStyle w:val="afffb"/>
            </w:pPr>
            <w:r w:rsidRPr="00B26474">
              <w:t>Коммунальное обслуживание (3.1)</w:t>
            </w:r>
          </w:p>
          <w:p w:rsidR="006437DD" w:rsidRPr="00B26474" w:rsidRDefault="006437DD" w:rsidP="004926C0">
            <w:pPr>
              <w:pStyle w:val="afffb"/>
            </w:pPr>
            <w:r w:rsidRPr="00B26474">
              <w:t>Общественное питание (4.6)</w:t>
            </w:r>
          </w:p>
          <w:p w:rsidR="006437DD" w:rsidRPr="00B26474" w:rsidRDefault="00B535AA" w:rsidP="004926C0">
            <w:pPr>
              <w:pStyle w:val="afffb"/>
            </w:pPr>
            <w:r w:rsidRPr="00B26474">
              <w:t>Служебные гаражи (4.9)</w:t>
            </w:r>
          </w:p>
          <w:p w:rsidR="00C9413A" w:rsidRPr="00B26474" w:rsidRDefault="00C9413A" w:rsidP="00C9413A">
            <w:pPr>
              <w:pStyle w:val="afffb"/>
            </w:pPr>
            <w:r w:rsidRPr="00B26474">
              <w:t>Благоустройство территории (12.0.2)</w:t>
            </w:r>
          </w:p>
        </w:tc>
      </w:tr>
      <w:tr w:rsidR="00B26474" w:rsidRPr="00B26474" w:rsidTr="00203661">
        <w:trPr>
          <w:trHeight w:val="358"/>
        </w:trPr>
        <w:tc>
          <w:tcPr>
            <w:tcW w:w="813" w:type="dxa"/>
            <w:shd w:val="clear" w:color="auto" w:fill="auto"/>
          </w:tcPr>
          <w:p w:rsidR="006437DD" w:rsidRPr="00B26474" w:rsidRDefault="006437DD" w:rsidP="004926C0">
            <w:pPr>
              <w:pStyle w:val="a6"/>
              <w:widowControl/>
              <w:numPr>
                <w:ilvl w:val="0"/>
                <w:numId w:val="2"/>
              </w:numPr>
              <w:autoSpaceDE/>
              <w:autoSpaceDN/>
              <w:adjustRightInd/>
              <w:ind w:left="511"/>
              <w:contextualSpacing w:val="0"/>
              <w:jc w:val="left"/>
              <w:rPr>
                <w:rFonts w:ascii="Times New Roman" w:hAnsi="Times New Roman" w:cs="Times New Roman"/>
              </w:rPr>
            </w:pPr>
          </w:p>
        </w:tc>
        <w:tc>
          <w:tcPr>
            <w:tcW w:w="14806" w:type="dxa"/>
            <w:gridSpan w:val="6"/>
            <w:shd w:val="clear" w:color="auto" w:fill="auto"/>
          </w:tcPr>
          <w:p w:rsidR="006437DD" w:rsidRPr="00B26474" w:rsidRDefault="006437DD" w:rsidP="004926C0">
            <w:pPr>
              <w:pStyle w:val="afffb"/>
              <w:rPr>
                <w:b/>
                <w:i/>
              </w:rPr>
            </w:pPr>
            <w:r w:rsidRPr="00B26474">
              <w:rPr>
                <w:b/>
                <w:i/>
                <w:szCs w:val="28"/>
              </w:rPr>
              <w:t>Производственные зоны, зоны инженерной и транспортной инфраструктур</w:t>
            </w:r>
          </w:p>
        </w:tc>
      </w:tr>
      <w:tr w:rsidR="00B26474" w:rsidRPr="00B26474" w:rsidTr="004926C0">
        <w:tc>
          <w:tcPr>
            <w:tcW w:w="813" w:type="dxa"/>
            <w:shd w:val="clear" w:color="auto" w:fill="auto"/>
          </w:tcPr>
          <w:p w:rsidR="006437DD" w:rsidRPr="00B26474" w:rsidRDefault="006437DD" w:rsidP="004926C0">
            <w:pPr>
              <w:pStyle w:val="a6"/>
              <w:widowControl/>
              <w:numPr>
                <w:ilvl w:val="1"/>
                <w:numId w:val="2"/>
              </w:numPr>
              <w:autoSpaceDE/>
              <w:autoSpaceDN/>
              <w:adjustRightInd/>
              <w:ind w:left="851"/>
              <w:contextualSpacing w:val="0"/>
              <w:jc w:val="left"/>
              <w:rPr>
                <w:rFonts w:ascii="Times New Roman" w:hAnsi="Times New Roman" w:cs="Times New Roman"/>
              </w:rPr>
            </w:pPr>
          </w:p>
        </w:tc>
        <w:tc>
          <w:tcPr>
            <w:tcW w:w="2966" w:type="dxa"/>
            <w:shd w:val="clear" w:color="auto" w:fill="auto"/>
          </w:tcPr>
          <w:p w:rsidR="006437DD" w:rsidRPr="00B26474" w:rsidRDefault="006437DD" w:rsidP="004926C0">
            <w:pPr>
              <w:pStyle w:val="afffb"/>
            </w:pPr>
            <w:bookmarkStart w:id="83" w:name="_Ref263950530"/>
            <w:r w:rsidRPr="00B26474">
              <w:t>Производственная зона</w:t>
            </w:r>
            <w:bookmarkEnd w:id="83"/>
            <w:r w:rsidRPr="00B26474">
              <w:t xml:space="preserve"> (П)</w:t>
            </w:r>
          </w:p>
        </w:tc>
        <w:tc>
          <w:tcPr>
            <w:tcW w:w="4133" w:type="dxa"/>
          </w:tcPr>
          <w:p w:rsidR="006437DD" w:rsidRPr="00B26474" w:rsidRDefault="006437DD" w:rsidP="004926C0">
            <w:pPr>
              <w:pStyle w:val="afffb"/>
            </w:pPr>
            <w:r w:rsidRPr="00B26474">
              <w:t>Производственная деятельность (6.0)</w:t>
            </w:r>
          </w:p>
          <w:p w:rsidR="006437DD" w:rsidRPr="00B26474" w:rsidRDefault="006437DD" w:rsidP="004926C0">
            <w:pPr>
              <w:pStyle w:val="afffb"/>
            </w:pPr>
            <w:r w:rsidRPr="00B26474">
              <w:t>Недропользование (6.1)</w:t>
            </w:r>
          </w:p>
          <w:p w:rsidR="006437DD" w:rsidRPr="00B26474" w:rsidRDefault="006437DD" w:rsidP="004926C0">
            <w:pPr>
              <w:pStyle w:val="afffb"/>
            </w:pPr>
            <w:r w:rsidRPr="00B26474">
              <w:t>Тяжелая промышленность (6.2)</w:t>
            </w:r>
          </w:p>
          <w:p w:rsidR="006437DD" w:rsidRPr="00B26474" w:rsidRDefault="006437DD" w:rsidP="004926C0">
            <w:pPr>
              <w:pStyle w:val="afffb"/>
            </w:pPr>
            <w:r w:rsidRPr="00B26474">
              <w:t>Автомобилестроительная промышленность (6.2.1)</w:t>
            </w:r>
          </w:p>
          <w:p w:rsidR="006437DD" w:rsidRPr="00B26474" w:rsidRDefault="006437DD" w:rsidP="004926C0">
            <w:pPr>
              <w:pStyle w:val="afffb"/>
            </w:pPr>
            <w:r w:rsidRPr="00B26474">
              <w:t>Легкая промышленность (6.3)</w:t>
            </w:r>
          </w:p>
          <w:p w:rsidR="006437DD" w:rsidRPr="00B26474" w:rsidRDefault="006437DD" w:rsidP="004926C0">
            <w:pPr>
              <w:pStyle w:val="afffb"/>
            </w:pPr>
            <w:r w:rsidRPr="00B26474">
              <w:t>Фармацевтическая промышленность (6.3.1)</w:t>
            </w:r>
          </w:p>
          <w:p w:rsidR="006437DD" w:rsidRPr="00B26474" w:rsidRDefault="006437DD" w:rsidP="004926C0">
            <w:pPr>
              <w:pStyle w:val="afffb"/>
            </w:pPr>
            <w:r w:rsidRPr="00B26474">
              <w:t>Пищевая промышленность (6.4)</w:t>
            </w:r>
          </w:p>
          <w:p w:rsidR="006437DD" w:rsidRPr="00B26474" w:rsidRDefault="006437DD" w:rsidP="004926C0">
            <w:pPr>
              <w:pStyle w:val="afffb"/>
            </w:pPr>
            <w:r w:rsidRPr="00B26474">
              <w:t>Нефтехимическая промышленность (6.5)</w:t>
            </w:r>
          </w:p>
          <w:p w:rsidR="006437DD" w:rsidRPr="00B26474" w:rsidRDefault="006437DD" w:rsidP="004926C0">
            <w:pPr>
              <w:pStyle w:val="afffb"/>
            </w:pPr>
            <w:r w:rsidRPr="00B26474">
              <w:lastRenderedPageBreak/>
              <w:t>Строительная промышленность (6.6)</w:t>
            </w:r>
          </w:p>
          <w:p w:rsidR="002E27A7" w:rsidRPr="00B26474" w:rsidRDefault="002E27A7" w:rsidP="004926C0">
            <w:pPr>
              <w:pStyle w:val="afffb"/>
              <w:rPr>
                <w:iCs/>
              </w:rPr>
            </w:pPr>
            <w:r w:rsidRPr="00B26474">
              <w:rPr>
                <w:iCs/>
              </w:rPr>
              <w:t>Склады (6.9)</w:t>
            </w:r>
          </w:p>
          <w:p w:rsidR="00BC2236" w:rsidRPr="00B26474" w:rsidRDefault="00BC2236" w:rsidP="004926C0">
            <w:pPr>
              <w:pStyle w:val="afffb"/>
            </w:pPr>
            <w:r w:rsidRPr="00B26474">
              <w:rPr>
                <w:iCs/>
              </w:rPr>
              <w:t>Складские площадки (6.9.1)</w:t>
            </w:r>
          </w:p>
          <w:p w:rsidR="006437DD" w:rsidRPr="00B26474" w:rsidRDefault="006437DD" w:rsidP="004926C0">
            <w:pPr>
              <w:pStyle w:val="afffb"/>
            </w:pPr>
            <w:r w:rsidRPr="00B26474">
              <w:t>Обеспечение космической деятельности (6.10)</w:t>
            </w:r>
          </w:p>
          <w:p w:rsidR="006437DD" w:rsidRPr="00B26474" w:rsidRDefault="006437DD" w:rsidP="004926C0">
            <w:pPr>
              <w:pStyle w:val="afffb"/>
            </w:pPr>
            <w:r w:rsidRPr="00B26474">
              <w:t>Целлюлозно-бумажная промышленность (6.11)</w:t>
            </w:r>
          </w:p>
        </w:tc>
        <w:tc>
          <w:tcPr>
            <w:tcW w:w="3570" w:type="dxa"/>
          </w:tcPr>
          <w:p w:rsidR="006437DD" w:rsidRPr="00B26474" w:rsidRDefault="006437DD" w:rsidP="004926C0">
            <w:pPr>
              <w:pStyle w:val="afffb"/>
            </w:pPr>
            <w:r w:rsidRPr="00B26474">
              <w:lastRenderedPageBreak/>
              <w:t>Железнодорожный транспорт (7.1);</w:t>
            </w:r>
          </w:p>
          <w:p w:rsidR="006437DD" w:rsidRPr="00B26474" w:rsidRDefault="006437DD" w:rsidP="004926C0">
            <w:pPr>
              <w:pStyle w:val="afffb"/>
            </w:pPr>
            <w:r w:rsidRPr="00B26474">
              <w:t>Автомобильный транспорт (7.2)</w:t>
            </w:r>
          </w:p>
        </w:tc>
        <w:tc>
          <w:tcPr>
            <w:tcW w:w="4137" w:type="dxa"/>
            <w:gridSpan w:val="3"/>
          </w:tcPr>
          <w:p w:rsidR="006437DD" w:rsidRPr="00B26474" w:rsidRDefault="006437DD" w:rsidP="004926C0">
            <w:pPr>
              <w:pStyle w:val="afffb"/>
            </w:pPr>
            <w:r w:rsidRPr="00B26474">
              <w:t>Коммунальное обслуживание (3.1)</w:t>
            </w:r>
          </w:p>
          <w:p w:rsidR="006437DD" w:rsidRPr="00B26474" w:rsidRDefault="006437DD" w:rsidP="004926C0">
            <w:pPr>
              <w:pStyle w:val="afffb"/>
            </w:pPr>
            <w:r w:rsidRPr="00B26474">
              <w:t>Обеспечение научной деятельности (3.9)</w:t>
            </w:r>
          </w:p>
          <w:p w:rsidR="006437DD" w:rsidRPr="00B26474" w:rsidRDefault="006437DD" w:rsidP="004926C0">
            <w:pPr>
              <w:pStyle w:val="afffb"/>
            </w:pPr>
            <w:r w:rsidRPr="00B26474">
              <w:t>Обеспечение деятельности в области гидрометеорологии и смежных с ней областях (3.9.1)</w:t>
            </w:r>
          </w:p>
          <w:p w:rsidR="006437DD" w:rsidRPr="00B26474" w:rsidRDefault="006437DD" w:rsidP="004926C0">
            <w:pPr>
              <w:pStyle w:val="afffb"/>
            </w:pPr>
            <w:r w:rsidRPr="00B26474">
              <w:t>Деловое управление (4.1)</w:t>
            </w:r>
          </w:p>
          <w:p w:rsidR="006437DD" w:rsidRPr="00B26474" w:rsidRDefault="006437DD" w:rsidP="004926C0">
            <w:pPr>
              <w:pStyle w:val="afffb"/>
            </w:pPr>
            <w:r w:rsidRPr="00B26474">
              <w:t>Магазины (4.4)</w:t>
            </w:r>
          </w:p>
          <w:p w:rsidR="006437DD" w:rsidRPr="00B26474" w:rsidRDefault="006437DD" w:rsidP="004926C0">
            <w:pPr>
              <w:pStyle w:val="afffb"/>
            </w:pPr>
            <w:r w:rsidRPr="00B26474">
              <w:t>Общественное питание (4.6)</w:t>
            </w:r>
          </w:p>
          <w:p w:rsidR="006437DD" w:rsidRPr="00B26474" w:rsidRDefault="00B535AA" w:rsidP="004926C0">
            <w:pPr>
              <w:pStyle w:val="afffb"/>
            </w:pPr>
            <w:r w:rsidRPr="00B26474">
              <w:t>Служебные гаражи (4.9)</w:t>
            </w:r>
          </w:p>
          <w:p w:rsidR="006437DD" w:rsidRPr="00B26474" w:rsidRDefault="006437DD" w:rsidP="004926C0">
            <w:pPr>
              <w:pStyle w:val="afffb"/>
            </w:pPr>
            <w:r w:rsidRPr="00B26474">
              <w:t>Трубопроводный транспорт (7.5)</w:t>
            </w:r>
          </w:p>
          <w:p w:rsidR="00B32C44" w:rsidRPr="00B26474" w:rsidRDefault="00B32C44" w:rsidP="004926C0">
            <w:pPr>
              <w:pStyle w:val="afffb"/>
            </w:pPr>
          </w:p>
        </w:tc>
      </w:tr>
      <w:tr w:rsidR="00B26474" w:rsidRPr="00B26474" w:rsidTr="004926C0">
        <w:tc>
          <w:tcPr>
            <w:tcW w:w="813" w:type="dxa"/>
            <w:shd w:val="clear" w:color="auto" w:fill="auto"/>
          </w:tcPr>
          <w:p w:rsidR="006437DD" w:rsidRPr="00B26474" w:rsidRDefault="006437DD" w:rsidP="004926C0">
            <w:pPr>
              <w:pStyle w:val="a6"/>
              <w:widowControl/>
              <w:numPr>
                <w:ilvl w:val="1"/>
                <w:numId w:val="2"/>
              </w:numPr>
              <w:autoSpaceDE/>
              <w:autoSpaceDN/>
              <w:adjustRightInd/>
              <w:ind w:left="851"/>
              <w:contextualSpacing w:val="0"/>
              <w:jc w:val="left"/>
              <w:rPr>
                <w:rFonts w:ascii="Times New Roman" w:hAnsi="Times New Roman" w:cs="Times New Roman"/>
              </w:rPr>
            </w:pPr>
          </w:p>
        </w:tc>
        <w:tc>
          <w:tcPr>
            <w:tcW w:w="2966" w:type="dxa"/>
            <w:shd w:val="clear" w:color="auto" w:fill="auto"/>
          </w:tcPr>
          <w:p w:rsidR="006437DD" w:rsidRPr="00B26474" w:rsidRDefault="006437DD" w:rsidP="004926C0">
            <w:pPr>
              <w:pStyle w:val="afffb"/>
            </w:pPr>
            <w:r w:rsidRPr="00B26474">
              <w:t xml:space="preserve">Зона производственных объектов </w:t>
            </w:r>
            <w:r w:rsidRPr="00B26474">
              <w:rPr>
                <w:lang w:val="en-US"/>
              </w:rPr>
              <w:t>II</w:t>
            </w:r>
            <w:r w:rsidRPr="00B26474">
              <w:t xml:space="preserve"> класс опасности, СЗЗ до 500 м (</w:t>
            </w:r>
            <w:proofErr w:type="gramStart"/>
            <w:r w:rsidRPr="00B26474">
              <w:t>П</w:t>
            </w:r>
            <w:proofErr w:type="gramEnd"/>
            <w:r w:rsidRPr="00B26474">
              <w:t xml:space="preserve"> 1)</w:t>
            </w:r>
          </w:p>
        </w:tc>
        <w:tc>
          <w:tcPr>
            <w:tcW w:w="4133" w:type="dxa"/>
          </w:tcPr>
          <w:p w:rsidR="006437DD" w:rsidRPr="00B26474" w:rsidRDefault="006437DD" w:rsidP="004926C0">
            <w:pPr>
              <w:rPr>
                <w:rFonts w:ascii="Times New Roman" w:hAnsi="Times New Roman" w:cs="Times New Roman"/>
                <w:iCs/>
                <w:sz w:val="24"/>
                <w:szCs w:val="24"/>
              </w:rPr>
            </w:pPr>
            <w:r w:rsidRPr="00B26474">
              <w:rPr>
                <w:rFonts w:ascii="Times New Roman" w:hAnsi="Times New Roman" w:cs="Times New Roman"/>
                <w:iCs/>
                <w:sz w:val="24"/>
                <w:szCs w:val="24"/>
              </w:rPr>
              <w:t>Обеспечение научной деятельности (3.9)</w:t>
            </w:r>
          </w:p>
          <w:p w:rsidR="006437DD" w:rsidRPr="00B26474" w:rsidRDefault="006437DD" w:rsidP="004926C0">
            <w:pPr>
              <w:rPr>
                <w:rFonts w:ascii="Times New Roman" w:hAnsi="Times New Roman" w:cs="Times New Roman"/>
                <w:i/>
                <w:iCs/>
                <w:sz w:val="24"/>
                <w:szCs w:val="24"/>
              </w:rPr>
            </w:pPr>
            <w:r w:rsidRPr="00B26474">
              <w:rPr>
                <w:rFonts w:ascii="Times New Roman" w:hAnsi="Times New Roman" w:cs="Times New Roman"/>
                <w:sz w:val="24"/>
                <w:szCs w:val="24"/>
              </w:rPr>
              <w:t>Обеспечение деятельности в области гидрометеорологии и смежных с ней областях (3.9.1)</w:t>
            </w:r>
          </w:p>
          <w:p w:rsidR="006437DD" w:rsidRPr="00B26474" w:rsidRDefault="006437DD" w:rsidP="004926C0">
            <w:pPr>
              <w:rPr>
                <w:rFonts w:ascii="Times New Roman" w:hAnsi="Times New Roman" w:cs="Times New Roman"/>
                <w:i/>
                <w:iCs/>
                <w:sz w:val="24"/>
                <w:szCs w:val="24"/>
              </w:rPr>
            </w:pPr>
            <w:r w:rsidRPr="00B26474">
              <w:rPr>
                <w:rFonts w:ascii="Times New Roman" w:hAnsi="Times New Roman" w:cs="Times New Roman"/>
                <w:iCs/>
                <w:sz w:val="24"/>
                <w:szCs w:val="24"/>
              </w:rPr>
              <w:t>Общественное питание(4.6)</w:t>
            </w:r>
          </w:p>
          <w:p w:rsidR="006437DD" w:rsidRPr="00B26474" w:rsidRDefault="00B535AA" w:rsidP="004926C0">
            <w:pPr>
              <w:rPr>
                <w:rFonts w:ascii="Times New Roman" w:hAnsi="Times New Roman" w:cs="Times New Roman"/>
                <w:iCs/>
                <w:sz w:val="24"/>
                <w:szCs w:val="24"/>
              </w:rPr>
            </w:pPr>
            <w:r w:rsidRPr="00B26474">
              <w:rPr>
                <w:rFonts w:ascii="Times New Roman" w:hAnsi="Times New Roman" w:cs="Times New Roman"/>
                <w:iCs/>
                <w:sz w:val="24"/>
                <w:szCs w:val="24"/>
              </w:rPr>
              <w:t>Служебные гаражи (4.9)</w:t>
            </w:r>
          </w:p>
          <w:p w:rsidR="006437DD" w:rsidRPr="00B26474" w:rsidRDefault="006437DD" w:rsidP="004926C0">
            <w:pPr>
              <w:rPr>
                <w:rFonts w:ascii="Times New Roman" w:hAnsi="Times New Roman" w:cs="Times New Roman"/>
                <w:i/>
                <w:iCs/>
                <w:sz w:val="24"/>
                <w:szCs w:val="24"/>
              </w:rPr>
            </w:pPr>
            <w:r w:rsidRPr="00B26474">
              <w:rPr>
                <w:rFonts w:ascii="Times New Roman" w:hAnsi="Times New Roman" w:cs="Times New Roman"/>
                <w:sz w:val="24"/>
                <w:szCs w:val="24"/>
              </w:rPr>
              <w:t>Объекты придорожного сервиса (4.9.1)</w:t>
            </w:r>
          </w:p>
          <w:p w:rsidR="006437DD" w:rsidRPr="00B26474" w:rsidRDefault="006437DD" w:rsidP="004926C0">
            <w:pPr>
              <w:rPr>
                <w:rFonts w:ascii="Times New Roman" w:hAnsi="Times New Roman" w:cs="Times New Roman"/>
                <w:iCs/>
                <w:sz w:val="24"/>
                <w:szCs w:val="24"/>
              </w:rPr>
            </w:pPr>
            <w:r w:rsidRPr="00B26474">
              <w:rPr>
                <w:rFonts w:ascii="Times New Roman" w:hAnsi="Times New Roman" w:cs="Times New Roman"/>
                <w:iCs/>
                <w:sz w:val="24"/>
                <w:szCs w:val="24"/>
              </w:rPr>
              <w:t>Тяжелая промышленность (6.2)</w:t>
            </w:r>
          </w:p>
          <w:p w:rsidR="006437DD" w:rsidRPr="00B26474" w:rsidRDefault="006437DD" w:rsidP="004926C0">
            <w:pPr>
              <w:rPr>
                <w:rFonts w:ascii="Times New Roman" w:hAnsi="Times New Roman" w:cs="Times New Roman"/>
                <w:i/>
                <w:iCs/>
                <w:sz w:val="24"/>
                <w:szCs w:val="24"/>
              </w:rPr>
            </w:pPr>
            <w:r w:rsidRPr="00B26474">
              <w:rPr>
                <w:rFonts w:ascii="Times New Roman" w:hAnsi="Times New Roman" w:cs="Times New Roman"/>
                <w:sz w:val="24"/>
                <w:szCs w:val="24"/>
              </w:rPr>
              <w:t>Автомобилестроительная промышленность (6.2.1)</w:t>
            </w:r>
          </w:p>
          <w:p w:rsidR="006437DD" w:rsidRPr="00B26474" w:rsidRDefault="006437DD" w:rsidP="004926C0">
            <w:pPr>
              <w:rPr>
                <w:rFonts w:ascii="Times New Roman" w:hAnsi="Times New Roman" w:cs="Times New Roman"/>
                <w:iCs/>
                <w:sz w:val="24"/>
                <w:szCs w:val="24"/>
              </w:rPr>
            </w:pPr>
            <w:r w:rsidRPr="00B26474">
              <w:rPr>
                <w:rFonts w:ascii="Times New Roman" w:hAnsi="Times New Roman" w:cs="Times New Roman"/>
                <w:iCs/>
                <w:sz w:val="24"/>
                <w:szCs w:val="24"/>
              </w:rPr>
              <w:t>Легкая промышленность (6.3)</w:t>
            </w:r>
          </w:p>
          <w:p w:rsidR="006437DD" w:rsidRPr="00B26474" w:rsidRDefault="006437DD" w:rsidP="004926C0">
            <w:pPr>
              <w:rPr>
                <w:rFonts w:ascii="Times New Roman" w:hAnsi="Times New Roman" w:cs="Times New Roman"/>
                <w:i/>
                <w:iCs/>
                <w:sz w:val="24"/>
                <w:szCs w:val="24"/>
              </w:rPr>
            </w:pPr>
            <w:r w:rsidRPr="00B26474">
              <w:rPr>
                <w:rFonts w:ascii="Times New Roman" w:hAnsi="Times New Roman" w:cs="Times New Roman"/>
                <w:sz w:val="24"/>
                <w:szCs w:val="24"/>
              </w:rPr>
              <w:t>Фармацевтическая промышленность (6.3.1)</w:t>
            </w:r>
          </w:p>
          <w:p w:rsidR="006437DD" w:rsidRPr="00B26474" w:rsidRDefault="006437DD" w:rsidP="004926C0">
            <w:pPr>
              <w:rPr>
                <w:rFonts w:ascii="Times New Roman" w:hAnsi="Times New Roman" w:cs="Times New Roman"/>
                <w:iCs/>
                <w:sz w:val="24"/>
                <w:szCs w:val="24"/>
              </w:rPr>
            </w:pPr>
            <w:r w:rsidRPr="00B26474">
              <w:rPr>
                <w:rFonts w:ascii="Times New Roman" w:hAnsi="Times New Roman" w:cs="Times New Roman"/>
                <w:iCs/>
                <w:sz w:val="24"/>
                <w:szCs w:val="24"/>
              </w:rPr>
              <w:t>Пищевая промышленность (6.4)</w:t>
            </w:r>
          </w:p>
          <w:p w:rsidR="006437DD" w:rsidRPr="00B26474" w:rsidRDefault="006437DD" w:rsidP="004926C0">
            <w:pPr>
              <w:rPr>
                <w:rFonts w:ascii="Times New Roman" w:hAnsi="Times New Roman" w:cs="Times New Roman"/>
                <w:iCs/>
                <w:sz w:val="24"/>
                <w:szCs w:val="24"/>
              </w:rPr>
            </w:pPr>
            <w:r w:rsidRPr="00B26474">
              <w:rPr>
                <w:rFonts w:ascii="Times New Roman" w:hAnsi="Times New Roman" w:cs="Times New Roman"/>
                <w:iCs/>
                <w:sz w:val="24"/>
                <w:szCs w:val="24"/>
              </w:rPr>
              <w:t>Строительная промышленность (6.6)</w:t>
            </w:r>
          </w:p>
          <w:p w:rsidR="006437DD" w:rsidRPr="00B26474" w:rsidRDefault="006437DD" w:rsidP="004926C0">
            <w:pPr>
              <w:rPr>
                <w:rFonts w:ascii="Times New Roman" w:hAnsi="Times New Roman" w:cs="Times New Roman"/>
                <w:iCs/>
                <w:sz w:val="24"/>
                <w:szCs w:val="24"/>
              </w:rPr>
            </w:pPr>
            <w:r w:rsidRPr="00B26474">
              <w:rPr>
                <w:rFonts w:ascii="Times New Roman" w:hAnsi="Times New Roman" w:cs="Times New Roman"/>
                <w:iCs/>
                <w:sz w:val="24"/>
                <w:szCs w:val="24"/>
              </w:rPr>
              <w:t>Энергетика (6.7)</w:t>
            </w:r>
          </w:p>
          <w:p w:rsidR="006437DD" w:rsidRPr="00B26474" w:rsidRDefault="006437DD" w:rsidP="004926C0">
            <w:pPr>
              <w:rPr>
                <w:rFonts w:ascii="Times New Roman" w:hAnsi="Times New Roman" w:cs="Times New Roman"/>
                <w:iCs/>
                <w:sz w:val="24"/>
                <w:szCs w:val="24"/>
              </w:rPr>
            </w:pPr>
            <w:r w:rsidRPr="00B26474">
              <w:rPr>
                <w:rFonts w:ascii="Times New Roman" w:hAnsi="Times New Roman" w:cs="Times New Roman"/>
                <w:iCs/>
                <w:sz w:val="24"/>
                <w:szCs w:val="24"/>
              </w:rPr>
              <w:t>Атомная энергетика (6.7.1)</w:t>
            </w:r>
          </w:p>
          <w:p w:rsidR="006437DD" w:rsidRPr="00B26474" w:rsidRDefault="006437DD" w:rsidP="004926C0">
            <w:pPr>
              <w:rPr>
                <w:rFonts w:ascii="Times New Roman" w:hAnsi="Times New Roman" w:cs="Times New Roman"/>
                <w:iCs/>
                <w:sz w:val="24"/>
                <w:szCs w:val="24"/>
              </w:rPr>
            </w:pPr>
            <w:r w:rsidRPr="00B26474">
              <w:rPr>
                <w:rFonts w:ascii="Times New Roman" w:hAnsi="Times New Roman" w:cs="Times New Roman"/>
                <w:iCs/>
                <w:sz w:val="24"/>
                <w:szCs w:val="24"/>
              </w:rPr>
              <w:t>Склады (6.9)</w:t>
            </w:r>
          </w:p>
          <w:p w:rsidR="006437DD" w:rsidRPr="00B26474" w:rsidRDefault="006437DD" w:rsidP="004926C0">
            <w:pPr>
              <w:rPr>
                <w:rFonts w:ascii="Times New Roman" w:hAnsi="Times New Roman" w:cs="Times New Roman"/>
                <w:i/>
                <w:iCs/>
                <w:sz w:val="24"/>
                <w:szCs w:val="24"/>
              </w:rPr>
            </w:pPr>
            <w:r w:rsidRPr="00B26474">
              <w:rPr>
                <w:rFonts w:ascii="Times New Roman" w:hAnsi="Times New Roman" w:cs="Times New Roman"/>
                <w:sz w:val="24"/>
                <w:szCs w:val="24"/>
              </w:rPr>
              <w:t>Целлюлозно-бумажная промышленность (6.11)</w:t>
            </w:r>
          </w:p>
          <w:p w:rsidR="006437DD" w:rsidRPr="00B26474" w:rsidRDefault="006437DD" w:rsidP="004926C0">
            <w:pPr>
              <w:rPr>
                <w:rFonts w:ascii="Times New Roman" w:hAnsi="Times New Roman" w:cs="Times New Roman"/>
                <w:iCs/>
                <w:sz w:val="24"/>
                <w:szCs w:val="24"/>
              </w:rPr>
            </w:pPr>
            <w:r w:rsidRPr="00B26474">
              <w:rPr>
                <w:rFonts w:ascii="Times New Roman" w:hAnsi="Times New Roman" w:cs="Times New Roman"/>
                <w:iCs/>
                <w:sz w:val="24"/>
                <w:szCs w:val="24"/>
              </w:rPr>
              <w:t>Автомобильный транспорт (7.2)</w:t>
            </w:r>
          </w:p>
          <w:p w:rsidR="006437DD" w:rsidRPr="00B26474" w:rsidRDefault="006437DD" w:rsidP="004926C0">
            <w:pPr>
              <w:rPr>
                <w:rFonts w:ascii="Times New Roman" w:hAnsi="Times New Roman" w:cs="Times New Roman"/>
                <w:iCs/>
                <w:sz w:val="24"/>
                <w:szCs w:val="24"/>
              </w:rPr>
            </w:pPr>
            <w:r w:rsidRPr="00B26474">
              <w:rPr>
                <w:rFonts w:ascii="Times New Roman" w:hAnsi="Times New Roman" w:cs="Times New Roman"/>
                <w:iCs/>
                <w:sz w:val="24"/>
                <w:szCs w:val="24"/>
              </w:rPr>
              <w:lastRenderedPageBreak/>
              <w:t>Обеспечение внутреннего правопорядка (8.3)</w:t>
            </w:r>
          </w:p>
          <w:p w:rsidR="006437DD" w:rsidRPr="00B26474" w:rsidRDefault="006437DD" w:rsidP="004926C0">
            <w:pPr>
              <w:rPr>
                <w:rFonts w:ascii="Times New Roman" w:hAnsi="Times New Roman" w:cs="Times New Roman"/>
                <w:iCs/>
                <w:sz w:val="24"/>
                <w:szCs w:val="24"/>
              </w:rPr>
            </w:pPr>
            <w:r w:rsidRPr="00B26474">
              <w:rPr>
                <w:rFonts w:ascii="Times New Roman" w:hAnsi="Times New Roman" w:cs="Times New Roman"/>
                <w:iCs/>
                <w:sz w:val="24"/>
                <w:szCs w:val="24"/>
              </w:rPr>
              <w:t>Специальная деятельность (12.2)</w:t>
            </w:r>
          </w:p>
          <w:p w:rsidR="006437DD" w:rsidRPr="00B26474" w:rsidRDefault="006437DD" w:rsidP="00423891">
            <w:r w:rsidRPr="00B26474">
              <w:rPr>
                <w:rFonts w:ascii="Times New Roman" w:hAnsi="Times New Roman" w:cs="Times New Roman"/>
                <w:sz w:val="24"/>
                <w:szCs w:val="24"/>
              </w:rPr>
              <w:t>Земельные участки (территории) общего пользования (12.0)</w:t>
            </w:r>
          </w:p>
        </w:tc>
        <w:tc>
          <w:tcPr>
            <w:tcW w:w="3570" w:type="dxa"/>
          </w:tcPr>
          <w:p w:rsidR="006437DD" w:rsidRPr="00B26474" w:rsidRDefault="006437DD" w:rsidP="004926C0">
            <w:pPr>
              <w:rPr>
                <w:rFonts w:ascii="Times New Roman" w:hAnsi="Times New Roman" w:cs="Times New Roman"/>
                <w:iCs/>
                <w:sz w:val="24"/>
                <w:szCs w:val="24"/>
              </w:rPr>
            </w:pPr>
            <w:r w:rsidRPr="00B26474">
              <w:rPr>
                <w:rFonts w:ascii="Times New Roman" w:hAnsi="Times New Roman" w:cs="Times New Roman"/>
                <w:iCs/>
                <w:sz w:val="24"/>
                <w:szCs w:val="24"/>
              </w:rPr>
              <w:lastRenderedPageBreak/>
              <w:t>Бытовое обслуживание (3.3)</w:t>
            </w:r>
          </w:p>
          <w:p w:rsidR="006437DD" w:rsidRPr="00B26474" w:rsidRDefault="006437DD" w:rsidP="004926C0">
            <w:pPr>
              <w:rPr>
                <w:rFonts w:ascii="Times New Roman" w:hAnsi="Times New Roman" w:cs="Times New Roman"/>
                <w:iCs/>
                <w:sz w:val="24"/>
                <w:szCs w:val="24"/>
              </w:rPr>
            </w:pPr>
            <w:r w:rsidRPr="00B26474">
              <w:rPr>
                <w:rFonts w:ascii="Times New Roman" w:hAnsi="Times New Roman" w:cs="Times New Roman"/>
                <w:iCs/>
                <w:sz w:val="24"/>
                <w:szCs w:val="24"/>
              </w:rPr>
              <w:t>Магазины (4.4)</w:t>
            </w:r>
          </w:p>
          <w:p w:rsidR="006437DD" w:rsidRPr="00B26474" w:rsidRDefault="006437DD" w:rsidP="004926C0">
            <w:pPr>
              <w:pStyle w:val="afffb"/>
            </w:pPr>
          </w:p>
        </w:tc>
        <w:tc>
          <w:tcPr>
            <w:tcW w:w="4137" w:type="dxa"/>
            <w:gridSpan w:val="3"/>
          </w:tcPr>
          <w:p w:rsidR="006437DD" w:rsidRPr="00B26474" w:rsidRDefault="006437DD" w:rsidP="004926C0">
            <w:pPr>
              <w:rPr>
                <w:rFonts w:ascii="Times New Roman" w:hAnsi="Times New Roman" w:cs="Times New Roman"/>
                <w:i/>
                <w:iCs/>
                <w:sz w:val="24"/>
                <w:szCs w:val="24"/>
              </w:rPr>
            </w:pPr>
            <w:r w:rsidRPr="00B26474">
              <w:rPr>
                <w:rFonts w:ascii="Times New Roman" w:hAnsi="Times New Roman" w:cs="Times New Roman"/>
                <w:sz w:val="24"/>
                <w:szCs w:val="24"/>
              </w:rPr>
              <w:t xml:space="preserve">Коммунальное обслуживание </w:t>
            </w:r>
            <w:r w:rsidRPr="00B26474">
              <w:rPr>
                <w:rFonts w:ascii="Times New Roman" w:hAnsi="Times New Roman" w:cs="Times New Roman"/>
                <w:iCs/>
                <w:sz w:val="24"/>
                <w:szCs w:val="24"/>
              </w:rPr>
              <w:t xml:space="preserve"> (3.1)</w:t>
            </w:r>
          </w:p>
          <w:p w:rsidR="006437DD" w:rsidRPr="00B26474" w:rsidRDefault="006437DD" w:rsidP="004926C0">
            <w:pPr>
              <w:rPr>
                <w:rFonts w:ascii="Times New Roman" w:hAnsi="Times New Roman" w:cs="Times New Roman"/>
                <w:i/>
                <w:iCs/>
                <w:sz w:val="24"/>
                <w:szCs w:val="24"/>
              </w:rPr>
            </w:pPr>
            <w:r w:rsidRPr="00B26474">
              <w:rPr>
                <w:rFonts w:ascii="Times New Roman" w:hAnsi="Times New Roman" w:cs="Times New Roman"/>
                <w:iCs/>
                <w:sz w:val="24"/>
                <w:szCs w:val="24"/>
              </w:rPr>
              <w:t>Деловое управление (4.1)</w:t>
            </w:r>
          </w:p>
          <w:p w:rsidR="006437DD" w:rsidRPr="00B26474" w:rsidRDefault="006437DD" w:rsidP="004926C0">
            <w:pPr>
              <w:pStyle w:val="afffb"/>
            </w:pPr>
          </w:p>
        </w:tc>
      </w:tr>
      <w:tr w:rsidR="00B26474" w:rsidRPr="00B26474" w:rsidTr="004926C0">
        <w:tc>
          <w:tcPr>
            <w:tcW w:w="813" w:type="dxa"/>
            <w:shd w:val="clear" w:color="auto" w:fill="auto"/>
          </w:tcPr>
          <w:p w:rsidR="006437DD" w:rsidRPr="00B26474" w:rsidRDefault="006437DD" w:rsidP="004926C0">
            <w:pPr>
              <w:pStyle w:val="a6"/>
              <w:widowControl/>
              <w:numPr>
                <w:ilvl w:val="1"/>
                <w:numId w:val="2"/>
              </w:numPr>
              <w:autoSpaceDE/>
              <w:autoSpaceDN/>
              <w:adjustRightInd/>
              <w:ind w:left="851"/>
              <w:contextualSpacing w:val="0"/>
              <w:jc w:val="left"/>
              <w:rPr>
                <w:rFonts w:ascii="Times New Roman" w:hAnsi="Times New Roman" w:cs="Times New Roman"/>
              </w:rPr>
            </w:pPr>
          </w:p>
        </w:tc>
        <w:tc>
          <w:tcPr>
            <w:tcW w:w="2966" w:type="dxa"/>
            <w:shd w:val="clear" w:color="auto" w:fill="auto"/>
          </w:tcPr>
          <w:p w:rsidR="006437DD" w:rsidRPr="00B26474" w:rsidRDefault="006437DD" w:rsidP="004926C0">
            <w:pPr>
              <w:pStyle w:val="afffb"/>
            </w:pPr>
            <w:r w:rsidRPr="00B26474">
              <w:t xml:space="preserve">Зона производственных объектов </w:t>
            </w:r>
            <w:r w:rsidRPr="00B26474">
              <w:rPr>
                <w:lang w:val="en-US"/>
              </w:rPr>
              <w:t>IV</w:t>
            </w:r>
            <w:r w:rsidRPr="00B26474">
              <w:t>-</w:t>
            </w:r>
            <w:r w:rsidRPr="00B26474">
              <w:rPr>
                <w:lang w:val="en-US"/>
              </w:rPr>
              <w:t>V</w:t>
            </w:r>
            <w:r w:rsidRPr="00B26474">
              <w:t xml:space="preserve"> класс опасности, СЗЗ до 300 м (</w:t>
            </w:r>
            <w:proofErr w:type="gramStart"/>
            <w:r w:rsidRPr="00B26474">
              <w:t>П</w:t>
            </w:r>
            <w:proofErr w:type="gramEnd"/>
            <w:r w:rsidRPr="00B26474">
              <w:t xml:space="preserve"> 2)</w:t>
            </w:r>
          </w:p>
        </w:tc>
        <w:tc>
          <w:tcPr>
            <w:tcW w:w="4133" w:type="dxa"/>
          </w:tcPr>
          <w:p w:rsidR="006437DD" w:rsidRPr="00B26474" w:rsidRDefault="0071297A" w:rsidP="004926C0">
            <w:pPr>
              <w:rPr>
                <w:rFonts w:ascii="Times New Roman" w:hAnsi="Times New Roman" w:cs="Times New Roman"/>
                <w:sz w:val="24"/>
                <w:szCs w:val="24"/>
              </w:rPr>
            </w:pPr>
            <w:r w:rsidRPr="00B26474">
              <w:rPr>
                <w:rFonts w:ascii="Times New Roman" w:hAnsi="Times New Roman" w:cs="Times New Roman"/>
                <w:sz w:val="24"/>
                <w:szCs w:val="24"/>
              </w:rPr>
              <w:t>Хранение автотранспорта</w:t>
            </w:r>
            <w:r w:rsidR="006437DD" w:rsidRPr="00B26474">
              <w:rPr>
                <w:rFonts w:ascii="Times New Roman" w:hAnsi="Times New Roman" w:cs="Times New Roman"/>
                <w:sz w:val="24"/>
                <w:szCs w:val="24"/>
              </w:rPr>
              <w:t xml:space="preserve"> (2.7.1)</w:t>
            </w:r>
          </w:p>
          <w:p w:rsidR="006437DD" w:rsidRPr="00B26474" w:rsidRDefault="006437DD" w:rsidP="004926C0">
            <w:pPr>
              <w:rPr>
                <w:rFonts w:ascii="Times New Roman" w:hAnsi="Times New Roman" w:cs="Times New Roman"/>
                <w:iCs/>
                <w:sz w:val="24"/>
                <w:szCs w:val="24"/>
              </w:rPr>
            </w:pPr>
            <w:r w:rsidRPr="00B26474">
              <w:rPr>
                <w:rFonts w:ascii="Times New Roman" w:hAnsi="Times New Roman" w:cs="Times New Roman"/>
                <w:iCs/>
                <w:sz w:val="24"/>
                <w:szCs w:val="24"/>
              </w:rPr>
              <w:t>Среднее и высшее профессиональное образование (3.5.2)</w:t>
            </w:r>
          </w:p>
          <w:p w:rsidR="006437DD" w:rsidRPr="00B26474" w:rsidRDefault="006437DD" w:rsidP="004926C0">
            <w:pPr>
              <w:rPr>
                <w:rFonts w:ascii="Times New Roman" w:hAnsi="Times New Roman" w:cs="Times New Roman"/>
                <w:iCs/>
                <w:sz w:val="24"/>
                <w:szCs w:val="24"/>
              </w:rPr>
            </w:pPr>
            <w:r w:rsidRPr="00B26474">
              <w:rPr>
                <w:rFonts w:ascii="Times New Roman" w:hAnsi="Times New Roman" w:cs="Times New Roman"/>
                <w:iCs/>
                <w:sz w:val="24"/>
                <w:szCs w:val="24"/>
              </w:rPr>
              <w:t>Обеспечение научной деятельности (3.9)</w:t>
            </w:r>
          </w:p>
          <w:p w:rsidR="006437DD" w:rsidRPr="00B26474" w:rsidRDefault="006437DD" w:rsidP="004926C0">
            <w:pPr>
              <w:rPr>
                <w:rFonts w:ascii="Times New Roman" w:hAnsi="Times New Roman" w:cs="Times New Roman"/>
                <w:iCs/>
                <w:sz w:val="24"/>
                <w:szCs w:val="24"/>
              </w:rPr>
            </w:pPr>
            <w:r w:rsidRPr="00B26474">
              <w:rPr>
                <w:rFonts w:ascii="Times New Roman" w:hAnsi="Times New Roman" w:cs="Times New Roman"/>
                <w:sz w:val="24"/>
                <w:szCs w:val="24"/>
              </w:rPr>
              <w:t>Обеспечение деятельности в области гидрометеорологии и смежных с ней областях (3.9.1)</w:t>
            </w:r>
          </w:p>
          <w:p w:rsidR="006437DD" w:rsidRPr="00B26474" w:rsidRDefault="006437DD" w:rsidP="004926C0">
            <w:pPr>
              <w:rPr>
                <w:rFonts w:ascii="Times New Roman" w:hAnsi="Times New Roman" w:cs="Times New Roman"/>
                <w:iCs/>
                <w:sz w:val="24"/>
                <w:szCs w:val="24"/>
              </w:rPr>
            </w:pPr>
            <w:r w:rsidRPr="00B26474">
              <w:rPr>
                <w:rFonts w:ascii="Times New Roman" w:hAnsi="Times New Roman" w:cs="Times New Roman"/>
                <w:iCs/>
                <w:sz w:val="24"/>
                <w:szCs w:val="24"/>
              </w:rPr>
              <w:t>Общественное питание (4.6)</w:t>
            </w:r>
          </w:p>
          <w:p w:rsidR="006437DD" w:rsidRPr="00B26474" w:rsidRDefault="00B535AA" w:rsidP="004926C0">
            <w:pPr>
              <w:rPr>
                <w:rFonts w:ascii="Times New Roman" w:hAnsi="Times New Roman" w:cs="Times New Roman"/>
                <w:iCs/>
                <w:sz w:val="24"/>
                <w:szCs w:val="24"/>
              </w:rPr>
            </w:pPr>
            <w:r w:rsidRPr="00B26474">
              <w:rPr>
                <w:rFonts w:ascii="Times New Roman" w:hAnsi="Times New Roman" w:cs="Times New Roman"/>
                <w:iCs/>
                <w:sz w:val="24"/>
                <w:szCs w:val="24"/>
              </w:rPr>
              <w:t>Служебные гаражи (4.9)</w:t>
            </w:r>
          </w:p>
          <w:p w:rsidR="006437DD" w:rsidRPr="00B26474" w:rsidRDefault="006437DD" w:rsidP="004926C0">
            <w:pPr>
              <w:rPr>
                <w:rFonts w:ascii="Times New Roman" w:hAnsi="Times New Roman" w:cs="Times New Roman"/>
                <w:iCs/>
                <w:sz w:val="24"/>
                <w:szCs w:val="24"/>
              </w:rPr>
            </w:pPr>
            <w:r w:rsidRPr="00B26474">
              <w:rPr>
                <w:rFonts w:ascii="Times New Roman" w:hAnsi="Times New Roman" w:cs="Times New Roman"/>
                <w:sz w:val="24"/>
                <w:szCs w:val="24"/>
              </w:rPr>
              <w:t>Объекты придорожного сервиса (4.9.1)</w:t>
            </w:r>
          </w:p>
          <w:p w:rsidR="006437DD" w:rsidRPr="00B26474" w:rsidRDefault="006437DD" w:rsidP="004926C0">
            <w:pPr>
              <w:rPr>
                <w:rFonts w:ascii="Times New Roman" w:hAnsi="Times New Roman" w:cs="Times New Roman"/>
                <w:iCs/>
                <w:sz w:val="24"/>
                <w:szCs w:val="24"/>
              </w:rPr>
            </w:pPr>
            <w:r w:rsidRPr="00B26474">
              <w:rPr>
                <w:rFonts w:ascii="Times New Roman" w:hAnsi="Times New Roman" w:cs="Times New Roman"/>
                <w:iCs/>
                <w:sz w:val="24"/>
                <w:szCs w:val="24"/>
              </w:rPr>
              <w:t>Легкая промышленность (6.3)</w:t>
            </w:r>
          </w:p>
          <w:p w:rsidR="006437DD" w:rsidRPr="00B26474" w:rsidRDefault="006437DD" w:rsidP="004926C0">
            <w:pPr>
              <w:rPr>
                <w:rFonts w:ascii="Times New Roman" w:hAnsi="Times New Roman" w:cs="Times New Roman"/>
                <w:iCs/>
                <w:sz w:val="24"/>
                <w:szCs w:val="24"/>
              </w:rPr>
            </w:pPr>
            <w:r w:rsidRPr="00B26474">
              <w:rPr>
                <w:rFonts w:ascii="Times New Roman" w:hAnsi="Times New Roman" w:cs="Times New Roman"/>
                <w:iCs/>
                <w:sz w:val="24"/>
                <w:szCs w:val="24"/>
              </w:rPr>
              <w:t>Пищевая промышленность (6.4)</w:t>
            </w:r>
          </w:p>
          <w:p w:rsidR="006437DD" w:rsidRPr="00B26474" w:rsidRDefault="006437DD" w:rsidP="004926C0">
            <w:pPr>
              <w:rPr>
                <w:rFonts w:ascii="Times New Roman" w:hAnsi="Times New Roman" w:cs="Times New Roman"/>
                <w:iCs/>
                <w:sz w:val="24"/>
                <w:szCs w:val="24"/>
              </w:rPr>
            </w:pPr>
            <w:r w:rsidRPr="00B26474">
              <w:rPr>
                <w:rFonts w:ascii="Times New Roman" w:hAnsi="Times New Roman" w:cs="Times New Roman"/>
                <w:iCs/>
                <w:sz w:val="24"/>
                <w:szCs w:val="24"/>
              </w:rPr>
              <w:t>Строительная промышленность (6.6)</w:t>
            </w:r>
          </w:p>
          <w:p w:rsidR="006437DD" w:rsidRPr="00B26474" w:rsidRDefault="006437DD" w:rsidP="004926C0">
            <w:pPr>
              <w:rPr>
                <w:rFonts w:ascii="Times New Roman" w:hAnsi="Times New Roman" w:cs="Times New Roman"/>
                <w:iCs/>
                <w:sz w:val="24"/>
                <w:szCs w:val="24"/>
              </w:rPr>
            </w:pPr>
            <w:r w:rsidRPr="00B26474">
              <w:rPr>
                <w:rFonts w:ascii="Times New Roman" w:hAnsi="Times New Roman" w:cs="Times New Roman"/>
                <w:iCs/>
                <w:sz w:val="24"/>
                <w:szCs w:val="24"/>
              </w:rPr>
              <w:t>Энергетика (6.7)</w:t>
            </w:r>
          </w:p>
          <w:p w:rsidR="006437DD" w:rsidRPr="00B26474" w:rsidRDefault="006437DD" w:rsidP="004926C0">
            <w:pPr>
              <w:rPr>
                <w:rFonts w:ascii="Times New Roman" w:hAnsi="Times New Roman" w:cs="Times New Roman"/>
                <w:iCs/>
                <w:sz w:val="24"/>
                <w:szCs w:val="24"/>
              </w:rPr>
            </w:pPr>
            <w:r w:rsidRPr="00B26474">
              <w:rPr>
                <w:rFonts w:ascii="Times New Roman" w:hAnsi="Times New Roman" w:cs="Times New Roman"/>
                <w:iCs/>
                <w:sz w:val="24"/>
                <w:szCs w:val="24"/>
              </w:rPr>
              <w:t>Склады (6.9)</w:t>
            </w:r>
          </w:p>
          <w:p w:rsidR="006437DD" w:rsidRPr="00B26474" w:rsidRDefault="006437DD" w:rsidP="004926C0">
            <w:pPr>
              <w:rPr>
                <w:rFonts w:ascii="Times New Roman" w:hAnsi="Times New Roman" w:cs="Times New Roman"/>
                <w:iCs/>
                <w:sz w:val="24"/>
                <w:szCs w:val="24"/>
              </w:rPr>
            </w:pPr>
            <w:r w:rsidRPr="00B26474">
              <w:rPr>
                <w:rFonts w:ascii="Times New Roman" w:hAnsi="Times New Roman" w:cs="Times New Roman"/>
                <w:iCs/>
                <w:sz w:val="24"/>
                <w:szCs w:val="24"/>
              </w:rPr>
              <w:t>Автомобильный транспорт (7.2)</w:t>
            </w:r>
          </w:p>
          <w:p w:rsidR="006437DD" w:rsidRPr="00B26474" w:rsidRDefault="006437DD" w:rsidP="004926C0">
            <w:pPr>
              <w:rPr>
                <w:rFonts w:ascii="Times New Roman" w:hAnsi="Times New Roman" w:cs="Times New Roman"/>
                <w:iCs/>
                <w:sz w:val="24"/>
                <w:szCs w:val="24"/>
              </w:rPr>
            </w:pPr>
            <w:r w:rsidRPr="00B26474">
              <w:rPr>
                <w:rFonts w:ascii="Times New Roman" w:hAnsi="Times New Roman" w:cs="Times New Roman"/>
                <w:iCs/>
                <w:sz w:val="24"/>
                <w:szCs w:val="24"/>
              </w:rPr>
              <w:t>Обеспечение вооруженных сил (8.1)</w:t>
            </w:r>
          </w:p>
          <w:p w:rsidR="006437DD" w:rsidRPr="00B26474" w:rsidRDefault="006437DD" w:rsidP="004926C0">
            <w:pPr>
              <w:rPr>
                <w:rFonts w:ascii="Times New Roman" w:hAnsi="Times New Roman" w:cs="Times New Roman"/>
                <w:iCs/>
                <w:sz w:val="24"/>
                <w:szCs w:val="24"/>
              </w:rPr>
            </w:pPr>
            <w:r w:rsidRPr="00B26474">
              <w:rPr>
                <w:rFonts w:ascii="Times New Roman" w:hAnsi="Times New Roman" w:cs="Times New Roman"/>
                <w:iCs/>
                <w:sz w:val="24"/>
                <w:szCs w:val="24"/>
              </w:rPr>
              <w:t>Обеспечение внутреннего правопорядка (8.3)</w:t>
            </w:r>
          </w:p>
          <w:p w:rsidR="006437DD" w:rsidRPr="00B26474" w:rsidRDefault="006437DD" w:rsidP="004926C0">
            <w:pPr>
              <w:rPr>
                <w:rFonts w:ascii="Times New Roman" w:hAnsi="Times New Roman" w:cs="Times New Roman"/>
                <w:iCs/>
                <w:sz w:val="24"/>
                <w:szCs w:val="24"/>
              </w:rPr>
            </w:pPr>
            <w:r w:rsidRPr="00B26474">
              <w:rPr>
                <w:rFonts w:ascii="Times New Roman" w:hAnsi="Times New Roman" w:cs="Times New Roman"/>
                <w:iCs/>
                <w:sz w:val="24"/>
                <w:szCs w:val="24"/>
              </w:rPr>
              <w:t>Гидротехнические сооружения (11.3)</w:t>
            </w:r>
          </w:p>
          <w:p w:rsidR="006437DD" w:rsidRPr="00B26474" w:rsidRDefault="006437DD" w:rsidP="004926C0">
            <w:pPr>
              <w:rPr>
                <w:rFonts w:ascii="Times New Roman" w:hAnsi="Times New Roman" w:cs="Times New Roman"/>
                <w:sz w:val="24"/>
                <w:szCs w:val="24"/>
              </w:rPr>
            </w:pPr>
            <w:r w:rsidRPr="00B26474">
              <w:rPr>
                <w:rFonts w:ascii="Times New Roman" w:hAnsi="Times New Roman" w:cs="Times New Roman"/>
                <w:sz w:val="24"/>
                <w:szCs w:val="24"/>
              </w:rPr>
              <w:t>Земельные участки (территории) общего пользования (12.0)</w:t>
            </w:r>
          </w:p>
        </w:tc>
        <w:tc>
          <w:tcPr>
            <w:tcW w:w="3570" w:type="dxa"/>
          </w:tcPr>
          <w:p w:rsidR="006437DD" w:rsidRPr="00B26474" w:rsidRDefault="006437DD" w:rsidP="004926C0">
            <w:pPr>
              <w:rPr>
                <w:rFonts w:ascii="Times New Roman" w:hAnsi="Times New Roman" w:cs="Times New Roman"/>
                <w:iCs/>
                <w:sz w:val="24"/>
                <w:szCs w:val="24"/>
              </w:rPr>
            </w:pPr>
            <w:r w:rsidRPr="00B26474">
              <w:rPr>
                <w:rFonts w:ascii="Times New Roman" w:hAnsi="Times New Roman" w:cs="Times New Roman"/>
                <w:iCs/>
                <w:sz w:val="24"/>
                <w:szCs w:val="24"/>
              </w:rPr>
              <w:t>Бытовое обслуживание (3.3)</w:t>
            </w:r>
          </w:p>
          <w:p w:rsidR="006437DD" w:rsidRPr="00B26474" w:rsidRDefault="006437DD" w:rsidP="004926C0">
            <w:pPr>
              <w:rPr>
                <w:rFonts w:ascii="Times New Roman" w:hAnsi="Times New Roman" w:cs="Times New Roman"/>
                <w:iCs/>
                <w:strike/>
                <w:sz w:val="24"/>
                <w:szCs w:val="24"/>
              </w:rPr>
            </w:pPr>
            <w:r w:rsidRPr="00B26474">
              <w:rPr>
                <w:rFonts w:ascii="Times New Roman" w:hAnsi="Times New Roman" w:cs="Times New Roman"/>
                <w:sz w:val="24"/>
                <w:szCs w:val="24"/>
              </w:rPr>
              <w:t>Приюты для животных (3.10.2)</w:t>
            </w:r>
          </w:p>
          <w:p w:rsidR="006437DD" w:rsidRPr="00B26474" w:rsidRDefault="006437DD" w:rsidP="004926C0">
            <w:pPr>
              <w:rPr>
                <w:rFonts w:ascii="Times New Roman" w:hAnsi="Times New Roman" w:cs="Times New Roman"/>
                <w:iCs/>
                <w:sz w:val="24"/>
                <w:szCs w:val="24"/>
              </w:rPr>
            </w:pPr>
            <w:r w:rsidRPr="00B26474">
              <w:rPr>
                <w:rFonts w:ascii="Times New Roman" w:hAnsi="Times New Roman" w:cs="Times New Roman"/>
                <w:iCs/>
                <w:sz w:val="24"/>
                <w:szCs w:val="24"/>
              </w:rPr>
              <w:t>Магазины (4.4)</w:t>
            </w:r>
          </w:p>
          <w:p w:rsidR="006437DD" w:rsidRPr="00B26474" w:rsidRDefault="006437DD" w:rsidP="004926C0">
            <w:pPr>
              <w:rPr>
                <w:rFonts w:ascii="Times New Roman" w:hAnsi="Times New Roman" w:cs="Times New Roman"/>
                <w:iCs/>
                <w:sz w:val="24"/>
                <w:szCs w:val="24"/>
              </w:rPr>
            </w:pPr>
            <w:r w:rsidRPr="00B26474">
              <w:rPr>
                <w:rFonts w:ascii="Times New Roman" w:hAnsi="Times New Roman" w:cs="Times New Roman"/>
                <w:sz w:val="24"/>
                <w:szCs w:val="24"/>
              </w:rPr>
              <w:t>Фармацевтическая промышленность (6.3.1)</w:t>
            </w:r>
          </w:p>
          <w:p w:rsidR="006437DD" w:rsidRPr="00B26474" w:rsidRDefault="006437DD" w:rsidP="004926C0">
            <w:pPr>
              <w:rPr>
                <w:rFonts w:ascii="Times New Roman" w:hAnsi="Times New Roman" w:cs="Times New Roman"/>
                <w:iCs/>
                <w:sz w:val="24"/>
                <w:szCs w:val="24"/>
              </w:rPr>
            </w:pPr>
            <w:r w:rsidRPr="00B26474">
              <w:rPr>
                <w:rFonts w:ascii="Times New Roman" w:hAnsi="Times New Roman" w:cs="Times New Roman"/>
                <w:iCs/>
                <w:sz w:val="24"/>
                <w:szCs w:val="24"/>
              </w:rPr>
              <w:t>Связь (6.8)</w:t>
            </w:r>
          </w:p>
          <w:p w:rsidR="006437DD" w:rsidRPr="00B26474" w:rsidRDefault="006437DD" w:rsidP="004926C0">
            <w:pPr>
              <w:rPr>
                <w:rFonts w:ascii="Times New Roman" w:hAnsi="Times New Roman" w:cs="Times New Roman"/>
                <w:iCs/>
                <w:sz w:val="24"/>
                <w:szCs w:val="24"/>
              </w:rPr>
            </w:pPr>
            <w:r w:rsidRPr="00B26474">
              <w:rPr>
                <w:rFonts w:ascii="Times New Roman" w:hAnsi="Times New Roman" w:cs="Times New Roman"/>
                <w:sz w:val="24"/>
                <w:szCs w:val="24"/>
              </w:rPr>
              <w:t>Целлюлозно-бумажная промышленность (6.11)</w:t>
            </w:r>
          </w:p>
          <w:p w:rsidR="006437DD" w:rsidRPr="00B26474" w:rsidRDefault="006437DD" w:rsidP="004926C0">
            <w:pPr>
              <w:pStyle w:val="afffb"/>
            </w:pPr>
          </w:p>
        </w:tc>
        <w:tc>
          <w:tcPr>
            <w:tcW w:w="4137" w:type="dxa"/>
            <w:gridSpan w:val="3"/>
          </w:tcPr>
          <w:p w:rsidR="006437DD" w:rsidRPr="00B26474" w:rsidRDefault="006437DD" w:rsidP="004926C0">
            <w:pPr>
              <w:rPr>
                <w:rFonts w:ascii="Times New Roman" w:hAnsi="Times New Roman" w:cs="Times New Roman"/>
                <w:i/>
                <w:iCs/>
                <w:sz w:val="24"/>
                <w:szCs w:val="24"/>
              </w:rPr>
            </w:pPr>
            <w:r w:rsidRPr="00B26474">
              <w:rPr>
                <w:rFonts w:ascii="Times New Roman" w:hAnsi="Times New Roman" w:cs="Times New Roman"/>
                <w:sz w:val="24"/>
                <w:szCs w:val="24"/>
              </w:rPr>
              <w:t xml:space="preserve">Коммунальное обслуживание </w:t>
            </w:r>
            <w:r w:rsidRPr="00B26474">
              <w:rPr>
                <w:rFonts w:ascii="Times New Roman" w:hAnsi="Times New Roman" w:cs="Times New Roman"/>
                <w:iCs/>
                <w:sz w:val="24"/>
                <w:szCs w:val="24"/>
              </w:rPr>
              <w:t>(3.1)</w:t>
            </w:r>
          </w:p>
          <w:p w:rsidR="006437DD" w:rsidRPr="00B26474" w:rsidRDefault="006437DD" w:rsidP="004926C0">
            <w:pPr>
              <w:rPr>
                <w:rFonts w:ascii="Times New Roman" w:hAnsi="Times New Roman" w:cs="Times New Roman"/>
                <w:i/>
                <w:iCs/>
                <w:sz w:val="24"/>
                <w:szCs w:val="24"/>
              </w:rPr>
            </w:pPr>
            <w:r w:rsidRPr="00B26474">
              <w:rPr>
                <w:rFonts w:ascii="Times New Roman" w:hAnsi="Times New Roman" w:cs="Times New Roman"/>
                <w:iCs/>
                <w:sz w:val="24"/>
                <w:szCs w:val="24"/>
              </w:rPr>
              <w:t>Деловое управление (4.1)</w:t>
            </w:r>
          </w:p>
          <w:p w:rsidR="006437DD" w:rsidRPr="00B26474" w:rsidRDefault="006437DD" w:rsidP="004926C0">
            <w:pPr>
              <w:pStyle w:val="afffb"/>
            </w:pPr>
          </w:p>
        </w:tc>
      </w:tr>
      <w:tr w:rsidR="00B26474" w:rsidRPr="00B26474" w:rsidTr="004926C0">
        <w:tc>
          <w:tcPr>
            <w:tcW w:w="813" w:type="dxa"/>
            <w:shd w:val="clear" w:color="auto" w:fill="auto"/>
          </w:tcPr>
          <w:p w:rsidR="006437DD" w:rsidRPr="00B26474" w:rsidRDefault="006437DD" w:rsidP="004926C0">
            <w:pPr>
              <w:pStyle w:val="a6"/>
              <w:widowControl/>
              <w:numPr>
                <w:ilvl w:val="1"/>
                <w:numId w:val="2"/>
              </w:numPr>
              <w:autoSpaceDE/>
              <w:autoSpaceDN/>
              <w:adjustRightInd/>
              <w:ind w:left="851"/>
              <w:contextualSpacing w:val="0"/>
              <w:jc w:val="left"/>
              <w:rPr>
                <w:rFonts w:ascii="Times New Roman" w:hAnsi="Times New Roman" w:cs="Times New Roman"/>
              </w:rPr>
            </w:pPr>
          </w:p>
        </w:tc>
        <w:tc>
          <w:tcPr>
            <w:tcW w:w="2966" w:type="dxa"/>
            <w:shd w:val="clear" w:color="auto" w:fill="auto"/>
          </w:tcPr>
          <w:p w:rsidR="006437DD" w:rsidRPr="00B26474" w:rsidRDefault="006437DD" w:rsidP="004926C0">
            <w:pPr>
              <w:pStyle w:val="afffb"/>
            </w:pPr>
            <w:r w:rsidRPr="00B26474">
              <w:t>Зона энергетики (</w:t>
            </w:r>
            <w:proofErr w:type="gramStart"/>
            <w:r w:rsidRPr="00B26474">
              <w:t>П</w:t>
            </w:r>
            <w:proofErr w:type="gramEnd"/>
            <w:r w:rsidRPr="00B26474">
              <w:t xml:space="preserve"> 3)</w:t>
            </w:r>
          </w:p>
        </w:tc>
        <w:tc>
          <w:tcPr>
            <w:tcW w:w="4133" w:type="dxa"/>
          </w:tcPr>
          <w:p w:rsidR="006437DD" w:rsidRPr="00B26474" w:rsidRDefault="0071297A" w:rsidP="004926C0">
            <w:pPr>
              <w:rPr>
                <w:rFonts w:ascii="Times New Roman" w:hAnsi="Times New Roman" w:cs="Times New Roman"/>
                <w:sz w:val="24"/>
                <w:szCs w:val="24"/>
              </w:rPr>
            </w:pPr>
            <w:r w:rsidRPr="00B26474">
              <w:rPr>
                <w:rFonts w:ascii="Times New Roman" w:hAnsi="Times New Roman" w:cs="Times New Roman"/>
                <w:sz w:val="24"/>
                <w:szCs w:val="24"/>
              </w:rPr>
              <w:t>Хранение автотранспорта</w:t>
            </w:r>
            <w:r w:rsidR="006437DD" w:rsidRPr="00B26474">
              <w:rPr>
                <w:rFonts w:ascii="Times New Roman" w:hAnsi="Times New Roman" w:cs="Times New Roman"/>
                <w:sz w:val="24"/>
                <w:szCs w:val="24"/>
              </w:rPr>
              <w:t xml:space="preserve"> (2.7.1)</w:t>
            </w:r>
          </w:p>
          <w:p w:rsidR="006437DD" w:rsidRPr="00B26474" w:rsidRDefault="006437DD" w:rsidP="004926C0">
            <w:pPr>
              <w:rPr>
                <w:rFonts w:ascii="Times New Roman" w:hAnsi="Times New Roman" w:cs="Times New Roman"/>
                <w:iCs/>
                <w:sz w:val="24"/>
                <w:szCs w:val="24"/>
              </w:rPr>
            </w:pPr>
            <w:r w:rsidRPr="00B26474">
              <w:rPr>
                <w:rFonts w:ascii="Times New Roman" w:hAnsi="Times New Roman" w:cs="Times New Roman"/>
                <w:iCs/>
                <w:sz w:val="24"/>
                <w:szCs w:val="24"/>
              </w:rPr>
              <w:lastRenderedPageBreak/>
              <w:t>Коммунальное обслуживание (3.1)</w:t>
            </w:r>
          </w:p>
          <w:p w:rsidR="006437DD" w:rsidRPr="00B26474" w:rsidRDefault="006437DD" w:rsidP="004926C0">
            <w:pPr>
              <w:rPr>
                <w:rFonts w:ascii="Times New Roman" w:hAnsi="Times New Roman" w:cs="Times New Roman"/>
                <w:iCs/>
                <w:sz w:val="24"/>
                <w:szCs w:val="24"/>
              </w:rPr>
            </w:pPr>
            <w:r w:rsidRPr="00B26474">
              <w:rPr>
                <w:rFonts w:ascii="Times New Roman" w:hAnsi="Times New Roman" w:cs="Times New Roman"/>
                <w:iCs/>
                <w:sz w:val="24"/>
                <w:szCs w:val="24"/>
              </w:rPr>
              <w:t>Деловое управление (4.1)</w:t>
            </w:r>
          </w:p>
          <w:p w:rsidR="006437DD" w:rsidRPr="00B26474" w:rsidRDefault="006437DD" w:rsidP="004926C0">
            <w:pPr>
              <w:rPr>
                <w:rFonts w:ascii="Times New Roman" w:hAnsi="Times New Roman" w:cs="Times New Roman"/>
                <w:iCs/>
                <w:sz w:val="24"/>
                <w:szCs w:val="24"/>
              </w:rPr>
            </w:pPr>
            <w:r w:rsidRPr="00B26474">
              <w:rPr>
                <w:rFonts w:ascii="Times New Roman" w:hAnsi="Times New Roman" w:cs="Times New Roman"/>
                <w:iCs/>
                <w:sz w:val="24"/>
                <w:szCs w:val="24"/>
              </w:rPr>
              <w:t>Общественное питание (4.6)</w:t>
            </w:r>
          </w:p>
          <w:p w:rsidR="006437DD" w:rsidRPr="00B26474" w:rsidRDefault="00B535AA" w:rsidP="004926C0">
            <w:pPr>
              <w:rPr>
                <w:rFonts w:ascii="Times New Roman" w:hAnsi="Times New Roman" w:cs="Times New Roman"/>
                <w:iCs/>
                <w:sz w:val="24"/>
                <w:szCs w:val="24"/>
              </w:rPr>
            </w:pPr>
            <w:r w:rsidRPr="00B26474">
              <w:rPr>
                <w:rFonts w:ascii="Times New Roman" w:hAnsi="Times New Roman" w:cs="Times New Roman"/>
                <w:iCs/>
                <w:sz w:val="24"/>
                <w:szCs w:val="24"/>
              </w:rPr>
              <w:t>Служебные гаражи (4.9)</w:t>
            </w:r>
          </w:p>
          <w:p w:rsidR="006437DD" w:rsidRPr="00B26474" w:rsidRDefault="006437DD" w:rsidP="004926C0">
            <w:pPr>
              <w:rPr>
                <w:rFonts w:ascii="Times New Roman" w:hAnsi="Times New Roman" w:cs="Times New Roman"/>
                <w:iCs/>
                <w:sz w:val="24"/>
                <w:szCs w:val="24"/>
              </w:rPr>
            </w:pPr>
            <w:r w:rsidRPr="00B26474">
              <w:rPr>
                <w:rFonts w:ascii="Times New Roman" w:hAnsi="Times New Roman" w:cs="Times New Roman"/>
                <w:iCs/>
                <w:sz w:val="24"/>
                <w:szCs w:val="24"/>
              </w:rPr>
              <w:t>Энергетика (6.7)</w:t>
            </w:r>
          </w:p>
          <w:p w:rsidR="006437DD" w:rsidRPr="00B26474" w:rsidRDefault="006437DD" w:rsidP="004926C0">
            <w:pPr>
              <w:rPr>
                <w:rFonts w:ascii="Times New Roman" w:hAnsi="Times New Roman" w:cs="Times New Roman"/>
                <w:iCs/>
                <w:sz w:val="24"/>
                <w:szCs w:val="24"/>
              </w:rPr>
            </w:pPr>
            <w:r w:rsidRPr="00B26474">
              <w:rPr>
                <w:rFonts w:ascii="Times New Roman" w:hAnsi="Times New Roman" w:cs="Times New Roman"/>
                <w:iCs/>
                <w:sz w:val="24"/>
                <w:szCs w:val="24"/>
              </w:rPr>
              <w:t>Атомная энергетика (6.7.1)</w:t>
            </w:r>
          </w:p>
          <w:p w:rsidR="006437DD" w:rsidRPr="00B26474" w:rsidRDefault="006437DD" w:rsidP="004926C0">
            <w:pPr>
              <w:rPr>
                <w:rFonts w:ascii="Times New Roman" w:hAnsi="Times New Roman" w:cs="Times New Roman"/>
                <w:iCs/>
                <w:sz w:val="24"/>
                <w:szCs w:val="24"/>
              </w:rPr>
            </w:pPr>
            <w:r w:rsidRPr="00B26474">
              <w:rPr>
                <w:rFonts w:ascii="Times New Roman" w:hAnsi="Times New Roman" w:cs="Times New Roman"/>
                <w:iCs/>
                <w:sz w:val="24"/>
                <w:szCs w:val="24"/>
              </w:rPr>
              <w:t>Связь (6.8)</w:t>
            </w:r>
          </w:p>
          <w:p w:rsidR="006437DD" w:rsidRPr="00B26474" w:rsidRDefault="006437DD" w:rsidP="004926C0">
            <w:pPr>
              <w:rPr>
                <w:rFonts w:ascii="Times New Roman" w:hAnsi="Times New Roman" w:cs="Times New Roman"/>
                <w:iCs/>
                <w:sz w:val="24"/>
                <w:szCs w:val="24"/>
              </w:rPr>
            </w:pPr>
            <w:r w:rsidRPr="00B26474">
              <w:rPr>
                <w:rFonts w:ascii="Times New Roman" w:hAnsi="Times New Roman" w:cs="Times New Roman"/>
                <w:iCs/>
                <w:sz w:val="24"/>
                <w:szCs w:val="24"/>
              </w:rPr>
              <w:t>Склады (6.9)</w:t>
            </w:r>
          </w:p>
          <w:p w:rsidR="00F32A94" w:rsidRPr="00B26474" w:rsidRDefault="00F32A94" w:rsidP="004926C0">
            <w:pPr>
              <w:rPr>
                <w:rFonts w:ascii="Times New Roman" w:hAnsi="Times New Roman" w:cs="Times New Roman"/>
                <w:iCs/>
                <w:sz w:val="24"/>
                <w:szCs w:val="24"/>
              </w:rPr>
            </w:pPr>
            <w:r w:rsidRPr="00B26474">
              <w:rPr>
                <w:rFonts w:ascii="Times New Roman" w:hAnsi="Times New Roman" w:cs="Times New Roman"/>
                <w:iCs/>
                <w:sz w:val="24"/>
                <w:szCs w:val="24"/>
              </w:rPr>
              <w:t>Складские площадки (6.9.1)</w:t>
            </w:r>
          </w:p>
        </w:tc>
        <w:tc>
          <w:tcPr>
            <w:tcW w:w="3570" w:type="dxa"/>
          </w:tcPr>
          <w:p w:rsidR="006437DD" w:rsidRPr="00B26474" w:rsidRDefault="006437DD" w:rsidP="004926C0">
            <w:pPr>
              <w:jc w:val="left"/>
              <w:rPr>
                <w:rFonts w:ascii="Times New Roman" w:hAnsi="Times New Roman" w:cs="Times New Roman"/>
                <w:iCs/>
                <w:sz w:val="24"/>
                <w:szCs w:val="24"/>
              </w:rPr>
            </w:pPr>
            <w:r w:rsidRPr="00B26474">
              <w:rPr>
                <w:rFonts w:ascii="Times New Roman" w:hAnsi="Times New Roman" w:cs="Times New Roman"/>
                <w:iCs/>
                <w:sz w:val="24"/>
                <w:szCs w:val="24"/>
              </w:rPr>
              <w:lastRenderedPageBreak/>
              <w:t xml:space="preserve">Обеспечение научной </w:t>
            </w:r>
            <w:r w:rsidRPr="00B26474">
              <w:rPr>
                <w:rFonts w:ascii="Times New Roman" w:hAnsi="Times New Roman" w:cs="Times New Roman"/>
                <w:iCs/>
                <w:sz w:val="24"/>
                <w:szCs w:val="24"/>
              </w:rPr>
              <w:lastRenderedPageBreak/>
              <w:t>деятельности (3.9)</w:t>
            </w:r>
          </w:p>
          <w:p w:rsidR="006437DD" w:rsidRPr="00B26474" w:rsidRDefault="006437DD" w:rsidP="004926C0">
            <w:pPr>
              <w:jc w:val="left"/>
              <w:rPr>
                <w:rFonts w:ascii="Times New Roman" w:hAnsi="Times New Roman" w:cs="Times New Roman"/>
                <w:iCs/>
                <w:sz w:val="24"/>
                <w:szCs w:val="24"/>
              </w:rPr>
            </w:pPr>
            <w:r w:rsidRPr="00B26474">
              <w:rPr>
                <w:rFonts w:ascii="Times New Roman" w:hAnsi="Times New Roman" w:cs="Times New Roman"/>
                <w:iCs/>
                <w:sz w:val="24"/>
                <w:szCs w:val="24"/>
              </w:rPr>
              <w:t>Обеспечение вооруженных сил (8.1)</w:t>
            </w:r>
          </w:p>
          <w:p w:rsidR="006437DD" w:rsidRPr="00B26474" w:rsidRDefault="006437DD" w:rsidP="004926C0">
            <w:pPr>
              <w:jc w:val="left"/>
              <w:rPr>
                <w:rFonts w:ascii="Times New Roman" w:hAnsi="Times New Roman" w:cs="Times New Roman"/>
                <w:iCs/>
                <w:sz w:val="24"/>
                <w:szCs w:val="24"/>
              </w:rPr>
            </w:pPr>
            <w:r w:rsidRPr="00B26474">
              <w:rPr>
                <w:rFonts w:ascii="Times New Roman" w:hAnsi="Times New Roman" w:cs="Times New Roman"/>
                <w:iCs/>
                <w:sz w:val="24"/>
                <w:szCs w:val="24"/>
              </w:rPr>
              <w:t>Обеспечение внутреннего правопорядка (8.3)</w:t>
            </w:r>
          </w:p>
          <w:p w:rsidR="006437DD" w:rsidRPr="00B26474" w:rsidRDefault="006437DD" w:rsidP="004926C0">
            <w:pPr>
              <w:rPr>
                <w:rFonts w:ascii="Times New Roman" w:hAnsi="Times New Roman" w:cs="Times New Roman"/>
                <w:iCs/>
                <w:sz w:val="24"/>
                <w:szCs w:val="24"/>
              </w:rPr>
            </w:pPr>
          </w:p>
        </w:tc>
        <w:tc>
          <w:tcPr>
            <w:tcW w:w="4137" w:type="dxa"/>
            <w:gridSpan w:val="3"/>
          </w:tcPr>
          <w:p w:rsidR="006437DD" w:rsidRPr="00B26474" w:rsidRDefault="006437DD" w:rsidP="004926C0">
            <w:pPr>
              <w:rPr>
                <w:rFonts w:ascii="Times New Roman" w:hAnsi="Times New Roman" w:cs="Times New Roman"/>
                <w:sz w:val="24"/>
                <w:szCs w:val="24"/>
              </w:rPr>
            </w:pPr>
            <w:r w:rsidRPr="00B26474">
              <w:rPr>
                <w:rFonts w:ascii="Times New Roman" w:hAnsi="Times New Roman" w:cs="Times New Roman"/>
                <w:sz w:val="24"/>
                <w:szCs w:val="24"/>
              </w:rPr>
              <w:lastRenderedPageBreak/>
              <w:t xml:space="preserve">Земельные участки (территории) </w:t>
            </w:r>
            <w:r w:rsidRPr="00B26474">
              <w:rPr>
                <w:rFonts w:ascii="Times New Roman" w:hAnsi="Times New Roman" w:cs="Times New Roman"/>
                <w:sz w:val="24"/>
                <w:szCs w:val="24"/>
              </w:rPr>
              <w:lastRenderedPageBreak/>
              <w:t>общего пользования (12.0)</w:t>
            </w:r>
          </w:p>
          <w:p w:rsidR="006437DD" w:rsidRPr="00B26474" w:rsidRDefault="006437DD" w:rsidP="004926C0">
            <w:pPr>
              <w:rPr>
                <w:rFonts w:ascii="Times New Roman" w:hAnsi="Times New Roman" w:cs="Times New Roman"/>
                <w:sz w:val="24"/>
                <w:szCs w:val="24"/>
              </w:rPr>
            </w:pPr>
          </w:p>
        </w:tc>
      </w:tr>
      <w:tr w:rsidR="00B26474" w:rsidRPr="00B26474" w:rsidTr="004926C0">
        <w:tc>
          <w:tcPr>
            <w:tcW w:w="813" w:type="dxa"/>
            <w:shd w:val="clear" w:color="auto" w:fill="auto"/>
          </w:tcPr>
          <w:p w:rsidR="006437DD" w:rsidRPr="00B26474" w:rsidRDefault="006437DD" w:rsidP="004926C0">
            <w:pPr>
              <w:pStyle w:val="a6"/>
              <w:widowControl/>
              <w:numPr>
                <w:ilvl w:val="1"/>
                <w:numId w:val="2"/>
              </w:numPr>
              <w:autoSpaceDE/>
              <w:autoSpaceDN/>
              <w:adjustRightInd/>
              <w:ind w:left="851"/>
              <w:contextualSpacing w:val="0"/>
              <w:jc w:val="left"/>
              <w:rPr>
                <w:rFonts w:ascii="Times New Roman" w:hAnsi="Times New Roman" w:cs="Times New Roman"/>
              </w:rPr>
            </w:pPr>
          </w:p>
        </w:tc>
        <w:tc>
          <w:tcPr>
            <w:tcW w:w="2966" w:type="dxa"/>
            <w:shd w:val="clear" w:color="auto" w:fill="auto"/>
          </w:tcPr>
          <w:p w:rsidR="006437DD" w:rsidRPr="00B26474" w:rsidRDefault="006437DD" w:rsidP="004926C0">
            <w:pPr>
              <w:pStyle w:val="afffb"/>
            </w:pPr>
            <w:r w:rsidRPr="00B26474">
              <w:t>Зона недропользования (</w:t>
            </w:r>
            <w:proofErr w:type="gramStart"/>
            <w:r w:rsidRPr="00B26474">
              <w:t>П</w:t>
            </w:r>
            <w:proofErr w:type="gramEnd"/>
            <w:r w:rsidRPr="00B26474">
              <w:t xml:space="preserve"> 4)</w:t>
            </w:r>
          </w:p>
        </w:tc>
        <w:tc>
          <w:tcPr>
            <w:tcW w:w="11840" w:type="dxa"/>
            <w:gridSpan w:val="5"/>
          </w:tcPr>
          <w:p w:rsidR="006437DD" w:rsidRPr="00B26474" w:rsidRDefault="006437DD" w:rsidP="004926C0">
            <w:pPr>
              <w:jc w:val="center"/>
              <w:rPr>
                <w:rFonts w:ascii="Times New Roman" w:hAnsi="Times New Roman" w:cs="Times New Roman"/>
                <w:sz w:val="24"/>
                <w:szCs w:val="24"/>
              </w:rPr>
            </w:pPr>
            <w:r w:rsidRPr="00B26474">
              <w:rPr>
                <w:rFonts w:ascii="Times New Roman" w:hAnsi="Times New Roman" w:cs="Times New Roman"/>
                <w:sz w:val="24"/>
                <w:szCs w:val="24"/>
              </w:rPr>
              <w:t>Не устанавливается</w:t>
            </w:r>
          </w:p>
          <w:p w:rsidR="006437DD" w:rsidRPr="00B26474" w:rsidRDefault="006437DD" w:rsidP="004926C0">
            <w:pPr>
              <w:ind w:firstLine="709"/>
              <w:rPr>
                <w:rFonts w:ascii="Times New Roman" w:hAnsi="Times New Roman" w:cs="Times New Roman"/>
                <w:i/>
              </w:rPr>
            </w:pPr>
            <w:proofErr w:type="gramStart"/>
            <w:r w:rsidRPr="00B26474">
              <w:rPr>
                <w:rFonts w:ascii="Times New Roman" w:hAnsi="Times New Roman" w:cs="Times New Roman"/>
              </w:rPr>
              <w:t>(</w:t>
            </w:r>
            <w:r w:rsidRPr="00B26474">
              <w:rPr>
                <w:rFonts w:ascii="Times New Roman" w:hAnsi="Times New Roman" w:cs="Times New Roman"/>
                <w:i/>
              </w:rPr>
              <w:t>выделена для обеспечения правовых условий устойчивого функционирования предприятий по добыче полезных ископаемых.</w:t>
            </w:r>
            <w:proofErr w:type="gramEnd"/>
          </w:p>
          <w:p w:rsidR="006437DD" w:rsidRPr="00B26474" w:rsidRDefault="006437DD" w:rsidP="004926C0">
            <w:pPr>
              <w:ind w:firstLine="709"/>
              <w:rPr>
                <w:rFonts w:ascii="Times New Roman" w:hAnsi="Times New Roman" w:cs="Times New Roman"/>
                <w:i/>
                <w:sz w:val="24"/>
                <w:szCs w:val="24"/>
              </w:rPr>
            </w:pPr>
            <w:proofErr w:type="gramStart"/>
            <w:r w:rsidRPr="00B26474">
              <w:rPr>
                <w:rFonts w:ascii="Times New Roman" w:hAnsi="Times New Roman" w:cs="Times New Roman"/>
                <w:i/>
              </w:rPr>
              <w:t xml:space="preserve">Градостроительные регламенты не распространяются на земельные участки, предоставленные для добычи полезных ископаемых (ст.36 п.4 </w:t>
            </w:r>
            <w:proofErr w:type="spellStart"/>
            <w:r w:rsidRPr="00B26474">
              <w:rPr>
                <w:rFonts w:ascii="Times New Roman" w:hAnsi="Times New Roman" w:cs="Times New Roman"/>
                <w:i/>
              </w:rPr>
              <w:t>ГрК</w:t>
            </w:r>
            <w:proofErr w:type="spellEnd"/>
            <w:r w:rsidRPr="00B26474">
              <w:rPr>
                <w:rFonts w:ascii="Times New Roman" w:hAnsi="Times New Roman" w:cs="Times New Roman"/>
                <w:i/>
              </w:rPr>
              <w:t xml:space="preserve"> РФ))</w:t>
            </w:r>
            <w:proofErr w:type="gramEnd"/>
          </w:p>
        </w:tc>
      </w:tr>
      <w:tr w:rsidR="00B26474" w:rsidRPr="00B26474" w:rsidTr="004926C0">
        <w:tc>
          <w:tcPr>
            <w:tcW w:w="813" w:type="dxa"/>
            <w:shd w:val="clear" w:color="auto" w:fill="auto"/>
          </w:tcPr>
          <w:p w:rsidR="006437DD" w:rsidRPr="00B26474" w:rsidRDefault="006437DD" w:rsidP="004926C0">
            <w:pPr>
              <w:pStyle w:val="a6"/>
              <w:widowControl/>
              <w:numPr>
                <w:ilvl w:val="1"/>
                <w:numId w:val="2"/>
              </w:numPr>
              <w:autoSpaceDE/>
              <w:autoSpaceDN/>
              <w:adjustRightInd/>
              <w:ind w:left="851"/>
              <w:contextualSpacing w:val="0"/>
              <w:jc w:val="left"/>
              <w:rPr>
                <w:rFonts w:ascii="Times New Roman" w:hAnsi="Times New Roman" w:cs="Times New Roman"/>
              </w:rPr>
            </w:pPr>
          </w:p>
        </w:tc>
        <w:tc>
          <w:tcPr>
            <w:tcW w:w="2966" w:type="dxa"/>
            <w:shd w:val="clear" w:color="auto" w:fill="auto"/>
          </w:tcPr>
          <w:p w:rsidR="006437DD" w:rsidRPr="00B26474" w:rsidRDefault="006437DD" w:rsidP="004926C0">
            <w:pPr>
              <w:pStyle w:val="112"/>
              <w:rPr>
                <w:sz w:val="24"/>
              </w:rPr>
            </w:pPr>
            <w:r w:rsidRPr="00B26474">
              <w:rPr>
                <w:sz w:val="24"/>
              </w:rPr>
              <w:t>Зона объектов железнодорожного транспорта (</w:t>
            </w:r>
            <w:proofErr w:type="gramStart"/>
            <w:r w:rsidRPr="00B26474">
              <w:rPr>
                <w:sz w:val="24"/>
              </w:rPr>
              <w:t>ИТ</w:t>
            </w:r>
            <w:proofErr w:type="gramEnd"/>
            <w:r w:rsidRPr="00B26474">
              <w:rPr>
                <w:sz w:val="24"/>
              </w:rPr>
              <w:t xml:space="preserve"> 1)</w:t>
            </w:r>
          </w:p>
        </w:tc>
        <w:tc>
          <w:tcPr>
            <w:tcW w:w="4133" w:type="dxa"/>
          </w:tcPr>
          <w:p w:rsidR="006437DD" w:rsidRPr="00B26474" w:rsidRDefault="006437DD" w:rsidP="004926C0">
            <w:pPr>
              <w:pStyle w:val="afffb"/>
            </w:pPr>
            <w:r w:rsidRPr="00B26474">
              <w:t>Железнодорожный транспорт (7.1)</w:t>
            </w:r>
          </w:p>
          <w:p w:rsidR="006437DD" w:rsidRPr="00B26474" w:rsidRDefault="006437DD" w:rsidP="004926C0">
            <w:pPr>
              <w:pStyle w:val="afffb"/>
            </w:pPr>
            <w:r w:rsidRPr="00B26474">
              <w:t>Трубопроводный транспорт (7.5)</w:t>
            </w:r>
          </w:p>
          <w:p w:rsidR="006A53CB" w:rsidRPr="00B26474" w:rsidRDefault="006A53CB" w:rsidP="004926C0">
            <w:pPr>
              <w:pStyle w:val="afffb"/>
            </w:pPr>
          </w:p>
        </w:tc>
        <w:tc>
          <w:tcPr>
            <w:tcW w:w="3570" w:type="dxa"/>
          </w:tcPr>
          <w:p w:rsidR="006437DD" w:rsidRPr="00B26474" w:rsidRDefault="006437DD" w:rsidP="004926C0">
            <w:pPr>
              <w:pStyle w:val="112"/>
              <w:rPr>
                <w:sz w:val="24"/>
              </w:rPr>
            </w:pPr>
            <w:r w:rsidRPr="00B26474">
              <w:rPr>
                <w:sz w:val="24"/>
              </w:rPr>
              <w:t>Автомобильный транспорт (7.2)</w:t>
            </w:r>
          </w:p>
        </w:tc>
        <w:tc>
          <w:tcPr>
            <w:tcW w:w="4137" w:type="dxa"/>
            <w:gridSpan w:val="3"/>
          </w:tcPr>
          <w:p w:rsidR="006437DD" w:rsidRPr="00B26474" w:rsidRDefault="006437DD" w:rsidP="004926C0">
            <w:pPr>
              <w:pStyle w:val="112"/>
              <w:rPr>
                <w:sz w:val="24"/>
              </w:rPr>
            </w:pPr>
            <w:r w:rsidRPr="00B26474">
              <w:rPr>
                <w:sz w:val="24"/>
              </w:rPr>
              <w:t>Коммунальное обслуживание (3.1)</w:t>
            </w:r>
          </w:p>
          <w:p w:rsidR="006437DD" w:rsidRPr="00B26474" w:rsidRDefault="006437DD" w:rsidP="004926C0">
            <w:pPr>
              <w:pStyle w:val="afffb"/>
            </w:pPr>
            <w:r w:rsidRPr="00B26474">
              <w:t>Деловое управление (4.1)</w:t>
            </w:r>
          </w:p>
          <w:p w:rsidR="006437DD" w:rsidRPr="00B26474" w:rsidRDefault="00B535AA" w:rsidP="004926C0">
            <w:pPr>
              <w:pStyle w:val="112"/>
              <w:rPr>
                <w:sz w:val="24"/>
              </w:rPr>
            </w:pPr>
            <w:r w:rsidRPr="00B26474">
              <w:rPr>
                <w:sz w:val="24"/>
              </w:rPr>
              <w:t>Служебные гаражи (4.9)</w:t>
            </w:r>
          </w:p>
          <w:p w:rsidR="006A53CB" w:rsidRPr="00B26474" w:rsidRDefault="006437DD" w:rsidP="004926C0">
            <w:pPr>
              <w:pStyle w:val="112"/>
              <w:rPr>
                <w:sz w:val="24"/>
              </w:rPr>
            </w:pPr>
            <w:r w:rsidRPr="00B26474">
              <w:rPr>
                <w:sz w:val="24"/>
              </w:rPr>
              <w:t>Связь (6.8)</w:t>
            </w:r>
          </w:p>
          <w:p w:rsidR="006437DD" w:rsidRPr="00B26474" w:rsidRDefault="006A53CB" w:rsidP="004926C0">
            <w:pPr>
              <w:pStyle w:val="112"/>
              <w:rPr>
                <w:sz w:val="24"/>
              </w:rPr>
            </w:pPr>
            <w:r w:rsidRPr="00B26474">
              <w:rPr>
                <w:sz w:val="24"/>
              </w:rPr>
              <w:t>Земельные участки (территории) общего пользования (12.0)</w:t>
            </w:r>
          </w:p>
        </w:tc>
      </w:tr>
      <w:tr w:rsidR="00B26474" w:rsidRPr="00B26474" w:rsidTr="004926C0">
        <w:tc>
          <w:tcPr>
            <w:tcW w:w="813" w:type="dxa"/>
            <w:shd w:val="clear" w:color="auto" w:fill="auto"/>
          </w:tcPr>
          <w:p w:rsidR="006437DD" w:rsidRPr="00B26474" w:rsidRDefault="006437DD" w:rsidP="004926C0">
            <w:pPr>
              <w:pStyle w:val="a6"/>
              <w:widowControl/>
              <w:numPr>
                <w:ilvl w:val="1"/>
                <w:numId w:val="2"/>
              </w:numPr>
              <w:autoSpaceDE/>
              <w:autoSpaceDN/>
              <w:adjustRightInd/>
              <w:ind w:left="851"/>
              <w:contextualSpacing w:val="0"/>
              <w:jc w:val="left"/>
              <w:rPr>
                <w:rFonts w:ascii="Times New Roman" w:hAnsi="Times New Roman" w:cs="Times New Roman"/>
              </w:rPr>
            </w:pPr>
          </w:p>
        </w:tc>
        <w:tc>
          <w:tcPr>
            <w:tcW w:w="2966" w:type="dxa"/>
            <w:shd w:val="clear" w:color="auto" w:fill="auto"/>
          </w:tcPr>
          <w:p w:rsidR="006437DD" w:rsidRPr="00B26474" w:rsidRDefault="006437DD" w:rsidP="004926C0">
            <w:pPr>
              <w:pStyle w:val="112"/>
              <w:rPr>
                <w:sz w:val="24"/>
              </w:rPr>
            </w:pPr>
            <w:r w:rsidRPr="00B26474">
              <w:rPr>
                <w:sz w:val="24"/>
              </w:rPr>
              <w:t>Зона объектов автомобильного транспорта (</w:t>
            </w:r>
            <w:proofErr w:type="gramStart"/>
            <w:r w:rsidRPr="00B26474">
              <w:rPr>
                <w:sz w:val="24"/>
              </w:rPr>
              <w:t>ИТ</w:t>
            </w:r>
            <w:proofErr w:type="gramEnd"/>
            <w:r w:rsidRPr="00B26474">
              <w:rPr>
                <w:sz w:val="24"/>
              </w:rPr>
              <w:t xml:space="preserve"> 2)</w:t>
            </w:r>
          </w:p>
        </w:tc>
        <w:tc>
          <w:tcPr>
            <w:tcW w:w="4133" w:type="dxa"/>
          </w:tcPr>
          <w:p w:rsidR="006437DD" w:rsidRPr="00B26474" w:rsidRDefault="0071297A" w:rsidP="004926C0">
            <w:pPr>
              <w:pStyle w:val="112"/>
              <w:rPr>
                <w:sz w:val="24"/>
              </w:rPr>
            </w:pPr>
            <w:r w:rsidRPr="00B26474">
              <w:rPr>
                <w:sz w:val="24"/>
              </w:rPr>
              <w:t>Хранение автотранспорта</w:t>
            </w:r>
            <w:r w:rsidR="006437DD" w:rsidRPr="00B26474">
              <w:rPr>
                <w:sz w:val="24"/>
              </w:rPr>
              <w:t xml:space="preserve"> (2.7.1)</w:t>
            </w:r>
          </w:p>
          <w:p w:rsidR="00B16EA5" w:rsidRPr="00B26474" w:rsidRDefault="00B16EA5" w:rsidP="004926C0">
            <w:pPr>
              <w:pStyle w:val="112"/>
              <w:rPr>
                <w:sz w:val="24"/>
              </w:rPr>
            </w:pPr>
            <w:r w:rsidRPr="00B26474">
              <w:rPr>
                <w:sz w:val="24"/>
              </w:rPr>
              <w:t>Коммунальное обслуживание (3.1)</w:t>
            </w:r>
          </w:p>
          <w:p w:rsidR="006437DD" w:rsidRPr="00B26474" w:rsidRDefault="002F0B49" w:rsidP="004926C0">
            <w:pPr>
              <w:pStyle w:val="112"/>
              <w:rPr>
                <w:sz w:val="24"/>
              </w:rPr>
            </w:pPr>
            <w:r w:rsidRPr="00B26474">
              <w:rPr>
                <w:sz w:val="24"/>
              </w:rPr>
              <w:t>Служебные гаражи</w:t>
            </w:r>
            <w:r w:rsidR="00B535AA" w:rsidRPr="00B26474">
              <w:rPr>
                <w:sz w:val="24"/>
              </w:rPr>
              <w:t xml:space="preserve"> </w:t>
            </w:r>
            <w:r w:rsidR="006437DD" w:rsidRPr="00B26474">
              <w:rPr>
                <w:sz w:val="24"/>
              </w:rPr>
              <w:t>(4.9)</w:t>
            </w:r>
          </w:p>
          <w:p w:rsidR="006437DD" w:rsidRPr="00B26474" w:rsidRDefault="006437DD" w:rsidP="004926C0">
            <w:pPr>
              <w:pStyle w:val="112"/>
              <w:rPr>
                <w:sz w:val="24"/>
              </w:rPr>
            </w:pPr>
            <w:r w:rsidRPr="00B26474">
              <w:rPr>
                <w:sz w:val="24"/>
              </w:rPr>
              <w:t>Объекты придорожного сервиса (4.9.1)</w:t>
            </w:r>
          </w:p>
          <w:p w:rsidR="006437DD" w:rsidRPr="00B26474" w:rsidRDefault="006437DD" w:rsidP="004926C0">
            <w:pPr>
              <w:pStyle w:val="112"/>
              <w:rPr>
                <w:sz w:val="24"/>
              </w:rPr>
            </w:pPr>
            <w:r w:rsidRPr="00B26474">
              <w:rPr>
                <w:sz w:val="24"/>
              </w:rPr>
              <w:t>Трубопроводный транспорт (7.5)</w:t>
            </w:r>
          </w:p>
          <w:p w:rsidR="006437DD" w:rsidRPr="00B26474" w:rsidRDefault="006437DD" w:rsidP="004926C0">
            <w:pPr>
              <w:pStyle w:val="112"/>
              <w:rPr>
                <w:sz w:val="24"/>
              </w:rPr>
            </w:pPr>
            <w:r w:rsidRPr="00B26474">
              <w:rPr>
                <w:sz w:val="24"/>
              </w:rPr>
              <w:t>Автомобильный транспорт (7.2)</w:t>
            </w:r>
          </w:p>
          <w:p w:rsidR="006A53CB" w:rsidRPr="00B26474" w:rsidRDefault="006A53CB" w:rsidP="004926C0">
            <w:pPr>
              <w:pStyle w:val="112"/>
              <w:rPr>
                <w:sz w:val="24"/>
              </w:rPr>
            </w:pPr>
          </w:p>
        </w:tc>
        <w:tc>
          <w:tcPr>
            <w:tcW w:w="3570" w:type="dxa"/>
          </w:tcPr>
          <w:p w:rsidR="006437DD" w:rsidRPr="00B26474" w:rsidRDefault="006437DD" w:rsidP="004926C0">
            <w:pPr>
              <w:pStyle w:val="112"/>
              <w:rPr>
                <w:sz w:val="24"/>
              </w:rPr>
            </w:pPr>
            <w:r w:rsidRPr="00B26474">
              <w:rPr>
                <w:sz w:val="24"/>
              </w:rPr>
              <w:t>Железнодорожный транспорт (7.1)</w:t>
            </w:r>
          </w:p>
        </w:tc>
        <w:tc>
          <w:tcPr>
            <w:tcW w:w="4137" w:type="dxa"/>
            <w:gridSpan w:val="3"/>
          </w:tcPr>
          <w:p w:rsidR="006A53CB" w:rsidRPr="00B26474" w:rsidRDefault="006437DD" w:rsidP="004926C0">
            <w:pPr>
              <w:pStyle w:val="112"/>
              <w:rPr>
                <w:sz w:val="24"/>
              </w:rPr>
            </w:pPr>
            <w:r w:rsidRPr="00B26474">
              <w:rPr>
                <w:sz w:val="24"/>
              </w:rPr>
              <w:t>Связь (6.8)</w:t>
            </w:r>
          </w:p>
          <w:p w:rsidR="006437DD" w:rsidRPr="00B26474" w:rsidRDefault="006A53CB" w:rsidP="004926C0">
            <w:pPr>
              <w:pStyle w:val="112"/>
              <w:rPr>
                <w:sz w:val="24"/>
              </w:rPr>
            </w:pPr>
            <w:r w:rsidRPr="00B26474">
              <w:rPr>
                <w:sz w:val="24"/>
              </w:rPr>
              <w:t>Земельные участки (территории) общего пользования (12.0)</w:t>
            </w:r>
          </w:p>
        </w:tc>
      </w:tr>
      <w:tr w:rsidR="00B26474" w:rsidRPr="00B26474" w:rsidTr="004926C0">
        <w:tc>
          <w:tcPr>
            <w:tcW w:w="813" w:type="dxa"/>
            <w:shd w:val="clear" w:color="auto" w:fill="auto"/>
          </w:tcPr>
          <w:p w:rsidR="006437DD" w:rsidRPr="00B26474" w:rsidRDefault="006437DD" w:rsidP="004926C0">
            <w:pPr>
              <w:pStyle w:val="a6"/>
              <w:widowControl/>
              <w:numPr>
                <w:ilvl w:val="1"/>
                <w:numId w:val="2"/>
              </w:numPr>
              <w:autoSpaceDE/>
              <w:autoSpaceDN/>
              <w:adjustRightInd/>
              <w:ind w:left="851"/>
              <w:contextualSpacing w:val="0"/>
              <w:jc w:val="left"/>
              <w:rPr>
                <w:rFonts w:ascii="Times New Roman" w:hAnsi="Times New Roman" w:cs="Times New Roman"/>
              </w:rPr>
            </w:pPr>
          </w:p>
        </w:tc>
        <w:tc>
          <w:tcPr>
            <w:tcW w:w="2966" w:type="dxa"/>
            <w:shd w:val="clear" w:color="auto" w:fill="auto"/>
          </w:tcPr>
          <w:p w:rsidR="006437DD" w:rsidRPr="00B26474" w:rsidRDefault="006437DD" w:rsidP="004926C0">
            <w:pPr>
              <w:pStyle w:val="112"/>
              <w:rPr>
                <w:sz w:val="24"/>
              </w:rPr>
            </w:pPr>
            <w:r w:rsidRPr="00B26474">
              <w:rPr>
                <w:sz w:val="24"/>
              </w:rPr>
              <w:t>Зона головных объектов инженерной инфраструктуры (</w:t>
            </w:r>
            <w:proofErr w:type="gramStart"/>
            <w:r w:rsidRPr="00B26474">
              <w:rPr>
                <w:sz w:val="24"/>
              </w:rPr>
              <w:t>ИТ</w:t>
            </w:r>
            <w:proofErr w:type="gramEnd"/>
            <w:r w:rsidRPr="00B26474">
              <w:rPr>
                <w:sz w:val="24"/>
              </w:rPr>
              <w:t xml:space="preserve"> 3)</w:t>
            </w:r>
          </w:p>
        </w:tc>
        <w:tc>
          <w:tcPr>
            <w:tcW w:w="4133" w:type="dxa"/>
          </w:tcPr>
          <w:p w:rsidR="006437DD" w:rsidRPr="00B26474" w:rsidRDefault="0071297A" w:rsidP="004926C0">
            <w:pPr>
              <w:rPr>
                <w:rFonts w:ascii="Times New Roman" w:hAnsi="Times New Roman" w:cs="Times New Roman"/>
                <w:sz w:val="24"/>
                <w:szCs w:val="24"/>
              </w:rPr>
            </w:pPr>
            <w:r w:rsidRPr="00B26474">
              <w:rPr>
                <w:rFonts w:ascii="Times New Roman" w:hAnsi="Times New Roman" w:cs="Times New Roman"/>
                <w:sz w:val="24"/>
                <w:szCs w:val="24"/>
              </w:rPr>
              <w:t>Хранение автотранспорта</w:t>
            </w:r>
            <w:r w:rsidR="006437DD" w:rsidRPr="00B26474">
              <w:rPr>
                <w:rFonts w:ascii="Times New Roman" w:hAnsi="Times New Roman" w:cs="Times New Roman"/>
                <w:sz w:val="24"/>
                <w:szCs w:val="24"/>
              </w:rPr>
              <w:t xml:space="preserve"> (2.7.1)</w:t>
            </w:r>
          </w:p>
          <w:p w:rsidR="006437DD" w:rsidRPr="00B26474" w:rsidRDefault="006437DD" w:rsidP="004926C0">
            <w:pPr>
              <w:rPr>
                <w:rFonts w:ascii="Times New Roman" w:hAnsi="Times New Roman" w:cs="Times New Roman"/>
                <w:iCs/>
                <w:sz w:val="24"/>
                <w:szCs w:val="24"/>
              </w:rPr>
            </w:pPr>
            <w:r w:rsidRPr="00B26474">
              <w:rPr>
                <w:rFonts w:ascii="Times New Roman" w:hAnsi="Times New Roman" w:cs="Times New Roman"/>
                <w:iCs/>
                <w:sz w:val="24"/>
                <w:szCs w:val="24"/>
              </w:rPr>
              <w:t>Коммунальное обслуживание  (3.1)</w:t>
            </w:r>
          </w:p>
          <w:p w:rsidR="006437DD" w:rsidRPr="00B26474" w:rsidRDefault="006437DD" w:rsidP="004926C0">
            <w:pPr>
              <w:rPr>
                <w:rFonts w:ascii="Times New Roman" w:hAnsi="Times New Roman" w:cs="Times New Roman"/>
                <w:iCs/>
                <w:sz w:val="24"/>
                <w:szCs w:val="24"/>
              </w:rPr>
            </w:pPr>
            <w:r w:rsidRPr="00B26474">
              <w:rPr>
                <w:rFonts w:ascii="Times New Roman" w:hAnsi="Times New Roman" w:cs="Times New Roman"/>
                <w:sz w:val="24"/>
                <w:szCs w:val="24"/>
              </w:rPr>
              <w:t xml:space="preserve">Объекты придорожного сервиса </w:t>
            </w:r>
            <w:r w:rsidRPr="00B26474">
              <w:rPr>
                <w:rFonts w:ascii="Times New Roman" w:hAnsi="Times New Roman" w:cs="Times New Roman"/>
                <w:sz w:val="24"/>
                <w:szCs w:val="24"/>
              </w:rPr>
              <w:lastRenderedPageBreak/>
              <w:t>(4.9.1)</w:t>
            </w:r>
          </w:p>
          <w:p w:rsidR="006437DD" w:rsidRPr="00B26474" w:rsidRDefault="006437DD" w:rsidP="004926C0">
            <w:pPr>
              <w:rPr>
                <w:rFonts w:ascii="Times New Roman" w:hAnsi="Times New Roman" w:cs="Times New Roman"/>
                <w:iCs/>
                <w:sz w:val="24"/>
                <w:szCs w:val="24"/>
              </w:rPr>
            </w:pPr>
            <w:r w:rsidRPr="00B26474">
              <w:rPr>
                <w:rFonts w:ascii="Times New Roman" w:hAnsi="Times New Roman" w:cs="Times New Roman"/>
                <w:iCs/>
                <w:sz w:val="24"/>
                <w:szCs w:val="24"/>
              </w:rPr>
              <w:t>Связь (6.8)</w:t>
            </w:r>
          </w:p>
          <w:p w:rsidR="006437DD" w:rsidRPr="00B26474" w:rsidRDefault="006437DD" w:rsidP="004926C0">
            <w:pPr>
              <w:rPr>
                <w:rFonts w:ascii="Times New Roman" w:hAnsi="Times New Roman" w:cs="Times New Roman"/>
                <w:iCs/>
                <w:sz w:val="24"/>
                <w:szCs w:val="24"/>
              </w:rPr>
            </w:pPr>
            <w:r w:rsidRPr="00B26474">
              <w:rPr>
                <w:rFonts w:ascii="Times New Roman" w:hAnsi="Times New Roman" w:cs="Times New Roman"/>
                <w:iCs/>
                <w:sz w:val="24"/>
                <w:szCs w:val="24"/>
              </w:rPr>
              <w:t>Автомобильный транспорт (7.2)</w:t>
            </w:r>
          </w:p>
          <w:p w:rsidR="006437DD" w:rsidRPr="00B26474" w:rsidRDefault="006437DD" w:rsidP="004926C0">
            <w:pPr>
              <w:pStyle w:val="112"/>
              <w:rPr>
                <w:sz w:val="24"/>
              </w:rPr>
            </w:pPr>
          </w:p>
        </w:tc>
        <w:tc>
          <w:tcPr>
            <w:tcW w:w="3570" w:type="dxa"/>
          </w:tcPr>
          <w:p w:rsidR="006437DD" w:rsidRPr="00B26474" w:rsidRDefault="006437DD" w:rsidP="004926C0">
            <w:pPr>
              <w:rPr>
                <w:rFonts w:ascii="Times New Roman" w:hAnsi="Times New Roman" w:cs="Times New Roman"/>
                <w:iCs/>
                <w:sz w:val="24"/>
                <w:szCs w:val="24"/>
              </w:rPr>
            </w:pPr>
            <w:r w:rsidRPr="00B26474">
              <w:rPr>
                <w:rFonts w:ascii="Times New Roman" w:hAnsi="Times New Roman" w:cs="Times New Roman"/>
                <w:iCs/>
                <w:sz w:val="24"/>
                <w:szCs w:val="24"/>
              </w:rPr>
              <w:lastRenderedPageBreak/>
              <w:t>Обеспечение внутреннего правопорядка (8.3)</w:t>
            </w:r>
          </w:p>
          <w:p w:rsidR="006437DD" w:rsidRPr="00B26474" w:rsidRDefault="006437DD" w:rsidP="004926C0">
            <w:pPr>
              <w:pStyle w:val="112"/>
              <w:rPr>
                <w:sz w:val="24"/>
              </w:rPr>
            </w:pPr>
            <w:r w:rsidRPr="00B26474">
              <w:rPr>
                <w:iCs/>
                <w:sz w:val="24"/>
              </w:rPr>
              <w:t xml:space="preserve">Общее пользование водными </w:t>
            </w:r>
            <w:r w:rsidRPr="00B26474">
              <w:rPr>
                <w:iCs/>
                <w:sz w:val="24"/>
              </w:rPr>
              <w:lastRenderedPageBreak/>
              <w:t>объектами (11.1)</w:t>
            </w:r>
          </w:p>
        </w:tc>
        <w:tc>
          <w:tcPr>
            <w:tcW w:w="4137" w:type="dxa"/>
            <w:gridSpan w:val="3"/>
          </w:tcPr>
          <w:p w:rsidR="006437DD" w:rsidRPr="00B26474" w:rsidRDefault="006437DD" w:rsidP="004926C0">
            <w:pPr>
              <w:rPr>
                <w:rFonts w:ascii="Times New Roman" w:hAnsi="Times New Roman" w:cs="Times New Roman"/>
                <w:i/>
                <w:iCs/>
                <w:sz w:val="24"/>
                <w:szCs w:val="24"/>
              </w:rPr>
            </w:pPr>
            <w:r w:rsidRPr="00B26474">
              <w:rPr>
                <w:rFonts w:ascii="Times New Roman" w:hAnsi="Times New Roman" w:cs="Times New Roman"/>
                <w:iCs/>
                <w:sz w:val="24"/>
                <w:szCs w:val="24"/>
              </w:rPr>
              <w:lastRenderedPageBreak/>
              <w:t>Деловое управление (4.1)</w:t>
            </w:r>
          </w:p>
          <w:p w:rsidR="006437DD" w:rsidRPr="00B26474" w:rsidRDefault="006437DD" w:rsidP="004926C0">
            <w:pPr>
              <w:rPr>
                <w:rFonts w:ascii="Times New Roman" w:hAnsi="Times New Roman" w:cs="Times New Roman"/>
                <w:sz w:val="24"/>
                <w:szCs w:val="24"/>
              </w:rPr>
            </w:pPr>
            <w:r w:rsidRPr="00B26474">
              <w:rPr>
                <w:rFonts w:ascii="Times New Roman" w:hAnsi="Times New Roman" w:cs="Times New Roman"/>
                <w:sz w:val="24"/>
                <w:szCs w:val="24"/>
              </w:rPr>
              <w:t>Земельные участки (территории) общего пользования (12.0)</w:t>
            </w:r>
          </w:p>
          <w:p w:rsidR="006437DD" w:rsidRPr="00B26474" w:rsidRDefault="006437DD" w:rsidP="004926C0">
            <w:pPr>
              <w:pStyle w:val="112"/>
              <w:rPr>
                <w:sz w:val="24"/>
              </w:rPr>
            </w:pPr>
          </w:p>
        </w:tc>
      </w:tr>
      <w:tr w:rsidR="00B26474" w:rsidRPr="00B26474" w:rsidTr="004926C0">
        <w:tc>
          <w:tcPr>
            <w:tcW w:w="813" w:type="dxa"/>
            <w:shd w:val="clear" w:color="auto" w:fill="auto"/>
          </w:tcPr>
          <w:p w:rsidR="006437DD" w:rsidRPr="00B26474" w:rsidRDefault="006437DD" w:rsidP="004926C0">
            <w:pPr>
              <w:pStyle w:val="a6"/>
              <w:widowControl/>
              <w:numPr>
                <w:ilvl w:val="1"/>
                <w:numId w:val="2"/>
              </w:numPr>
              <w:autoSpaceDE/>
              <w:autoSpaceDN/>
              <w:adjustRightInd/>
              <w:ind w:left="851"/>
              <w:contextualSpacing w:val="0"/>
              <w:jc w:val="left"/>
              <w:rPr>
                <w:rFonts w:ascii="Times New Roman" w:hAnsi="Times New Roman" w:cs="Times New Roman"/>
              </w:rPr>
            </w:pPr>
          </w:p>
        </w:tc>
        <w:tc>
          <w:tcPr>
            <w:tcW w:w="2966" w:type="dxa"/>
            <w:shd w:val="clear" w:color="auto" w:fill="auto"/>
          </w:tcPr>
          <w:p w:rsidR="006437DD" w:rsidRPr="00B26474" w:rsidRDefault="006437DD" w:rsidP="000104C5">
            <w:pPr>
              <w:pStyle w:val="112"/>
              <w:rPr>
                <w:sz w:val="24"/>
              </w:rPr>
            </w:pPr>
            <w:r w:rsidRPr="00B26474">
              <w:rPr>
                <w:sz w:val="24"/>
              </w:rPr>
              <w:t>Зона трубопроводного транспорта (</w:t>
            </w:r>
            <w:proofErr w:type="gramStart"/>
            <w:r w:rsidRPr="00B26474">
              <w:rPr>
                <w:sz w:val="24"/>
              </w:rPr>
              <w:t>ИТ</w:t>
            </w:r>
            <w:proofErr w:type="gramEnd"/>
            <w:r w:rsidRPr="00B26474">
              <w:rPr>
                <w:sz w:val="24"/>
              </w:rPr>
              <w:t xml:space="preserve"> 4)</w:t>
            </w:r>
          </w:p>
        </w:tc>
        <w:tc>
          <w:tcPr>
            <w:tcW w:w="4133" w:type="dxa"/>
          </w:tcPr>
          <w:p w:rsidR="006437DD" w:rsidRPr="00B26474" w:rsidRDefault="006437DD" w:rsidP="004926C0">
            <w:pPr>
              <w:pStyle w:val="112"/>
              <w:rPr>
                <w:sz w:val="24"/>
              </w:rPr>
            </w:pPr>
            <w:r w:rsidRPr="00B26474">
              <w:rPr>
                <w:sz w:val="24"/>
              </w:rPr>
              <w:t>Трубопроводный транспорт (7.5)</w:t>
            </w:r>
          </w:p>
        </w:tc>
        <w:tc>
          <w:tcPr>
            <w:tcW w:w="3570" w:type="dxa"/>
          </w:tcPr>
          <w:p w:rsidR="006437DD" w:rsidRPr="00B26474" w:rsidRDefault="006437DD" w:rsidP="004926C0">
            <w:pPr>
              <w:pStyle w:val="112"/>
              <w:rPr>
                <w:sz w:val="24"/>
              </w:rPr>
            </w:pPr>
            <w:r w:rsidRPr="00B26474">
              <w:rPr>
                <w:sz w:val="24"/>
              </w:rPr>
              <w:t>Не устанавливается</w:t>
            </w:r>
          </w:p>
        </w:tc>
        <w:tc>
          <w:tcPr>
            <w:tcW w:w="4137" w:type="dxa"/>
            <w:gridSpan w:val="3"/>
          </w:tcPr>
          <w:p w:rsidR="006437DD" w:rsidRPr="00B26474" w:rsidRDefault="006437DD" w:rsidP="004926C0">
            <w:pPr>
              <w:pStyle w:val="112"/>
              <w:rPr>
                <w:sz w:val="24"/>
              </w:rPr>
            </w:pPr>
            <w:r w:rsidRPr="00B26474">
              <w:rPr>
                <w:sz w:val="24"/>
              </w:rPr>
              <w:t>Коммунальное обслуживание (3.1)</w:t>
            </w:r>
          </w:p>
          <w:p w:rsidR="006437DD" w:rsidRPr="00B26474" w:rsidRDefault="002F0B49" w:rsidP="004926C0">
            <w:pPr>
              <w:pStyle w:val="112"/>
              <w:rPr>
                <w:sz w:val="24"/>
              </w:rPr>
            </w:pPr>
            <w:r w:rsidRPr="00B26474">
              <w:rPr>
                <w:sz w:val="24"/>
              </w:rPr>
              <w:t>Служебные гаражи</w:t>
            </w:r>
            <w:r w:rsidR="00B535AA" w:rsidRPr="00B26474">
              <w:rPr>
                <w:sz w:val="24"/>
              </w:rPr>
              <w:t xml:space="preserve"> </w:t>
            </w:r>
            <w:r w:rsidR="006437DD" w:rsidRPr="00B26474">
              <w:rPr>
                <w:sz w:val="24"/>
              </w:rPr>
              <w:t>(4.9)</w:t>
            </w:r>
          </w:p>
          <w:p w:rsidR="006437DD" w:rsidRPr="00B26474" w:rsidRDefault="006437DD" w:rsidP="004926C0">
            <w:pPr>
              <w:pStyle w:val="112"/>
              <w:rPr>
                <w:sz w:val="24"/>
              </w:rPr>
            </w:pPr>
            <w:r w:rsidRPr="00B26474">
              <w:rPr>
                <w:sz w:val="24"/>
              </w:rPr>
              <w:t>Связь (6.8)</w:t>
            </w:r>
          </w:p>
          <w:p w:rsidR="006437DD" w:rsidRPr="00B26474" w:rsidRDefault="006437DD" w:rsidP="004926C0">
            <w:pPr>
              <w:pStyle w:val="112"/>
              <w:rPr>
                <w:sz w:val="24"/>
              </w:rPr>
            </w:pPr>
            <w:r w:rsidRPr="00B26474">
              <w:rPr>
                <w:sz w:val="24"/>
              </w:rPr>
              <w:t>Автомобильный транспорт (7.2)</w:t>
            </w:r>
          </w:p>
        </w:tc>
      </w:tr>
      <w:tr w:rsidR="00B26474" w:rsidRPr="00B26474" w:rsidTr="004926C0">
        <w:tc>
          <w:tcPr>
            <w:tcW w:w="813" w:type="dxa"/>
            <w:shd w:val="clear" w:color="auto" w:fill="auto"/>
          </w:tcPr>
          <w:p w:rsidR="006437DD" w:rsidRPr="00B26474" w:rsidRDefault="006437DD" w:rsidP="004926C0">
            <w:pPr>
              <w:pStyle w:val="a6"/>
              <w:widowControl/>
              <w:numPr>
                <w:ilvl w:val="1"/>
                <w:numId w:val="2"/>
              </w:numPr>
              <w:autoSpaceDE/>
              <w:autoSpaceDN/>
              <w:adjustRightInd/>
              <w:ind w:left="851"/>
              <w:contextualSpacing w:val="0"/>
              <w:jc w:val="left"/>
              <w:rPr>
                <w:rFonts w:ascii="Times New Roman" w:hAnsi="Times New Roman" w:cs="Times New Roman"/>
              </w:rPr>
            </w:pPr>
          </w:p>
        </w:tc>
        <w:tc>
          <w:tcPr>
            <w:tcW w:w="2966" w:type="dxa"/>
            <w:shd w:val="clear" w:color="auto" w:fill="auto"/>
          </w:tcPr>
          <w:p w:rsidR="006437DD" w:rsidRPr="00B26474" w:rsidRDefault="006437DD" w:rsidP="004926C0">
            <w:pPr>
              <w:pStyle w:val="afffb"/>
            </w:pPr>
            <w:r w:rsidRPr="00B26474">
              <w:t>Зона объектов коммунального обслуживания (</w:t>
            </w:r>
            <w:proofErr w:type="gramStart"/>
            <w:r w:rsidRPr="00B26474">
              <w:t>ИТ</w:t>
            </w:r>
            <w:proofErr w:type="gramEnd"/>
            <w:r w:rsidRPr="00B26474">
              <w:t xml:space="preserve"> 5)</w:t>
            </w:r>
          </w:p>
        </w:tc>
        <w:tc>
          <w:tcPr>
            <w:tcW w:w="4133" w:type="dxa"/>
          </w:tcPr>
          <w:p w:rsidR="006437DD" w:rsidRPr="00B26474" w:rsidRDefault="006437DD" w:rsidP="004926C0">
            <w:pPr>
              <w:pStyle w:val="afffb"/>
            </w:pPr>
            <w:r w:rsidRPr="00B26474">
              <w:t>Коммунальное обслуживание (3.1)</w:t>
            </w:r>
          </w:p>
          <w:p w:rsidR="006437DD" w:rsidRPr="00B26474" w:rsidRDefault="006437DD" w:rsidP="004926C0">
            <w:pPr>
              <w:pStyle w:val="afffb"/>
            </w:pPr>
            <w:r w:rsidRPr="00B26474">
              <w:t>Трубопроводный транспорт (7.5)</w:t>
            </w:r>
          </w:p>
          <w:p w:rsidR="006437DD" w:rsidRPr="00B26474" w:rsidRDefault="006437DD" w:rsidP="004926C0">
            <w:pPr>
              <w:pStyle w:val="afffb"/>
            </w:pPr>
            <w:r w:rsidRPr="00B26474">
              <w:t>Автомобильный транспорт (7.2)</w:t>
            </w:r>
          </w:p>
        </w:tc>
        <w:tc>
          <w:tcPr>
            <w:tcW w:w="3570" w:type="dxa"/>
          </w:tcPr>
          <w:p w:rsidR="006437DD" w:rsidRPr="00B26474" w:rsidRDefault="006437DD" w:rsidP="004926C0">
            <w:pPr>
              <w:pStyle w:val="afffb"/>
            </w:pPr>
            <w:r w:rsidRPr="00B26474">
              <w:t>Не устанавливается</w:t>
            </w:r>
          </w:p>
        </w:tc>
        <w:tc>
          <w:tcPr>
            <w:tcW w:w="4137" w:type="dxa"/>
            <w:gridSpan w:val="3"/>
          </w:tcPr>
          <w:p w:rsidR="006437DD" w:rsidRPr="00B26474" w:rsidRDefault="002F0B49" w:rsidP="004926C0">
            <w:pPr>
              <w:pStyle w:val="afffb"/>
            </w:pPr>
            <w:r w:rsidRPr="00B26474">
              <w:t>Служебные гаражи</w:t>
            </w:r>
            <w:r w:rsidR="00B535AA" w:rsidRPr="00B26474">
              <w:t xml:space="preserve"> </w:t>
            </w:r>
            <w:r w:rsidR="006437DD" w:rsidRPr="00B26474">
              <w:t>(4.9)</w:t>
            </w:r>
          </w:p>
          <w:p w:rsidR="006437DD" w:rsidRPr="00B26474" w:rsidRDefault="006437DD" w:rsidP="004926C0">
            <w:pPr>
              <w:pStyle w:val="afffb"/>
            </w:pPr>
            <w:r w:rsidRPr="00B26474">
              <w:t xml:space="preserve">Связь (6.8) </w:t>
            </w:r>
          </w:p>
          <w:p w:rsidR="006437DD" w:rsidRPr="00B26474" w:rsidRDefault="006437DD" w:rsidP="004926C0">
            <w:pPr>
              <w:pStyle w:val="afffb"/>
            </w:pPr>
            <w:r w:rsidRPr="00B26474">
              <w:t>Железнодорожный транспорт (7.1)</w:t>
            </w:r>
          </w:p>
          <w:p w:rsidR="00B32C44" w:rsidRPr="00B26474" w:rsidRDefault="00B32C44" w:rsidP="00B32C44">
            <w:pPr>
              <w:pStyle w:val="afffb"/>
            </w:pPr>
            <w:r w:rsidRPr="00B26474">
              <w:t>Благоустройство территории (12.0.2)</w:t>
            </w:r>
          </w:p>
        </w:tc>
      </w:tr>
      <w:tr w:rsidR="00B26474" w:rsidRPr="00B26474" w:rsidTr="004926C0">
        <w:tc>
          <w:tcPr>
            <w:tcW w:w="813" w:type="dxa"/>
            <w:shd w:val="clear" w:color="auto" w:fill="auto"/>
          </w:tcPr>
          <w:p w:rsidR="006437DD" w:rsidRPr="00B26474" w:rsidRDefault="006437DD" w:rsidP="004926C0">
            <w:pPr>
              <w:pStyle w:val="a6"/>
              <w:widowControl/>
              <w:numPr>
                <w:ilvl w:val="1"/>
                <w:numId w:val="2"/>
              </w:numPr>
              <w:autoSpaceDE/>
              <w:autoSpaceDN/>
              <w:adjustRightInd/>
              <w:ind w:left="851"/>
              <w:contextualSpacing w:val="0"/>
              <w:jc w:val="left"/>
              <w:rPr>
                <w:rFonts w:ascii="Times New Roman" w:hAnsi="Times New Roman" w:cs="Times New Roman"/>
              </w:rPr>
            </w:pPr>
          </w:p>
        </w:tc>
        <w:tc>
          <w:tcPr>
            <w:tcW w:w="2966" w:type="dxa"/>
            <w:shd w:val="clear" w:color="auto" w:fill="auto"/>
          </w:tcPr>
          <w:p w:rsidR="006437DD" w:rsidRPr="00B26474" w:rsidRDefault="006437DD" w:rsidP="004926C0">
            <w:pPr>
              <w:pStyle w:val="112"/>
            </w:pPr>
            <w:r w:rsidRPr="00B26474">
              <w:rPr>
                <w:sz w:val="24"/>
              </w:rPr>
              <w:t>Зона объектов связи (</w:t>
            </w:r>
            <w:proofErr w:type="gramStart"/>
            <w:r w:rsidRPr="00B26474">
              <w:rPr>
                <w:sz w:val="24"/>
              </w:rPr>
              <w:t>ИТ</w:t>
            </w:r>
            <w:proofErr w:type="gramEnd"/>
            <w:r w:rsidRPr="00B26474">
              <w:rPr>
                <w:sz w:val="24"/>
              </w:rPr>
              <w:t xml:space="preserve"> 6)</w:t>
            </w:r>
          </w:p>
        </w:tc>
        <w:tc>
          <w:tcPr>
            <w:tcW w:w="4133" w:type="dxa"/>
          </w:tcPr>
          <w:p w:rsidR="006437DD" w:rsidRPr="00B26474" w:rsidRDefault="006437DD" w:rsidP="004926C0">
            <w:pPr>
              <w:pStyle w:val="112"/>
              <w:rPr>
                <w:sz w:val="24"/>
              </w:rPr>
            </w:pPr>
            <w:r w:rsidRPr="00B26474">
              <w:rPr>
                <w:sz w:val="24"/>
              </w:rPr>
              <w:t>Связь (6.8)</w:t>
            </w:r>
          </w:p>
        </w:tc>
        <w:tc>
          <w:tcPr>
            <w:tcW w:w="3570" w:type="dxa"/>
          </w:tcPr>
          <w:p w:rsidR="006437DD" w:rsidRPr="00B26474" w:rsidRDefault="006437DD" w:rsidP="004926C0">
            <w:pPr>
              <w:pStyle w:val="112"/>
              <w:rPr>
                <w:sz w:val="24"/>
              </w:rPr>
            </w:pPr>
            <w:r w:rsidRPr="00B26474">
              <w:rPr>
                <w:sz w:val="24"/>
              </w:rPr>
              <w:t>Не устанавливается</w:t>
            </w:r>
          </w:p>
        </w:tc>
        <w:tc>
          <w:tcPr>
            <w:tcW w:w="4137" w:type="dxa"/>
            <w:gridSpan w:val="3"/>
          </w:tcPr>
          <w:p w:rsidR="006437DD" w:rsidRPr="00B26474" w:rsidRDefault="006437DD" w:rsidP="004926C0">
            <w:pPr>
              <w:pStyle w:val="112"/>
              <w:rPr>
                <w:sz w:val="24"/>
              </w:rPr>
            </w:pPr>
            <w:r w:rsidRPr="00B26474">
              <w:rPr>
                <w:sz w:val="24"/>
              </w:rPr>
              <w:t>Коммунальное обслуживание (3.1)</w:t>
            </w:r>
          </w:p>
          <w:p w:rsidR="006437DD" w:rsidRPr="00B26474" w:rsidRDefault="002F0B49" w:rsidP="004926C0">
            <w:pPr>
              <w:pStyle w:val="112"/>
              <w:rPr>
                <w:sz w:val="24"/>
              </w:rPr>
            </w:pPr>
            <w:r w:rsidRPr="00B26474">
              <w:rPr>
                <w:sz w:val="24"/>
              </w:rPr>
              <w:t>Служебные гаражи</w:t>
            </w:r>
            <w:r w:rsidR="00B535AA" w:rsidRPr="00B26474">
              <w:rPr>
                <w:sz w:val="24"/>
              </w:rPr>
              <w:t xml:space="preserve"> </w:t>
            </w:r>
            <w:r w:rsidR="006437DD" w:rsidRPr="00B26474">
              <w:rPr>
                <w:sz w:val="24"/>
              </w:rPr>
              <w:t>(4.9)</w:t>
            </w:r>
          </w:p>
        </w:tc>
      </w:tr>
      <w:tr w:rsidR="00B26474" w:rsidRPr="00B26474" w:rsidTr="004926C0">
        <w:tc>
          <w:tcPr>
            <w:tcW w:w="813" w:type="dxa"/>
            <w:shd w:val="clear" w:color="auto" w:fill="auto"/>
          </w:tcPr>
          <w:p w:rsidR="006437DD" w:rsidRPr="00B26474" w:rsidRDefault="006437DD" w:rsidP="004926C0">
            <w:pPr>
              <w:pStyle w:val="a6"/>
              <w:widowControl/>
              <w:numPr>
                <w:ilvl w:val="1"/>
                <w:numId w:val="2"/>
              </w:numPr>
              <w:autoSpaceDE/>
              <w:autoSpaceDN/>
              <w:adjustRightInd/>
              <w:ind w:left="851"/>
              <w:contextualSpacing w:val="0"/>
              <w:jc w:val="left"/>
              <w:rPr>
                <w:rFonts w:ascii="Times New Roman" w:hAnsi="Times New Roman" w:cs="Times New Roman"/>
              </w:rPr>
            </w:pPr>
          </w:p>
        </w:tc>
        <w:tc>
          <w:tcPr>
            <w:tcW w:w="2966" w:type="dxa"/>
            <w:shd w:val="clear" w:color="auto" w:fill="auto"/>
          </w:tcPr>
          <w:p w:rsidR="006437DD" w:rsidRPr="00B26474" w:rsidRDefault="006437DD" w:rsidP="004926C0">
            <w:pPr>
              <w:pStyle w:val="112"/>
              <w:rPr>
                <w:sz w:val="24"/>
              </w:rPr>
            </w:pPr>
            <w:r w:rsidRPr="00B26474">
              <w:rPr>
                <w:sz w:val="24"/>
              </w:rPr>
              <w:t>Зона инженерной инфраструктуры иных видов (</w:t>
            </w:r>
            <w:proofErr w:type="gramStart"/>
            <w:r w:rsidRPr="00B26474">
              <w:rPr>
                <w:sz w:val="24"/>
              </w:rPr>
              <w:t>ИТ</w:t>
            </w:r>
            <w:proofErr w:type="gramEnd"/>
            <w:r w:rsidRPr="00B26474">
              <w:rPr>
                <w:sz w:val="24"/>
              </w:rPr>
              <w:t xml:space="preserve"> 7)</w:t>
            </w:r>
          </w:p>
        </w:tc>
        <w:tc>
          <w:tcPr>
            <w:tcW w:w="4133" w:type="dxa"/>
          </w:tcPr>
          <w:p w:rsidR="006437DD" w:rsidRPr="00B26474" w:rsidRDefault="006437DD" w:rsidP="004926C0">
            <w:pPr>
              <w:pStyle w:val="112"/>
              <w:rPr>
                <w:sz w:val="24"/>
              </w:rPr>
            </w:pPr>
            <w:r w:rsidRPr="00B26474">
              <w:rPr>
                <w:sz w:val="24"/>
              </w:rPr>
              <w:t>Энергетика (6.7)</w:t>
            </w:r>
          </w:p>
          <w:p w:rsidR="006437DD" w:rsidRPr="00B26474" w:rsidRDefault="006437DD" w:rsidP="004926C0">
            <w:pPr>
              <w:pStyle w:val="112"/>
              <w:rPr>
                <w:sz w:val="24"/>
              </w:rPr>
            </w:pPr>
            <w:r w:rsidRPr="00B26474">
              <w:rPr>
                <w:sz w:val="24"/>
              </w:rPr>
              <w:t>Атомная энергетика (6.7.1)</w:t>
            </w:r>
          </w:p>
          <w:p w:rsidR="006437DD" w:rsidRPr="00B26474" w:rsidRDefault="006437DD" w:rsidP="004926C0">
            <w:pPr>
              <w:pStyle w:val="112"/>
              <w:rPr>
                <w:sz w:val="24"/>
              </w:rPr>
            </w:pPr>
            <w:r w:rsidRPr="00B26474">
              <w:rPr>
                <w:sz w:val="24"/>
              </w:rPr>
              <w:t>Трубопроводный транспорт (7.5)</w:t>
            </w:r>
          </w:p>
        </w:tc>
        <w:tc>
          <w:tcPr>
            <w:tcW w:w="3570" w:type="dxa"/>
          </w:tcPr>
          <w:p w:rsidR="006437DD" w:rsidRPr="00B26474" w:rsidRDefault="006437DD" w:rsidP="004926C0">
            <w:pPr>
              <w:pStyle w:val="112"/>
              <w:rPr>
                <w:sz w:val="24"/>
              </w:rPr>
            </w:pPr>
            <w:r w:rsidRPr="00B26474">
              <w:rPr>
                <w:sz w:val="24"/>
              </w:rPr>
              <w:t>Не устанавливается</w:t>
            </w:r>
          </w:p>
        </w:tc>
        <w:tc>
          <w:tcPr>
            <w:tcW w:w="4137" w:type="dxa"/>
            <w:gridSpan w:val="3"/>
          </w:tcPr>
          <w:p w:rsidR="006437DD" w:rsidRPr="00B26474" w:rsidRDefault="006437DD" w:rsidP="004926C0">
            <w:pPr>
              <w:pStyle w:val="112"/>
              <w:rPr>
                <w:sz w:val="24"/>
              </w:rPr>
            </w:pPr>
            <w:r w:rsidRPr="00B26474">
              <w:rPr>
                <w:sz w:val="24"/>
              </w:rPr>
              <w:t>Коммунальное обслуживание (3.1)</w:t>
            </w:r>
          </w:p>
          <w:p w:rsidR="006437DD" w:rsidRPr="00B26474" w:rsidRDefault="00B535AA" w:rsidP="004926C0">
            <w:pPr>
              <w:pStyle w:val="112"/>
              <w:rPr>
                <w:sz w:val="24"/>
              </w:rPr>
            </w:pPr>
            <w:r w:rsidRPr="00B26474">
              <w:rPr>
                <w:sz w:val="24"/>
              </w:rPr>
              <w:t>Служебные гаражи (4.9)</w:t>
            </w:r>
          </w:p>
          <w:p w:rsidR="006437DD" w:rsidRPr="00B26474" w:rsidRDefault="006437DD" w:rsidP="004926C0">
            <w:pPr>
              <w:pStyle w:val="112"/>
              <w:rPr>
                <w:sz w:val="24"/>
              </w:rPr>
            </w:pPr>
            <w:r w:rsidRPr="00B26474">
              <w:rPr>
                <w:sz w:val="24"/>
              </w:rPr>
              <w:t>Связь (6.8)</w:t>
            </w:r>
          </w:p>
        </w:tc>
      </w:tr>
      <w:tr w:rsidR="00B26474" w:rsidRPr="00B26474" w:rsidTr="004926C0">
        <w:tc>
          <w:tcPr>
            <w:tcW w:w="813" w:type="dxa"/>
            <w:shd w:val="clear" w:color="auto" w:fill="auto"/>
          </w:tcPr>
          <w:p w:rsidR="006437DD" w:rsidRPr="00B26474" w:rsidRDefault="006437DD" w:rsidP="004926C0">
            <w:pPr>
              <w:pStyle w:val="a6"/>
              <w:widowControl/>
              <w:numPr>
                <w:ilvl w:val="1"/>
                <w:numId w:val="2"/>
              </w:numPr>
              <w:autoSpaceDE/>
              <w:autoSpaceDN/>
              <w:adjustRightInd/>
              <w:ind w:left="851"/>
              <w:contextualSpacing w:val="0"/>
              <w:jc w:val="left"/>
              <w:rPr>
                <w:rFonts w:ascii="Times New Roman" w:hAnsi="Times New Roman" w:cs="Times New Roman"/>
              </w:rPr>
            </w:pPr>
          </w:p>
        </w:tc>
        <w:tc>
          <w:tcPr>
            <w:tcW w:w="2966" w:type="dxa"/>
            <w:shd w:val="clear" w:color="auto" w:fill="auto"/>
          </w:tcPr>
          <w:p w:rsidR="006437DD" w:rsidRPr="00B26474" w:rsidRDefault="006437DD" w:rsidP="004926C0">
            <w:pPr>
              <w:pStyle w:val="afffb"/>
            </w:pPr>
            <w:bookmarkStart w:id="84" w:name="_Ref263950597"/>
            <w:r w:rsidRPr="00B26474">
              <w:t>Коммунально-складская зона</w:t>
            </w:r>
            <w:bookmarkEnd w:id="84"/>
            <w:r w:rsidRPr="00B26474">
              <w:t xml:space="preserve"> (К)</w:t>
            </w:r>
          </w:p>
        </w:tc>
        <w:tc>
          <w:tcPr>
            <w:tcW w:w="4133" w:type="dxa"/>
          </w:tcPr>
          <w:p w:rsidR="006437DD" w:rsidRPr="00B26474" w:rsidRDefault="006437DD" w:rsidP="004926C0">
            <w:pPr>
              <w:pStyle w:val="afffb"/>
            </w:pPr>
            <w:r w:rsidRPr="00B26474">
              <w:t>Коммунальное обслуживание (3.1)</w:t>
            </w:r>
          </w:p>
          <w:p w:rsidR="006437DD" w:rsidRPr="00B26474" w:rsidRDefault="006437DD" w:rsidP="004926C0">
            <w:pPr>
              <w:pStyle w:val="afffb"/>
            </w:pPr>
            <w:r w:rsidRPr="00B26474">
              <w:t>Бытовое обслуживание (3.3)</w:t>
            </w:r>
          </w:p>
          <w:p w:rsidR="006437DD" w:rsidRPr="00B26474" w:rsidRDefault="006437DD" w:rsidP="004926C0">
            <w:pPr>
              <w:pStyle w:val="afffb"/>
            </w:pPr>
            <w:proofErr w:type="spellStart"/>
            <w:r w:rsidRPr="00B26474">
              <w:t>Выставочно</w:t>
            </w:r>
            <w:proofErr w:type="spellEnd"/>
            <w:r w:rsidRPr="00B26474">
              <w:t>-ярмарочная деятельность (4.10)</w:t>
            </w:r>
          </w:p>
          <w:p w:rsidR="006437DD" w:rsidRPr="00B26474" w:rsidRDefault="006437DD" w:rsidP="004926C0">
            <w:pPr>
              <w:pStyle w:val="afffb"/>
            </w:pPr>
            <w:r w:rsidRPr="00B26474">
              <w:t>Склады (6.9)</w:t>
            </w:r>
          </w:p>
          <w:p w:rsidR="006437DD" w:rsidRPr="00B26474" w:rsidRDefault="006437DD" w:rsidP="004926C0">
            <w:pPr>
              <w:pStyle w:val="afffb"/>
            </w:pPr>
            <w:r w:rsidRPr="00B26474">
              <w:t>Трубопроводный транспорт (7.5)</w:t>
            </w:r>
          </w:p>
        </w:tc>
        <w:tc>
          <w:tcPr>
            <w:tcW w:w="3570" w:type="dxa"/>
          </w:tcPr>
          <w:p w:rsidR="006437DD" w:rsidRPr="00B26474" w:rsidRDefault="006437DD" w:rsidP="004926C0">
            <w:pPr>
              <w:pStyle w:val="afffb"/>
            </w:pPr>
            <w:r w:rsidRPr="00B26474">
              <w:t>Не устанавливается</w:t>
            </w:r>
          </w:p>
        </w:tc>
        <w:tc>
          <w:tcPr>
            <w:tcW w:w="4137" w:type="dxa"/>
            <w:gridSpan w:val="3"/>
          </w:tcPr>
          <w:p w:rsidR="006437DD" w:rsidRPr="00B26474" w:rsidRDefault="006437DD" w:rsidP="004926C0">
            <w:pPr>
              <w:pStyle w:val="afffb"/>
            </w:pPr>
            <w:r w:rsidRPr="00B26474">
              <w:t>Деловое управление (4.1)</w:t>
            </w:r>
          </w:p>
          <w:p w:rsidR="006437DD" w:rsidRPr="00B26474" w:rsidRDefault="006437DD" w:rsidP="004926C0">
            <w:pPr>
              <w:pStyle w:val="afffb"/>
            </w:pPr>
            <w:r w:rsidRPr="00B26474">
              <w:t>Магазины (4.4)</w:t>
            </w:r>
          </w:p>
          <w:p w:rsidR="006437DD" w:rsidRPr="00B26474" w:rsidRDefault="006437DD" w:rsidP="004926C0">
            <w:pPr>
              <w:pStyle w:val="afffb"/>
            </w:pPr>
            <w:r w:rsidRPr="00B26474">
              <w:t>Банковская и страховая деятельность (4.5)</w:t>
            </w:r>
          </w:p>
          <w:p w:rsidR="006437DD" w:rsidRPr="00B26474" w:rsidRDefault="006437DD" w:rsidP="004926C0">
            <w:pPr>
              <w:pStyle w:val="afffb"/>
            </w:pPr>
            <w:r w:rsidRPr="00B26474">
              <w:t>Общественное питание (4.6)</w:t>
            </w:r>
          </w:p>
          <w:p w:rsidR="006437DD" w:rsidRPr="00B26474" w:rsidRDefault="00B535AA" w:rsidP="004926C0">
            <w:pPr>
              <w:pStyle w:val="afffb"/>
            </w:pPr>
            <w:r w:rsidRPr="00B26474">
              <w:t>Служебные гаражи (4.9)</w:t>
            </w:r>
          </w:p>
          <w:p w:rsidR="006437DD" w:rsidRPr="00B26474" w:rsidRDefault="006437DD" w:rsidP="004926C0">
            <w:pPr>
              <w:pStyle w:val="afffb"/>
            </w:pPr>
            <w:r w:rsidRPr="00B26474">
              <w:t>Объекты придорожного сервиса (4.9.1)</w:t>
            </w:r>
          </w:p>
          <w:p w:rsidR="006437DD" w:rsidRPr="00B26474" w:rsidRDefault="006437DD" w:rsidP="004926C0">
            <w:pPr>
              <w:pStyle w:val="afffb"/>
            </w:pPr>
            <w:r w:rsidRPr="00B26474">
              <w:t xml:space="preserve">Связь (6.8) </w:t>
            </w:r>
          </w:p>
          <w:p w:rsidR="006437DD" w:rsidRPr="00B26474" w:rsidRDefault="006437DD" w:rsidP="004926C0">
            <w:pPr>
              <w:pStyle w:val="afffb"/>
            </w:pPr>
            <w:r w:rsidRPr="00B26474">
              <w:t>Железнодорожный транспорт (7.1)</w:t>
            </w:r>
          </w:p>
          <w:p w:rsidR="006437DD" w:rsidRPr="00B26474" w:rsidRDefault="006437DD" w:rsidP="004926C0">
            <w:pPr>
              <w:pStyle w:val="afffb"/>
            </w:pPr>
            <w:r w:rsidRPr="00B26474">
              <w:t>Автомобильный транспорт (7.2)</w:t>
            </w:r>
          </w:p>
        </w:tc>
      </w:tr>
      <w:tr w:rsidR="00B26474" w:rsidRPr="00B26474" w:rsidTr="00203661">
        <w:trPr>
          <w:trHeight w:val="387"/>
        </w:trPr>
        <w:tc>
          <w:tcPr>
            <w:tcW w:w="813" w:type="dxa"/>
            <w:shd w:val="clear" w:color="auto" w:fill="auto"/>
          </w:tcPr>
          <w:p w:rsidR="006437DD" w:rsidRPr="00B26474" w:rsidRDefault="006437DD" w:rsidP="004926C0">
            <w:pPr>
              <w:pStyle w:val="a6"/>
              <w:widowControl/>
              <w:numPr>
                <w:ilvl w:val="0"/>
                <w:numId w:val="2"/>
              </w:numPr>
              <w:autoSpaceDE/>
              <w:autoSpaceDN/>
              <w:adjustRightInd/>
              <w:ind w:left="511"/>
              <w:contextualSpacing w:val="0"/>
              <w:jc w:val="left"/>
              <w:rPr>
                <w:rFonts w:ascii="Times New Roman" w:hAnsi="Times New Roman" w:cs="Times New Roman"/>
              </w:rPr>
            </w:pPr>
          </w:p>
        </w:tc>
        <w:tc>
          <w:tcPr>
            <w:tcW w:w="14806" w:type="dxa"/>
            <w:gridSpan w:val="6"/>
            <w:shd w:val="clear" w:color="auto" w:fill="auto"/>
          </w:tcPr>
          <w:p w:rsidR="006437DD" w:rsidRPr="00B26474" w:rsidRDefault="006437DD" w:rsidP="004926C0">
            <w:pPr>
              <w:pStyle w:val="112"/>
              <w:rPr>
                <w:b/>
                <w:i/>
                <w:sz w:val="24"/>
              </w:rPr>
            </w:pPr>
            <w:r w:rsidRPr="00B26474">
              <w:rPr>
                <w:b/>
                <w:i/>
                <w:sz w:val="24"/>
              </w:rPr>
              <w:t>Зоны сельскохозяйственного использования</w:t>
            </w:r>
          </w:p>
        </w:tc>
      </w:tr>
      <w:tr w:rsidR="00B26474" w:rsidRPr="00B26474" w:rsidTr="004926C0">
        <w:tc>
          <w:tcPr>
            <w:tcW w:w="813" w:type="dxa"/>
            <w:shd w:val="clear" w:color="auto" w:fill="auto"/>
          </w:tcPr>
          <w:p w:rsidR="006437DD" w:rsidRPr="00B26474" w:rsidRDefault="006437DD" w:rsidP="004926C0">
            <w:pPr>
              <w:pStyle w:val="a6"/>
              <w:widowControl/>
              <w:numPr>
                <w:ilvl w:val="1"/>
                <w:numId w:val="2"/>
              </w:numPr>
              <w:autoSpaceDE/>
              <w:autoSpaceDN/>
              <w:adjustRightInd/>
              <w:ind w:left="851"/>
              <w:contextualSpacing w:val="0"/>
              <w:jc w:val="left"/>
              <w:rPr>
                <w:rFonts w:ascii="Times New Roman" w:hAnsi="Times New Roman" w:cs="Times New Roman"/>
              </w:rPr>
            </w:pPr>
          </w:p>
        </w:tc>
        <w:tc>
          <w:tcPr>
            <w:tcW w:w="2966" w:type="dxa"/>
            <w:shd w:val="clear" w:color="auto" w:fill="auto"/>
          </w:tcPr>
          <w:p w:rsidR="006437DD" w:rsidRDefault="006437DD" w:rsidP="004926C0">
            <w:pPr>
              <w:pStyle w:val="112"/>
            </w:pPr>
            <w:r w:rsidRPr="00B26474">
              <w:t>Зона сельскохозяйственных угодий (СХ 1)</w:t>
            </w:r>
          </w:p>
          <w:p w:rsidR="00067A80" w:rsidRDefault="00067A80" w:rsidP="004926C0">
            <w:pPr>
              <w:pStyle w:val="112"/>
            </w:pPr>
          </w:p>
          <w:p w:rsidR="00067A80" w:rsidRDefault="00067A80" w:rsidP="004926C0">
            <w:pPr>
              <w:pStyle w:val="112"/>
            </w:pPr>
          </w:p>
          <w:p w:rsidR="00067A80" w:rsidRPr="00067A80" w:rsidRDefault="00067A80" w:rsidP="00ED4E05">
            <w:pPr>
              <w:pStyle w:val="112"/>
              <w:rPr>
                <w:i/>
                <w:sz w:val="24"/>
              </w:rPr>
            </w:pPr>
            <w:r w:rsidRPr="00067A80">
              <w:rPr>
                <w:i/>
                <w:sz w:val="24"/>
              </w:rPr>
              <w:t>(включает</w:t>
            </w:r>
            <w:r w:rsidR="00ED4E05">
              <w:rPr>
                <w:i/>
                <w:sz w:val="24"/>
              </w:rPr>
              <w:t xml:space="preserve"> </w:t>
            </w:r>
            <w:r w:rsidRPr="00067A80">
              <w:rPr>
                <w:i/>
                <w:sz w:val="24"/>
              </w:rPr>
              <w:t>участки зон СХ</w:t>
            </w:r>
            <w:proofErr w:type="gramStart"/>
            <w:r w:rsidRPr="00067A80">
              <w:rPr>
                <w:i/>
                <w:sz w:val="24"/>
              </w:rPr>
              <w:t>1</w:t>
            </w:r>
            <w:proofErr w:type="gramEnd"/>
            <w:r w:rsidRPr="00067A80">
              <w:rPr>
                <w:i/>
                <w:sz w:val="24"/>
              </w:rPr>
              <w:t>, СХ1/1)</w:t>
            </w:r>
          </w:p>
        </w:tc>
        <w:tc>
          <w:tcPr>
            <w:tcW w:w="4133" w:type="dxa"/>
          </w:tcPr>
          <w:p w:rsidR="006437DD" w:rsidRPr="00B26474" w:rsidRDefault="006437DD" w:rsidP="004926C0">
            <w:pPr>
              <w:keepNext/>
              <w:keepLines/>
              <w:rPr>
                <w:rFonts w:ascii="Times New Roman" w:hAnsi="Times New Roman" w:cs="Times New Roman"/>
                <w:iCs/>
                <w:sz w:val="24"/>
                <w:szCs w:val="24"/>
              </w:rPr>
            </w:pPr>
            <w:r w:rsidRPr="00B26474">
              <w:rPr>
                <w:rFonts w:ascii="Times New Roman" w:hAnsi="Times New Roman" w:cs="Times New Roman"/>
                <w:bCs/>
                <w:sz w:val="24"/>
                <w:szCs w:val="24"/>
              </w:rPr>
              <w:t>Выращивание зерновых и иных сельскохозяйственных культур (1.2)</w:t>
            </w:r>
          </w:p>
          <w:p w:rsidR="006437DD" w:rsidRPr="00B26474" w:rsidRDefault="006437DD" w:rsidP="004926C0">
            <w:pPr>
              <w:keepNext/>
              <w:keepLines/>
              <w:rPr>
                <w:rFonts w:ascii="Times New Roman" w:hAnsi="Times New Roman" w:cs="Times New Roman"/>
                <w:iCs/>
                <w:sz w:val="24"/>
                <w:szCs w:val="24"/>
              </w:rPr>
            </w:pPr>
            <w:r w:rsidRPr="00B26474">
              <w:rPr>
                <w:rFonts w:ascii="Times New Roman" w:hAnsi="Times New Roman" w:cs="Times New Roman"/>
                <w:sz w:val="24"/>
                <w:szCs w:val="24"/>
              </w:rPr>
              <w:t>Овощеводство (1.3)</w:t>
            </w:r>
          </w:p>
          <w:p w:rsidR="006437DD" w:rsidRPr="00B26474" w:rsidRDefault="006437DD" w:rsidP="004926C0">
            <w:pPr>
              <w:keepNext/>
              <w:keepLines/>
              <w:rPr>
                <w:rFonts w:ascii="Times New Roman" w:hAnsi="Times New Roman" w:cs="Times New Roman"/>
                <w:b/>
                <w:iCs/>
                <w:sz w:val="24"/>
                <w:szCs w:val="24"/>
              </w:rPr>
            </w:pPr>
            <w:r w:rsidRPr="00B26474">
              <w:rPr>
                <w:rFonts w:ascii="Times New Roman" w:hAnsi="Times New Roman" w:cs="Times New Roman"/>
                <w:sz w:val="24"/>
                <w:szCs w:val="24"/>
              </w:rPr>
              <w:t>Садоводство (1.5)</w:t>
            </w:r>
          </w:p>
          <w:p w:rsidR="006437DD" w:rsidRPr="00B26474" w:rsidRDefault="006437DD" w:rsidP="004926C0">
            <w:pPr>
              <w:keepNext/>
              <w:keepLines/>
              <w:rPr>
                <w:rFonts w:ascii="Times New Roman" w:hAnsi="Times New Roman" w:cs="Times New Roman"/>
                <w:sz w:val="24"/>
                <w:szCs w:val="24"/>
              </w:rPr>
            </w:pPr>
            <w:r w:rsidRPr="00B26474">
              <w:rPr>
                <w:rFonts w:ascii="Times New Roman" w:hAnsi="Times New Roman" w:cs="Times New Roman"/>
                <w:sz w:val="24"/>
                <w:szCs w:val="24"/>
              </w:rPr>
              <w:t>Животноводство (1.7)</w:t>
            </w:r>
          </w:p>
          <w:p w:rsidR="00D06BC4" w:rsidRPr="00B26474" w:rsidRDefault="00D06BC4" w:rsidP="004926C0">
            <w:pPr>
              <w:keepNext/>
              <w:keepLines/>
              <w:rPr>
                <w:rFonts w:ascii="Times New Roman" w:hAnsi="Times New Roman" w:cs="Times New Roman"/>
                <w:sz w:val="24"/>
                <w:szCs w:val="24"/>
              </w:rPr>
            </w:pPr>
            <w:r w:rsidRPr="00B26474">
              <w:rPr>
                <w:rFonts w:ascii="Times New Roman" w:hAnsi="Times New Roman" w:cs="Times New Roman"/>
                <w:sz w:val="24"/>
                <w:szCs w:val="24"/>
              </w:rPr>
              <w:t>Сенокошение (1.19)</w:t>
            </w:r>
          </w:p>
          <w:p w:rsidR="00D64469" w:rsidRPr="00B26474" w:rsidRDefault="00D64469" w:rsidP="00377909">
            <w:pPr>
              <w:pStyle w:val="afffb"/>
            </w:pPr>
          </w:p>
        </w:tc>
        <w:tc>
          <w:tcPr>
            <w:tcW w:w="3585" w:type="dxa"/>
            <w:gridSpan w:val="2"/>
          </w:tcPr>
          <w:p w:rsidR="006437DD" w:rsidRPr="00B26474" w:rsidRDefault="006437DD" w:rsidP="004926C0">
            <w:pPr>
              <w:keepNext/>
              <w:keepLines/>
              <w:rPr>
                <w:rFonts w:ascii="Times New Roman" w:hAnsi="Times New Roman" w:cs="Times New Roman"/>
                <w:b/>
                <w:bCs/>
                <w:sz w:val="24"/>
                <w:szCs w:val="24"/>
              </w:rPr>
            </w:pPr>
            <w:r w:rsidRPr="00B26474">
              <w:rPr>
                <w:rFonts w:ascii="Times New Roman" w:hAnsi="Times New Roman" w:cs="Times New Roman"/>
                <w:sz w:val="24"/>
                <w:szCs w:val="24"/>
              </w:rPr>
              <w:t>Рыбоводство (1.13)</w:t>
            </w:r>
          </w:p>
          <w:p w:rsidR="006437DD" w:rsidRPr="00B26474" w:rsidRDefault="006437DD" w:rsidP="004926C0">
            <w:pPr>
              <w:keepNext/>
              <w:keepLines/>
              <w:rPr>
                <w:rFonts w:ascii="Times New Roman" w:hAnsi="Times New Roman" w:cs="Times New Roman"/>
                <w:b/>
                <w:bCs/>
                <w:sz w:val="24"/>
                <w:szCs w:val="24"/>
              </w:rPr>
            </w:pPr>
            <w:r w:rsidRPr="00B26474">
              <w:rPr>
                <w:rFonts w:ascii="Times New Roman" w:hAnsi="Times New Roman" w:cs="Times New Roman"/>
                <w:sz w:val="24"/>
                <w:szCs w:val="24"/>
              </w:rPr>
              <w:t>Научное обеспечение сельского хозяйства (1.14)</w:t>
            </w:r>
          </w:p>
          <w:p w:rsidR="006437DD" w:rsidRPr="00B26474" w:rsidRDefault="006437DD" w:rsidP="004926C0">
            <w:pPr>
              <w:keepNext/>
              <w:keepLines/>
              <w:rPr>
                <w:rFonts w:ascii="Times New Roman" w:hAnsi="Times New Roman" w:cs="Times New Roman"/>
                <w:sz w:val="24"/>
                <w:szCs w:val="24"/>
              </w:rPr>
            </w:pPr>
            <w:r w:rsidRPr="00B26474">
              <w:rPr>
                <w:rFonts w:ascii="Times New Roman" w:hAnsi="Times New Roman" w:cs="Times New Roman"/>
                <w:sz w:val="24"/>
                <w:szCs w:val="24"/>
              </w:rPr>
              <w:t>Хранение и переработка сельскохозяйственной продукции (1.15)</w:t>
            </w:r>
          </w:p>
          <w:p w:rsidR="006437DD" w:rsidRPr="00B26474" w:rsidRDefault="006437DD" w:rsidP="004926C0">
            <w:pPr>
              <w:keepNext/>
              <w:keepLines/>
              <w:rPr>
                <w:rFonts w:ascii="Times New Roman" w:hAnsi="Times New Roman" w:cs="Times New Roman"/>
                <w:sz w:val="24"/>
                <w:szCs w:val="24"/>
              </w:rPr>
            </w:pPr>
            <w:r w:rsidRPr="00B26474">
              <w:rPr>
                <w:rFonts w:ascii="Times New Roman" w:hAnsi="Times New Roman" w:cs="Times New Roman"/>
                <w:sz w:val="24"/>
                <w:szCs w:val="24"/>
              </w:rPr>
              <w:t>Ведение личного подсобного хозяйства на полевых участках (1.16)</w:t>
            </w:r>
          </w:p>
          <w:p w:rsidR="006437DD" w:rsidRPr="00B26474" w:rsidRDefault="006437DD" w:rsidP="004926C0">
            <w:pPr>
              <w:keepNext/>
              <w:keepLines/>
              <w:rPr>
                <w:rFonts w:ascii="Times New Roman" w:hAnsi="Times New Roman" w:cs="Times New Roman"/>
                <w:sz w:val="24"/>
                <w:szCs w:val="24"/>
              </w:rPr>
            </w:pPr>
            <w:r w:rsidRPr="00B26474">
              <w:rPr>
                <w:rFonts w:ascii="Times New Roman" w:hAnsi="Times New Roman" w:cs="Times New Roman"/>
                <w:sz w:val="24"/>
                <w:szCs w:val="24"/>
              </w:rPr>
              <w:t>Питомники (1.17)</w:t>
            </w:r>
          </w:p>
          <w:p w:rsidR="006437DD" w:rsidRPr="00B26474" w:rsidRDefault="006437DD" w:rsidP="004926C0">
            <w:pPr>
              <w:keepNext/>
              <w:keepLines/>
              <w:rPr>
                <w:rFonts w:ascii="Times New Roman" w:hAnsi="Times New Roman" w:cs="Times New Roman"/>
                <w:sz w:val="24"/>
                <w:szCs w:val="24"/>
              </w:rPr>
            </w:pPr>
            <w:r w:rsidRPr="00B26474">
              <w:rPr>
                <w:rFonts w:ascii="Times New Roman" w:hAnsi="Times New Roman" w:cs="Times New Roman"/>
                <w:sz w:val="24"/>
                <w:szCs w:val="24"/>
              </w:rPr>
              <w:t>Недропользование (6.1)</w:t>
            </w:r>
          </w:p>
        </w:tc>
        <w:tc>
          <w:tcPr>
            <w:tcW w:w="4122" w:type="dxa"/>
            <w:gridSpan w:val="2"/>
          </w:tcPr>
          <w:p w:rsidR="006437DD" w:rsidRPr="00B26474" w:rsidRDefault="006437DD" w:rsidP="004926C0">
            <w:pPr>
              <w:keepNext/>
              <w:keepLines/>
              <w:rPr>
                <w:rFonts w:ascii="Times New Roman" w:hAnsi="Times New Roman" w:cs="Times New Roman"/>
                <w:sz w:val="24"/>
                <w:szCs w:val="24"/>
              </w:rPr>
            </w:pPr>
            <w:r w:rsidRPr="00B26474">
              <w:rPr>
                <w:rFonts w:ascii="Times New Roman" w:hAnsi="Times New Roman" w:cs="Times New Roman"/>
                <w:sz w:val="24"/>
                <w:szCs w:val="24"/>
              </w:rPr>
              <w:t>Обеспечение сельскохозяйственного производства (1.18)</w:t>
            </w:r>
          </w:p>
          <w:p w:rsidR="00EA1F68" w:rsidRPr="00B26474" w:rsidRDefault="00EA1F68" w:rsidP="00EA1F68">
            <w:pPr>
              <w:rPr>
                <w:rFonts w:ascii="Times New Roman" w:hAnsi="Times New Roman" w:cs="Times New Roman"/>
                <w:sz w:val="24"/>
                <w:szCs w:val="24"/>
              </w:rPr>
            </w:pPr>
            <w:r w:rsidRPr="00B26474">
              <w:rPr>
                <w:rFonts w:ascii="Times New Roman" w:hAnsi="Times New Roman" w:cs="Times New Roman"/>
                <w:sz w:val="24"/>
                <w:szCs w:val="24"/>
              </w:rPr>
              <w:t xml:space="preserve">Коммунальное обслуживание (3.1) </w:t>
            </w:r>
          </w:p>
          <w:p w:rsidR="006437DD" w:rsidRPr="00B26474" w:rsidRDefault="006437DD" w:rsidP="004926C0">
            <w:pPr>
              <w:keepNext/>
              <w:keepLines/>
              <w:rPr>
                <w:rFonts w:ascii="Times New Roman" w:hAnsi="Times New Roman" w:cs="Times New Roman"/>
                <w:sz w:val="24"/>
                <w:szCs w:val="24"/>
              </w:rPr>
            </w:pPr>
            <w:r w:rsidRPr="00B26474">
              <w:rPr>
                <w:rFonts w:ascii="Times New Roman" w:hAnsi="Times New Roman" w:cs="Times New Roman"/>
                <w:sz w:val="24"/>
                <w:szCs w:val="24"/>
              </w:rPr>
              <w:t>Склады (6.9)</w:t>
            </w:r>
          </w:p>
          <w:p w:rsidR="00B32C44" w:rsidRPr="00B26474" w:rsidRDefault="00B32C44" w:rsidP="00B32C44">
            <w:pPr>
              <w:rPr>
                <w:rFonts w:ascii="Times New Roman" w:hAnsi="Times New Roman" w:cs="Times New Roman"/>
                <w:sz w:val="24"/>
                <w:szCs w:val="24"/>
              </w:rPr>
            </w:pPr>
            <w:r w:rsidRPr="00B26474">
              <w:rPr>
                <w:rFonts w:ascii="Times New Roman" w:hAnsi="Times New Roman" w:cs="Times New Roman"/>
                <w:sz w:val="24"/>
                <w:szCs w:val="24"/>
              </w:rPr>
              <w:t>Земельные участки (территории) общего пользования (12.0)</w:t>
            </w:r>
          </w:p>
          <w:p w:rsidR="00B32C44" w:rsidRPr="00B26474" w:rsidRDefault="00B32C44" w:rsidP="00B32C44">
            <w:pPr>
              <w:pStyle w:val="afffb"/>
            </w:pPr>
            <w:r w:rsidRPr="00B26474">
              <w:t>Улично-дорожная сеть (12.0.1)</w:t>
            </w:r>
          </w:p>
          <w:p w:rsidR="00B32C44" w:rsidRPr="00B26474" w:rsidRDefault="00B32C44" w:rsidP="00B32C44">
            <w:pPr>
              <w:keepNext/>
              <w:keepLines/>
              <w:rPr>
                <w:rFonts w:ascii="Times New Roman" w:hAnsi="Times New Roman" w:cs="Times New Roman"/>
                <w:sz w:val="24"/>
                <w:szCs w:val="24"/>
              </w:rPr>
            </w:pPr>
            <w:r w:rsidRPr="00B26474">
              <w:rPr>
                <w:rFonts w:ascii="Times New Roman" w:hAnsi="Times New Roman" w:cs="Times New Roman"/>
                <w:sz w:val="24"/>
                <w:szCs w:val="24"/>
              </w:rPr>
              <w:t>Благоустройство территории (12.0.2)</w:t>
            </w:r>
          </w:p>
          <w:p w:rsidR="006437DD" w:rsidRPr="00B26474" w:rsidRDefault="006437DD" w:rsidP="004926C0">
            <w:pPr>
              <w:pStyle w:val="112"/>
              <w:rPr>
                <w:sz w:val="24"/>
              </w:rPr>
            </w:pPr>
          </w:p>
        </w:tc>
      </w:tr>
      <w:tr w:rsidR="00B26474" w:rsidRPr="00B26474" w:rsidTr="004926C0">
        <w:tc>
          <w:tcPr>
            <w:tcW w:w="813" w:type="dxa"/>
            <w:shd w:val="clear" w:color="auto" w:fill="auto"/>
          </w:tcPr>
          <w:p w:rsidR="00B32C44" w:rsidRPr="00B26474" w:rsidRDefault="00B32C44" w:rsidP="004926C0">
            <w:pPr>
              <w:pStyle w:val="a6"/>
              <w:widowControl/>
              <w:numPr>
                <w:ilvl w:val="1"/>
                <w:numId w:val="2"/>
              </w:numPr>
              <w:autoSpaceDE/>
              <w:autoSpaceDN/>
              <w:adjustRightInd/>
              <w:ind w:left="851"/>
              <w:contextualSpacing w:val="0"/>
              <w:jc w:val="left"/>
              <w:rPr>
                <w:rFonts w:ascii="Times New Roman" w:hAnsi="Times New Roman" w:cs="Times New Roman"/>
              </w:rPr>
            </w:pPr>
          </w:p>
        </w:tc>
        <w:tc>
          <w:tcPr>
            <w:tcW w:w="2966" w:type="dxa"/>
            <w:shd w:val="clear" w:color="auto" w:fill="auto"/>
          </w:tcPr>
          <w:p w:rsidR="00B32C44" w:rsidRPr="00B26474" w:rsidRDefault="00B32C44" w:rsidP="004926C0">
            <w:pPr>
              <w:pStyle w:val="112"/>
            </w:pPr>
            <w:r w:rsidRPr="00B26474">
              <w:t>Зона овощеводства (СХ 2)</w:t>
            </w:r>
          </w:p>
        </w:tc>
        <w:tc>
          <w:tcPr>
            <w:tcW w:w="4133" w:type="dxa"/>
          </w:tcPr>
          <w:p w:rsidR="00B32C44" w:rsidRPr="00B26474" w:rsidRDefault="00B32C44" w:rsidP="00286B5E">
            <w:pPr>
              <w:keepNext/>
              <w:keepLines/>
              <w:rPr>
                <w:rFonts w:ascii="Times New Roman" w:hAnsi="Times New Roman" w:cs="Times New Roman"/>
                <w:iCs/>
                <w:sz w:val="24"/>
                <w:szCs w:val="24"/>
              </w:rPr>
            </w:pPr>
            <w:r w:rsidRPr="00B26474">
              <w:rPr>
                <w:rFonts w:ascii="Times New Roman" w:hAnsi="Times New Roman" w:cs="Times New Roman"/>
                <w:bCs/>
                <w:sz w:val="24"/>
                <w:szCs w:val="24"/>
              </w:rPr>
              <w:t>Выращивание зерновых и иных сельскохозяйственных культур (1.2)</w:t>
            </w:r>
          </w:p>
          <w:p w:rsidR="00B32C44" w:rsidRPr="00B26474" w:rsidRDefault="00B32C44" w:rsidP="00286B5E">
            <w:pPr>
              <w:keepNext/>
              <w:keepLines/>
              <w:rPr>
                <w:rFonts w:ascii="Times New Roman" w:hAnsi="Times New Roman" w:cs="Times New Roman"/>
                <w:sz w:val="24"/>
                <w:szCs w:val="24"/>
              </w:rPr>
            </w:pPr>
            <w:r w:rsidRPr="00B26474">
              <w:rPr>
                <w:rFonts w:ascii="Times New Roman" w:hAnsi="Times New Roman" w:cs="Times New Roman"/>
                <w:sz w:val="24"/>
                <w:szCs w:val="24"/>
              </w:rPr>
              <w:t>Овощеводство (1.3)</w:t>
            </w:r>
          </w:p>
          <w:p w:rsidR="00207BBB" w:rsidRPr="00B26474" w:rsidRDefault="00207BBB" w:rsidP="00207BBB">
            <w:pPr>
              <w:keepNext/>
              <w:keepLines/>
              <w:rPr>
                <w:rFonts w:ascii="Times New Roman" w:hAnsi="Times New Roman" w:cs="Times New Roman"/>
                <w:sz w:val="24"/>
                <w:szCs w:val="24"/>
              </w:rPr>
            </w:pPr>
            <w:r w:rsidRPr="00B26474">
              <w:rPr>
                <w:rFonts w:ascii="Times New Roman" w:hAnsi="Times New Roman" w:cs="Times New Roman"/>
                <w:sz w:val="24"/>
                <w:szCs w:val="24"/>
              </w:rPr>
              <w:t>Животноводство (1.7)</w:t>
            </w:r>
          </w:p>
          <w:p w:rsidR="00B32C44" w:rsidRPr="00B26474" w:rsidRDefault="00B32C44" w:rsidP="00286B5E">
            <w:pPr>
              <w:keepNext/>
              <w:keepLines/>
              <w:rPr>
                <w:rFonts w:ascii="Times New Roman" w:hAnsi="Times New Roman" w:cs="Times New Roman"/>
                <w:sz w:val="24"/>
                <w:szCs w:val="24"/>
              </w:rPr>
            </w:pPr>
            <w:r w:rsidRPr="00B26474">
              <w:rPr>
                <w:rFonts w:ascii="Times New Roman" w:hAnsi="Times New Roman" w:cs="Times New Roman"/>
                <w:sz w:val="24"/>
                <w:szCs w:val="24"/>
              </w:rPr>
              <w:t>Ведение личного подсобного хозяйства на полевых участках (1.16)</w:t>
            </w:r>
          </w:p>
          <w:p w:rsidR="00B32C44" w:rsidRPr="00B26474" w:rsidRDefault="00B32C44" w:rsidP="00286B5E">
            <w:pPr>
              <w:rPr>
                <w:rFonts w:ascii="Times New Roman" w:hAnsi="Times New Roman" w:cs="Times New Roman"/>
                <w:sz w:val="24"/>
                <w:szCs w:val="24"/>
              </w:rPr>
            </w:pPr>
            <w:proofErr w:type="spellStart"/>
            <w:r w:rsidRPr="00B26474">
              <w:rPr>
                <w:rFonts w:ascii="Times New Roman" w:hAnsi="Times New Roman" w:cs="Times New Roman"/>
                <w:sz w:val="24"/>
                <w:szCs w:val="24"/>
              </w:rPr>
              <w:t>Выставочно</w:t>
            </w:r>
            <w:proofErr w:type="spellEnd"/>
            <w:r w:rsidRPr="00B26474">
              <w:rPr>
                <w:rFonts w:ascii="Times New Roman" w:hAnsi="Times New Roman" w:cs="Times New Roman"/>
                <w:sz w:val="24"/>
                <w:szCs w:val="24"/>
              </w:rPr>
              <w:t>-ярмарочная деятельность (4.10)</w:t>
            </w:r>
          </w:p>
          <w:p w:rsidR="00B32C44" w:rsidRPr="00B26474" w:rsidRDefault="00B32C44" w:rsidP="00B32C44">
            <w:pPr>
              <w:keepNext/>
              <w:keepLines/>
              <w:rPr>
                <w:rFonts w:ascii="Times New Roman" w:hAnsi="Times New Roman" w:cs="Times New Roman"/>
                <w:sz w:val="24"/>
                <w:szCs w:val="24"/>
              </w:rPr>
            </w:pPr>
            <w:r w:rsidRPr="00B26474">
              <w:rPr>
                <w:rFonts w:ascii="Times New Roman" w:hAnsi="Times New Roman" w:cs="Times New Roman"/>
                <w:sz w:val="24"/>
                <w:szCs w:val="24"/>
              </w:rPr>
              <w:t>Склады (6.9)</w:t>
            </w:r>
          </w:p>
        </w:tc>
        <w:tc>
          <w:tcPr>
            <w:tcW w:w="3585" w:type="dxa"/>
            <w:gridSpan w:val="2"/>
          </w:tcPr>
          <w:p w:rsidR="00B32C44" w:rsidRPr="00B26474" w:rsidRDefault="00B32C44" w:rsidP="004926C0">
            <w:pPr>
              <w:keepNext/>
              <w:keepLines/>
              <w:rPr>
                <w:rFonts w:ascii="Times New Roman" w:hAnsi="Times New Roman" w:cs="Times New Roman"/>
                <w:b/>
                <w:bCs/>
                <w:sz w:val="24"/>
                <w:szCs w:val="24"/>
              </w:rPr>
            </w:pPr>
            <w:r w:rsidRPr="00B26474">
              <w:rPr>
                <w:rFonts w:ascii="Times New Roman" w:hAnsi="Times New Roman" w:cs="Times New Roman"/>
                <w:sz w:val="24"/>
                <w:szCs w:val="24"/>
              </w:rPr>
              <w:t>Научное обеспечение сельского хозяйства (1.14)</w:t>
            </w:r>
          </w:p>
          <w:p w:rsidR="00B32C44" w:rsidRPr="00B26474" w:rsidRDefault="00B32C44" w:rsidP="004926C0">
            <w:pPr>
              <w:rPr>
                <w:rFonts w:ascii="Times New Roman" w:hAnsi="Times New Roman" w:cs="Times New Roman"/>
                <w:sz w:val="24"/>
                <w:szCs w:val="24"/>
              </w:rPr>
            </w:pPr>
            <w:r w:rsidRPr="00B26474">
              <w:rPr>
                <w:rFonts w:ascii="Times New Roman" w:hAnsi="Times New Roman" w:cs="Times New Roman"/>
                <w:sz w:val="24"/>
                <w:szCs w:val="24"/>
              </w:rPr>
              <w:t>Деловое управление (4.1)</w:t>
            </w:r>
          </w:p>
          <w:p w:rsidR="00B32C44" w:rsidRPr="00B26474" w:rsidRDefault="00B32C44" w:rsidP="004926C0">
            <w:pPr>
              <w:rPr>
                <w:rFonts w:ascii="Times New Roman" w:hAnsi="Times New Roman" w:cs="Times New Roman"/>
                <w:sz w:val="24"/>
                <w:szCs w:val="24"/>
              </w:rPr>
            </w:pPr>
            <w:r w:rsidRPr="00B26474">
              <w:rPr>
                <w:rFonts w:ascii="Times New Roman" w:hAnsi="Times New Roman" w:cs="Times New Roman"/>
                <w:sz w:val="24"/>
                <w:szCs w:val="24"/>
              </w:rPr>
              <w:t>Магазины (4.4)</w:t>
            </w:r>
          </w:p>
          <w:p w:rsidR="00B32C44" w:rsidRPr="00B26474" w:rsidRDefault="00B32C44" w:rsidP="004926C0">
            <w:pPr>
              <w:keepNext/>
              <w:keepLines/>
              <w:rPr>
                <w:rFonts w:ascii="Times New Roman" w:hAnsi="Times New Roman" w:cs="Times New Roman"/>
                <w:sz w:val="24"/>
                <w:szCs w:val="24"/>
              </w:rPr>
            </w:pPr>
          </w:p>
        </w:tc>
        <w:tc>
          <w:tcPr>
            <w:tcW w:w="4122" w:type="dxa"/>
            <w:gridSpan w:val="2"/>
          </w:tcPr>
          <w:p w:rsidR="00B32C44" w:rsidRPr="00B26474" w:rsidRDefault="00B32C44" w:rsidP="004926C0">
            <w:pPr>
              <w:rPr>
                <w:rFonts w:ascii="Times New Roman" w:hAnsi="Times New Roman" w:cs="Times New Roman"/>
                <w:sz w:val="24"/>
                <w:szCs w:val="24"/>
              </w:rPr>
            </w:pPr>
            <w:r w:rsidRPr="00B26474">
              <w:rPr>
                <w:rFonts w:ascii="Times New Roman" w:hAnsi="Times New Roman" w:cs="Times New Roman"/>
                <w:sz w:val="24"/>
                <w:szCs w:val="24"/>
              </w:rPr>
              <w:t xml:space="preserve">Коммунальное обслуживание (3.1) </w:t>
            </w:r>
          </w:p>
          <w:p w:rsidR="00B32C44" w:rsidRPr="00B26474" w:rsidRDefault="00B32C44" w:rsidP="004926C0">
            <w:pPr>
              <w:keepNext/>
              <w:keepLines/>
              <w:rPr>
                <w:rFonts w:ascii="Times New Roman" w:hAnsi="Times New Roman" w:cs="Times New Roman"/>
                <w:sz w:val="24"/>
                <w:szCs w:val="24"/>
              </w:rPr>
            </w:pPr>
            <w:r w:rsidRPr="00B26474">
              <w:rPr>
                <w:rFonts w:ascii="Times New Roman" w:hAnsi="Times New Roman" w:cs="Times New Roman"/>
                <w:sz w:val="24"/>
                <w:szCs w:val="24"/>
              </w:rPr>
              <w:t>Обеспечение сельскохозяйственного производства (1.18)</w:t>
            </w:r>
          </w:p>
          <w:p w:rsidR="00B32C44" w:rsidRPr="00B26474" w:rsidRDefault="00B32C44" w:rsidP="004926C0">
            <w:pPr>
              <w:rPr>
                <w:rFonts w:ascii="Times New Roman" w:hAnsi="Times New Roman" w:cs="Times New Roman"/>
                <w:sz w:val="24"/>
                <w:szCs w:val="24"/>
              </w:rPr>
            </w:pPr>
            <w:r w:rsidRPr="00B26474">
              <w:rPr>
                <w:rFonts w:ascii="Times New Roman" w:hAnsi="Times New Roman" w:cs="Times New Roman"/>
                <w:sz w:val="24"/>
                <w:szCs w:val="24"/>
              </w:rPr>
              <w:t>Служебные гаражи (4.9)</w:t>
            </w:r>
          </w:p>
          <w:p w:rsidR="00B32C44" w:rsidRPr="00B26474" w:rsidRDefault="00B32C44" w:rsidP="00B32C44">
            <w:pPr>
              <w:rPr>
                <w:rFonts w:ascii="Times New Roman" w:hAnsi="Times New Roman" w:cs="Times New Roman"/>
                <w:sz w:val="24"/>
                <w:szCs w:val="24"/>
              </w:rPr>
            </w:pPr>
            <w:r w:rsidRPr="00B26474">
              <w:rPr>
                <w:rFonts w:ascii="Times New Roman" w:hAnsi="Times New Roman" w:cs="Times New Roman"/>
                <w:sz w:val="24"/>
                <w:szCs w:val="24"/>
              </w:rPr>
              <w:t>Земельные участки (территории) общего пользования (12.0)</w:t>
            </w:r>
          </w:p>
          <w:p w:rsidR="00B32C44" w:rsidRPr="00B26474" w:rsidRDefault="00B32C44" w:rsidP="00B32C44">
            <w:pPr>
              <w:pStyle w:val="afffb"/>
            </w:pPr>
            <w:r w:rsidRPr="00B26474">
              <w:t>Улично-дорожная сеть (12.0.1)</w:t>
            </w:r>
          </w:p>
          <w:p w:rsidR="00B32C44" w:rsidRPr="00B26474" w:rsidRDefault="00B32C44" w:rsidP="00B32C44">
            <w:pPr>
              <w:keepNext/>
              <w:keepLines/>
              <w:rPr>
                <w:rFonts w:ascii="Times New Roman" w:hAnsi="Times New Roman" w:cs="Times New Roman"/>
                <w:sz w:val="24"/>
                <w:szCs w:val="24"/>
              </w:rPr>
            </w:pPr>
            <w:r w:rsidRPr="00B26474">
              <w:rPr>
                <w:rFonts w:ascii="Times New Roman" w:hAnsi="Times New Roman" w:cs="Times New Roman"/>
                <w:sz w:val="24"/>
                <w:szCs w:val="24"/>
              </w:rPr>
              <w:t>Благоустройство территории (12.0.2)</w:t>
            </w:r>
          </w:p>
          <w:p w:rsidR="00B32C44" w:rsidRPr="00B26474" w:rsidRDefault="00B32C44" w:rsidP="004926C0">
            <w:pPr>
              <w:keepNext/>
              <w:keepLines/>
              <w:rPr>
                <w:rFonts w:ascii="Times New Roman" w:hAnsi="Times New Roman" w:cs="Times New Roman"/>
                <w:sz w:val="24"/>
                <w:szCs w:val="24"/>
              </w:rPr>
            </w:pPr>
          </w:p>
        </w:tc>
      </w:tr>
      <w:tr w:rsidR="00B26474" w:rsidRPr="00B26474" w:rsidTr="004926C0">
        <w:tc>
          <w:tcPr>
            <w:tcW w:w="813" w:type="dxa"/>
            <w:shd w:val="clear" w:color="auto" w:fill="auto"/>
          </w:tcPr>
          <w:p w:rsidR="00B32C44" w:rsidRPr="00B26474" w:rsidRDefault="00B32C44" w:rsidP="004926C0">
            <w:pPr>
              <w:pStyle w:val="a6"/>
              <w:widowControl/>
              <w:numPr>
                <w:ilvl w:val="1"/>
                <w:numId w:val="2"/>
              </w:numPr>
              <w:autoSpaceDE/>
              <w:autoSpaceDN/>
              <w:adjustRightInd/>
              <w:ind w:left="851"/>
              <w:contextualSpacing w:val="0"/>
              <w:jc w:val="left"/>
              <w:rPr>
                <w:rFonts w:ascii="Times New Roman" w:hAnsi="Times New Roman" w:cs="Times New Roman"/>
              </w:rPr>
            </w:pPr>
          </w:p>
        </w:tc>
        <w:tc>
          <w:tcPr>
            <w:tcW w:w="2966" w:type="dxa"/>
            <w:shd w:val="clear" w:color="auto" w:fill="auto"/>
          </w:tcPr>
          <w:p w:rsidR="00B32C44" w:rsidRPr="00B26474" w:rsidRDefault="00B32C44" w:rsidP="004926C0">
            <w:pPr>
              <w:pStyle w:val="112"/>
            </w:pPr>
            <w:r w:rsidRPr="00B26474">
              <w:t>Зона садоводства (СХ 3)</w:t>
            </w:r>
          </w:p>
        </w:tc>
        <w:tc>
          <w:tcPr>
            <w:tcW w:w="4133" w:type="dxa"/>
          </w:tcPr>
          <w:p w:rsidR="00B32C44" w:rsidRPr="00B26474" w:rsidRDefault="00B32C44" w:rsidP="004926C0">
            <w:pPr>
              <w:keepNext/>
              <w:keepLines/>
              <w:rPr>
                <w:rFonts w:ascii="Times New Roman" w:hAnsi="Times New Roman" w:cs="Times New Roman"/>
                <w:sz w:val="24"/>
                <w:szCs w:val="24"/>
              </w:rPr>
            </w:pPr>
            <w:r w:rsidRPr="00B26474">
              <w:rPr>
                <w:rFonts w:ascii="Times New Roman" w:hAnsi="Times New Roman" w:cs="Times New Roman"/>
                <w:sz w:val="24"/>
                <w:szCs w:val="24"/>
              </w:rPr>
              <w:t>Выращивание тонизирующих, лекарственных, цветочных культур (1.4)</w:t>
            </w:r>
          </w:p>
          <w:p w:rsidR="00B32C44" w:rsidRPr="00B26474" w:rsidRDefault="00B32C44" w:rsidP="004926C0">
            <w:pPr>
              <w:keepNext/>
              <w:keepLines/>
              <w:rPr>
                <w:rFonts w:ascii="Times New Roman" w:hAnsi="Times New Roman" w:cs="Times New Roman"/>
                <w:sz w:val="24"/>
                <w:szCs w:val="24"/>
              </w:rPr>
            </w:pPr>
            <w:r w:rsidRPr="00B26474">
              <w:rPr>
                <w:rFonts w:ascii="Times New Roman" w:hAnsi="Times New Roman" w:cs="Times New Roman"/>
                <w:sz w:val="24"/>
                <w:szCs w:val="24"/>
              </w:rPr>
              <w:t>Садоводство (1.5)</w:t>
            </w:r>
          </w:p>
          <w:p w:rsidR="00B32C44" w:rsidRPr="00B26474" w:rsidRDefault="00B32C44" w:rsidP="004926C0">
            <w:pPr>
              <w:keepNext/>
              <w:keepLines/>
              <w:rPr>
                <w:rFonts w:ascii="Times New Roman" w:hAnsi="Times New Roman" w:cs="Times New Roman"/>
                <w:sz w:val="24"/>
                <w:szCs w:val="24"/>
              </w:rPr>
            </w:pPr>
            <w:r w:rsidRPr="00B26474">
              <w:rPr>
                <w:rFonts w:ascii="Times New Roman" w:hAnsi="Times New Roman" w:cs="Times New Roman"/>
                <w:sz w:val="24"/>
                <w:szCs w:val="24"/>
              </w:rPr>
              <w:t>Ведение личного подсобного хозяйства на полевых участках (1.16)</w:t>
            </w:r>
          </w:p>
          <w:p w:rsidR="00B32C44" w:rsidRPr="00B26474" w:rsidRDefault="00B32C44" w:rsidP="004926C0">
            <w:pPr>
              <w:rPr>
                <w:rFonts w:ascii="Times New Roman" w:hAnsi="Times New Roman" w:cs="Times New Roman"/>
                <w:sz w:val="24"/>
                <w:szCs w:val="24"/>
              </w:rPr>
            </w:pPr>
            <w:proofErr w:type="spellStart"/>
            <w:r w:rsidRPr="00B26474">
              <w:rPr>
                <w:rFonts w:ascii="Times New Roman" w:hAnsi="Times New Roman" w:cs="Times New Roman"/>
                <w:sz w:val="24"/>
                <w:szCs w:val="24"/>
              </w:rPr>
              <w:t>Выставочно</w:t>
            </w:r>
            <w:proofErr w:type="spellEnd"/>
            <w:r w:rsidRPr="00B26474">
              <w:rPr>
                <w:rFonts w:ascii="Times New Roman" w:hAnsi="Times New Roman" w:cs="Times New Roman"/>
                <w:sz w:val="24"/>
                <w:szCs w:val="24"/>
              </w:rPr>
              <w:t>-ярмарочная деятельность (4.10)</w:t>
            </w:r>
          </w:p>
          <w:p w:rsidR="00B32C44" w:rsidRPr="00B26474" w:rsidRDefault="00B32C44" w:rsidP="004926C0">
            <w:pPr>
              <w:keepNext/>
              <w:keepLines/>
              <w:rPr>
                <w:rFonts w:ascii="Times New Roman" w:hAnsi="Times New Roman" w:cs="Times New Roman"/>
                <w:sz w:val="24"/>
                <w:szCs w:val="24"/>
              </w:rPr>
            </w:pPr>
            <w:r w:rsidRPr="00B26474">
              <w:rPr>
                <w:rFonts w:ascii="Times New Roman" w:hAnsi="Times New Roman" w:cs="Times New Roman"/>
                <w:sz w:val="24"/>
                <w:szCs w:val="24"/>
              </w:rPr>
              <w:t>Склады (6.9)</w:t>
            </w:r>
          </w:p>
          <w:p w:rsidR="00B32C44" w:rsidRPr="00B26474" w:rsidRDefault="00B32C44" w:rsidP="004926C0">
            <w:pPr>
              <w:keepNext/>
              <w:keepLines/>
              <w:rPr>
                <w:rFonts w:ascii="Times New Roman" w:hAnsi="Times New Roman" w:cs="Times New Roman"/>
                <w:sz w:val="24"/>
                <w:szCs w:val="24"/>
              </w:rPr>
            </w:pPr>
            <w:r w:rsidRPr="00B26474">
              <w:rPr>
                <w:rFonts w:ascii="Times New Roman" w:hAnsi="Times New Roman" w:cs="Times New Roman"/>
                <w:sz w:val="24"/>
                <w:szCs w:val="24"/>
              </w:rPr>
              <w:t>Охрана природных территорий (9.1)</w:t>
            </w:r>
          </w:p>
          <w:p w:rsidR="00B32C44" w:rsidRPr="00B26474" w:rsidRDefault="00B32C44" w:rsidP="004926C0">
            <w:pPr>
              <w:keepNext/>
              <w:keepLines/>
              <w:rPr>
                <w:rFonts w:ascii="Times New Roman" w:hAnsi="Times New Roman" w:cs="Times New Roman"/>
                <w:sz w:val="24"/>
                <w:szCs w:val="24"/>
              </w:rPr>
            </w:pPr>
            <w:r w:rsidRPr="00B26474">
              <w:rPr>
                <w:rFonts w:ascii="Times New Roman" w:hAnsi="Times New Roman" w:cs="Times New Roman"/>
                <w:sz w:val="24"/>
                <w:szCs w:val="24"/>
              </w:rPr>
              <w:lastRenderedPageBreak/>
              <w:t>Общее пользование водными объектами (11.1)</w:t>
            </w:r>
          </w:p>
          <w:p w:rsidR="00B32C44" w:rsidRPr="00B26474" w:rsidRDefault="00B32C44" w:rsidP="004926C0">
            <w:pPr>
              <w:keepNext/>
              <w:keepLines/>
              <w:rPr>
                <w:rFonts w:ascii="Times New Roman" w:hAnsi="Times New Roman" w:cs="Times New Roman"/>
                <w:sz w:val="24"/>
                <w:szCs w:val="24"/>
              </w:rPr>
            </w:pPr>
            <w:r w:rsidRPr="00B26474">
              <w:rPr>
                <w:rFonts w:ascii="Times New Roman" w:hAnsi="Times New Roman" w:cs="Times New Roman"/>
                <w:sz w:val="24"/>
                <w:szCs w:val="24"/>
              </w:rPr>
              <w:t>Специальное пользование водными объектами (11.2)</w:t>
            </w:r>
          </w:p>
          <w:p w:rsidR="00B32C44" w:rsidRPr="00B26474" w:rsidRDefault="00B32C44" w:rsidP="004926C0">
            <w:pPr>
              <w:rPr>
                <w:rFonts w:ascii="Times New Roman" w:hAnsi="Times New Roman" w:cs="Times New Roman"/>
                <w:bCs/>
                <w:iCs/>
                <w:sz w:val="24"/>
                <w:szCs w:val="24"/>
              </w:rPr>
            </w:pPr>
            <w:r w:rsidRPr="00B26474">
              <w:rPr>
                <w:rFonts w:ascii="Times New Roman" w:hAnsi="Times New Roman" w:cs="Times New Roman"/>
                <w:bCs/>
                <w:iCs/>
                <w:sz w:val="24"/>
                <w:szCs w:val="24"/>
              </w:rPr>
              <w:t>Ведение огородничества (13.1)</w:t>
            </w:r>
          </w:p>
          <w:p w:rsidR="00B32C44" w:rsidRPr="00B26474" w:rsidRDefault="00B32C44" w:rsidP="00262AC0">
            <w:pPr>
              <w:rPr>
                <w:rFonts w:ascii="Times New Roman" w:hAnsi="Times New Roman" w:cs="Times New Roman"/>
                <w:bCs/>
                <w:sz w:val="24"/>
                <w:szCs w:val="24"/>
              </w:rPr>
            </w:pPr>
            <w:r w:rsidRPr="00B26474">
              <w:rPr>
                <w:rFonts w:ascii="Times New Roman" w:hAnsi="Times New Roman" w:cs="Times New Roman"/>
                <w:bCs/>
                <w:iCs/>
                <w:sz w:val="24"/>
                <w:szCs w:val="24"/>
              </w:rPr>
              <w:t>Ведение садоводства (13.2)</w:t>
            </w:r>
          </w:p>
        </w:tc>
        <w:tc>
          <w:tcPr>
            <w:tcW w:w="3585" w:type="dxa"/>
            <w:gridSpan w:val="2"/>
          </w:tcPr>
          <w:p w:rsidR="00B32C44" w:rsidRPr="00B26474" w:rsidRDefault="00B32C44" w:rsidP="004926C0">
            <w:pPr>
              <w:keepNext/>
              <w:keepLines/>
              <w:rPr>
                <w:rFonts w:ascii="Times New Roman" w:hAnsi="Times New Roman" w:cs="Times New Roman"/>
                <w:sz w:val="24"/>
                <w:szCs w:val="24"/>
              </w:rPr>
            </w:pPr>
            <w:r w:rsidRPr="00B26474">
              <w:rPr>
                <w:rFonts w:ascii="Times New Roman" w:hAnsi="Times New Roman" w:cs="Times New Roman"/>
                <w:sz w:val="24"/>
                <w:szCs w:val="24"/>
              </w:rPr>
              <w:lastRenderedPageBreak/>
              <w:t>Научное обеспечение сельского хозяйства (1.14)</w:t>
            </w:r>
          </w:p>
          <w:p w:rsidR="00B32C44" w:rsidRPr="00B26474" w:rsidRDefault="00B32C44" w:rsidP="004926C0">
            <w:pPr>
              <w:keepNext/>
              <w:keepLines/>
              <w:rPr>
                <w:rFonts w:ascii="Times New Roman" w:hAnsi="Times New Roman" w:cs="Times New Roman"/>
                <w:b/>
                <w:bCs/>
                <w:sz w:val="24"/>
                <w:szCs w:val="24"/>
              </w:rPr>
            </w:pPr>
            <w:r w:rsidRPr="00B26474">
              <w:rPr>
                <w:rFonts w:ascii="Times New Roman" w:hAnsi="Times New Roman" w:cs="Times New Roman"/>
                <w:sz w:val="24"/>
                <w:szCs w:val="24"/>
              </w:rPr>
              <w:t>Для ведения личного подсобного хозяйства (2.2)</w:t>
            </w:r>
          </w:p>
          <w:p w:rsidR="00B32C44" w:rsidRPr="00B26474" w:rsidRDefault="00B32C44" w:rsidP="004926C0">
            <w:pPr>
              <w:rPr>
                <w:rFonts w:ascii="Times New Roman" w:hAnsi="Times New Roman" w:cs="Times New Roman"/>
                <w:sz w:val="24"/>
                <w:szCs w:val="24"/>
              </w:rPr>
            </w:pPr>
            <w:r w:rsidRPr="00B26474">
              <w:rPr>
                <w:rFonts w:ascii="Times New Roman" w:hAnsi="Times New Roman" w:cs="Times New Roman"/>
                <w:sz w:val="24"/>
                <w:szCs w:val="24"/>
              </w:rPr>
              <w:t>Деловое управление (4.1)</w:t>
            </w:r>
          </w:p>
          <w:p w:rsidR="00B32C44" w:rsidRPr="00B26474" w:rsidRDefault="00B32C44" w:rsidP="004926C0">
            <w:pPr>
              <w:rPr>
                <w:rFonts w:ascii="Times New Roman" w:hAnsi="Times New Roman" w:cs="Times New Roman"/>
                <w:sz w:val="24"/>
                <w:szCs w:val="24"/>
              </w:rPr>
            </w:pPr>
            <w:r w:rsidRPr="00B26474">
              <w:rPr>
                <w:rFonts w:ascii="Times New Roman" w:hAnsi="Times New Roman" w:cs="Times New Roman"/>
                <w:sz w:val="24"/>
                <w:szCs w:val="24"/>
              </w:rPr>
              <w:t>Магазины (4.4)</w:t>
            </w:r>
          </w:p>
          <w:p w:rsidR="00B32C44" w:rsidRPr="00B26474" w:rsidRDefault="00B32C44" w:rsidP="004926C0">
            <w:pPr>
              <w:keepNext/>
              <w:keepLines/>
              <w:rPr>
                <w:rFonts w:ascii="Times New Roman" w:hAnsi="Times New Roman" w:cs="Times New Roman"/>
                <w:sz w:val="24"/>
                <w:szCs w:val="24"/>
              </w:rPr>
            </w:pPr>
            <w:r w:rsidRPr="00B26474">
              <w:rPr>
                <w:rFonts w:ascii="Times New Roman" w:hAnsi="Times New Roman" w:cs="Times New Roman"/>
                <w:sz w:val="24"/>
                <w:szCs w:val="24"/>
              </w:rPr>
              <w:t>Общественное питание (4.6)</w:t>
            </w:r>
          </w:p>
        </w:tc>
        <w:tc>
          <w:tcPr>
            <w:tcW w:w="4122" w:type="dxa"/>
            <w:gridSpan w:val="2"/>
          </w:tcPr>
          <w:p w:rsidR="00B32C44" w:rsidRPr="00B26474" w:rsidRDefault="00B32C44" w:rsidP="004926C0">
            <w:pPr>
              <w:keepNext/>
              <w:keepLines/>
              <w:rPr>
                <w:rFonts w:ascii="Times New Roman" w:hAnsi="Times New Roman" w:cs="Times New Roman"/>
                <w:sz w:val="24"/>
                <w:szCs w:val="24"/>
              </w:rPr>
            </w:pPr>
            <w:r w:rsidRPr="00B26474">
              <w:rPr>
                <w:rFonts w:ascii="Times New Roman" w:hAnsi="Times New Roman" w:cs="Times New Roman"/>
                <w:sz w:val="24"/>
                <w:szCs w:val="24"/>
              </w:rPr>
              <w:t>Обеспечение сельскохозяйственного производства (1.18)</w:t>
            </w:r>
          </w:p>
          <w:p w:rsidR="00B32C44" w:rsidRPr="00B26474" w:rsidRDefault="00B32C44" w:rsidP="004926C0">
            <w:pPr>
              <w:rPr>
                <w:rFonts w:ascii="Times New Roman" w:hAnsi="Times New Roman" w:cs="Times New Roman"/>
                <w:sz w:val="24"/>
                <w:szCs w:val="24"/>
              </w:rPr>
            </w:pPr>
            <w:r w:rsidRPr="00B26474">
              <w:rPr>
                <w:rFonts w:ascii="Times New Roman" w:hAnsi="Times New Roman" w:cs="Times New Roman"/>
                <w:sz w:val="24"/>
                <w:szCs w:val="24"/>
              </w:rPr>
              <w:t xml:space="preserve">Коммунальное обслуживание (3.1) </w:t>
            </w:r>
          </w:p>
          <w:p w:rsidR="00B32C44" w:rsidRPr="00B26474" w:rsidRDefault="00B32C44" w:rsidP="004926C0">
            <w:pPr>
              <w:rPr>
                <w:rFonts w:ascii="Times New Roman" w:hAnsi="Times New Roman" w:cs="Times New Roman"/>
                <w:sz w:val="24"/>
                <w:szCs w:val="24"/>
              </w:rPr>
            </w:pPr>
            <w:r w:rsidRPr="00B26474">
              <w:rPr>
                <w:rFonts w:ascii="Times New Roman" w:hAnsi="Times New Roman" w:cs="Times New Roman"/>
                <w:sz w:val="24"/>
                <w:szCs w:val="24"/>
              </w:rPr>
              <w:t>Служебные гаражи (4.9)</w:t>
            </w:r>
          </w:p>
          <w:p w:rsidR="00B32C44" w:rsidRPr="00B26474" w:rsidRDefault="00B32C44" w:rsidP="00B32C44">
            <w:pPr>
              <w:rPr>
                <w:rFonts w:ascii="Times New Roman" w:hAnsi="Times New Roman" w:cs="Times New Roman"/>
                <w:sz w:val="24"/>
                <w:szCs w:val="24"/>
              </w:rPr>
            </w:pPr>
            <w:r w:rsidRPr="00B26474">
              <w:rPr>
                <w:rFonts w:ascii="Times New Roman" w:hAnsi="Times New Roman" w:cs="Times New Roman"/>
                <w:sz w:val="24"/>
                <w:szCs w:val="24"/>
              </w:rPr>
              <w:t>Земельные участки (территории) общего пользования (12.0)</w:t>
            </w:r>
          </w:p>
          <w:p w:rsidR="00B32C44" w:rsidRPr="00B26474" w:rsidRDefault="00B32C44" w:rsidP="00B32C44">
            <w:pPr>
              <w:pStyle w:val="afffb"/>
            </w:pPr>
            <w:r w:rsidRPr="00B26474">
              <w:t>Улично-дорожная сеть (12.0.1)</w:t>
            </w:r>
          </w:p>
          <w:p w:rsidR="00B32C44" w:rsidRPr="00B26474" w:rsidRDefault="00B32C44" w:rsidP="00B32C44">
            <w:pPr>
              <w:keepNext/>
              <w:keepLines/>
              <w:rPr>
                <w:rFonts w:ascii="Times New Roman" w:hAnsi="Times New Roman" w:cs="Times New Roman"/>
                <w:sz w:val="24"/>
                <w:szCs w:val="24"/>
              </w:rPr>
            </w:pPr>
            <w:r w:rsidRPr="00B26474">
              <w:rPr>
                <w:rFonts w:ascii="Times New Roman" w:hAnsi="Times New Roman" w:cs="Times New Roman"/>
                <w:sz w:val="24"/>
                <w:szCs w:val="24"/>
              </w:rPr>
              <w:t>Благоустройство территории (12.0.2)</w:t>
            </w:r>
          </w:p>
          <w:p w:rsidR="00B32C44" w:rsidRPr="00B26474" w:rsidRDefault="00B32C44" w:rsidP="004926C0">
            <w:pPr>
              <w:keepNext/>
              <w:keepLines/>
              <w:rPr>
                <w:rFonts w:ascii="Times New Roman" w:hAnsi="Times New Roman" w:cs="Times New Roman"/>
                <w:sz w:val="24"/>
                <w:szCs w:val="24"/>
              </w:rPr>
            </w:pPr>
          </w:p>
          <w:p w:rsidR="00B32C44" w:rsidRPr="00B26474" w:rsidRDefault="00B32C44" w:rsidP="00B63C8A">
            <w:pPr>
              <w:rPr>
                <w:rFonts w:ascii="Times New Roman" w:hAnsi="Times New Roman" w:cs="Times New Roman"/>
                <w:sz w:val="24"/>
                <w:szCs w:val="24"/>
              </w:rPr>
            </w:pPr>
          </w:p>
          <w:p w:rsidR="00B32C44" w:rsidRPr="00B26474" w:rsidRDefault="00B32C44" w:rsidP="00B63C8A">
            <w:pPr>
              <w:rPr>
                <w:rFonts w:ascii="Times New Roman" w:hAnsi="Times New Roman" w:cs="Times New Roman"/>
                <w:sz w:val="24"/>
                <w:szCs w:val="24"/>
              </w:rPr>
            </w:pPr>
          </w:p>
          <w:p w:rsidR="00B32C44" w:rsidRPr="00B26474" w:rsidRDefault="00B32C44" w:rsidP="00B63C8A">
            <w:pPr>
              <w:rPr>
                <w:rFonts w:ascii="Times New Roman" w:hAnsi="Times New Roman" w:cs="Times New Roman"/>
                <w:sz w:val="24"/>
                <w:szCs w:val="24"/>
              </w:rPr>
            </w:pPr>
          </w:p>
          <w:p w:rsidR="00B32C44" w:rsidRPr="00B26474" w:rsidRDefault="00B32C44" w:rsidP="00B63C8A">
            <w:pPr>
              <w:rPr>
                <w:rFonts w:ascii="Times New Roman" w:hAnsi="Times New Roman" w:cs="Times New Roman"/>
                <w:sz w:val="24"/>
                <w:szCs w:val="24"/>
              </w:rPr>
            </w:pPr>
          </w:p>
          <w:p w:rsidR="00B32C44" w:rsidRPr="00B26474" w:rsidRDefault="00B32C44" w:rsidP="00B63C8A">
            <w:pPr>
              <w:rPr>
                <w:rFonts w:ascii="Times New Roman" w:hAnsi="Times New Roman" w:cs="Times New Roman"/>
                <w:sz w:val="24"/>
                <w:szCs w:val="24"/>
              </w:rPr>
            </w:pPr>
          </w:p>
          <w:p w:rsidR="00B32C44" w:rsidRPr="00B26474" w:rsidRDefault="00B32C44" w:rsidP="00B63C8A">
            <w:pPr>
              <w:rPr>
                <w:rFonts w:ascii="Times New Roman" w:hAnsi="Times New Roman" w:cs="Times New Roman"/>
                <w:sz w:val="24"/>
                <w:szCs w:val="24"/>
              </w:rPr>
            </w:pPr>
          </w:p>
          <w:p w:rsidR="00B32C44" w:rsidRPr="00B26474" w:rsidRDefault="00B32C44" w:rsidP="00B63C8A">
            <w:pPr>
              <w:rPr>
                <w:rFonts w:ascii="Times New Roman" w:hAnsi="Times New Roman" w:cs="Times New Roman"/>
                <w:sz w:val="24"/>
                <w:szCs w:val="24"/>
              </w:rPr>
            </w:pPr>
          </w:p>
          <w:p w:rsidR="00B32C44" w:rsidRPr="00B26474" w:rsidRDefault="00B32C44" w:rsidP="00B63C8A">
            <w:pPr>
              <w:rPr>
                <w:rFonts w:ascii="Times New Roman" w:hAnsi="Times New Roman" w:cs="Times New Roman"/>
                <w:sz w:val="24"/>
                <w:szCs w:val="24"/>
              </w:rPr>
            </w:pPr>
          </w:p>
          <w:p w:rsidR="00B32C44" w:rsidRPr="00B26474" w:rsidRDefault="00B32C44" w:rsidP="00B63C8A">
            <w:pPr>
              <w:jc w:val="center"/>
              <w:rPr>
                <w:rFonts w:ascii="Times New Roman" w:hAnsi="Times New Roman" w:cs="Times New Roman"/>
                <w:sz w:val="24"/>
                <w:szCs w:val="24"/>
              </w:rPr>
            </w:pPr>
          </w:p>
        </w:tc>
      </w:tr>
      <w:tr w:rsidR="00B26474" w:rsidRPr="00B26474" w:rsidTr="004926C0">
        <w:tc>
          <w:tcPr>
            <w:tcW w:w="813" w:type="dxa"/>
            <w:shd w:val="clear" w:color="auto" w:fill="auto"/>
          </w:tcPr>
          <w:p w:rsidR="00B32C44" w:rsidRPr="00B26474" w:rsidRDefault="00B32C44" w:rsidP="004926C0">
            <w:pPr>
              <w:pStyle w:val="a6"/>
              <w:widowControl/>
              <w:numPr>
                <w:ilvl w:val="1"/>
                <w:numId w:val="2"/>
              </w:numPr>
              <w:autoSpaceDE/>
              <w:autoSpaceDN/>
              <w:adjustRightInd/>
              <w:ind w:left="851"/>
              <w:contextualSpacing w:val="0"/>
              <w:jc w:val="left"/>
              <w:rPr>
                <w:rFonts w:ascii="Times New Roman" w:hAnsi="Times New Roman" w:cs="Times New Roman"/>
              </w:rPr>
            </w:pPr>
          </w:p>
        </w:tc>
        <w:tc>
          <w:tcPr>
            <w:tcW w:w="2966" w:type="dxa"/>
            <w:shd w:val="clear" w:color="auto" w:fill="auto"/>
          </w:tcPr>
          <w:p w:rsidR="00B32C44" w:rsidRPr="00B26474" w:rsidRDefault="00B32C44" w:rsidP="004926C0">
            <w:pPr>
              <w:pStyle w:val="112"/>
            </w:pPr>
            <w:r w:rsidRPr="00B26474">
              <w:t>Зона животноводства (СХ 4)</w:t>
            </w:r>
          </w:p>
        </w:tc>
        <w:tc>
          <w:tcPr>
            <w:tcW w:w="4133" w:type="dxa"/>
          </w:tcPr>
          <w:p w:rsidR="00B32C44" w:rsidRPr="00B26474" w:rsidRDefault="00B32C44" w:rsidP="004926C0">
            <w:pPr>
              <w:rPr>
                <w:rFonts w:ascii="Times New Roman" w:hAnsi="Times New Roman" w:cs="Times New Roman"/>
                <w:sz w:val="24"/>
                <w:szCs w:val="24"/>
              </w:rPr>
            </w:pPr>
            <w:r w:rsidRPr="00B26474">
              <w:rPr>
                <w:rFonts w:ascii="Times New Roman" w:hAnsi="Times New Roman" w:cs="Times New Roman"/>
                <w:sz w:val="24"/>
                <w:szCs w:val="24"/>
              </w:rPr>
              <w:t>Скотоводство (1.8)</w:t>
            </w:r>
          </w:p>
          <w:p w:rsidR="00B32C44" w:rsidRPr="00B26474" w:rsidRDefault="00B32C44" w:rsidP="004926C0">
            <w:pPr>
              <w:rPr>
                <w:rFonts w:ascii="Times New Roman" w:hAnsi="Times New Roman" w:cs="Times New Roman"/>
                <w:sz w:val="24"/>
                <w:szCs w:val="24"/>
              </w:rPr>
            </w:pPr>
            <w:r w:rsidRPr="00B26474">
              <w:rPr>
                <w:rFonts w:ascii="Times New Roman" w:hAnsi="Times New Roman" w:cs="Times New Roman"/>
                <w:sz w:val="24"/>
                <w:szCs w:val="24"/>
              </w:rPr>
              <w:t>Звероводство (1.9)</w:t>
            </w:r>
          </w:p>
          <w:p w:rsidR="00B32C44" w:rsidRPr="00B26474" w:rsidRDefault="00B32C44" w:rsidP="004926C0">
            <w:pPr>
              <w:rPr>
                <w:rFonts w:ascii="Times New Roman" w:hAnsi="Times New Roman" w:cs="Times New Roman"/>
                <w:sz w:val="24"/>
                <w:szCs w:val="24"/>
              </w:rPr>
            </w:pPr>
            <w:r w:rsidRPr="00B26474">
              <w:rPr>
                <w:rFonts w:ascii="Times New Roman" w:hAnsi="Times New Roman" w:cs="Times New Roman"/>
                <w:sz w:val="24"/>
                <w:szCs w:val="24"/>
              </w:rPr>
              <w:t>Птицеводство (1.10)</w:t>
            </w:r>
          </w:p>
          <w:p w:rsidR="00B32C44" w:rsidRPr="00B26474" w:rsidRDefault="00B32C44" w:rsidP="004926C0">
            <w:pPr>
              <w:rPr>
                <w:rFonts w:ascii="Times New Roman" w:hAnsi="Times New Roman" w:cs="Times New Roman"/>
                <w:sz w:val="24"/>
                <w:szCs w:val="24"/>
              </w:rPr>
            </w:pPr>
            <w:r w:rsidRPr="00B26474">
              <w:rPr>
                <w:rFonts w:ascii="Times New Roman" w:hAnsi="Times New Roman" w:cs="Times New Roman"/>
                <w:sz w:val="24"/>
                <w:szCs w:val="24"/>
              </w:rPr>
              <w:t>Свиноводство (1.11)</w:t>
            </w:r>
          </w:p>
          <w:p w:rsidR="00B32C44" w:rsidRPr="00B26474" w:rsidRDefault="00B32C44" w:rsidP="004926C0">
            <w:pPr>
              <w:rPr>
                <w:rFonts w:ascii="Times New Roman" w:hAnsi="Times New Roman" w:cs="Times New Roman"/>
                <w:sz w:val="24"/>
                <w:szCs w:val="24"/>
              </w:rPr>
            </w:pPr>
            <w:r w:rsidRPr="00B26474">
              <w:rPr>
                <w:rFonts w:ascii="Times New Roman" w:hAnsi="Times New Roman" w:cs="Times New Roman"/>
                <w:sz w:val="24"/>
                <w:szCs w:val="24"/>
              </w:rPr>
              <w:t>Пчеловодство (1.12)</w:t>
            </w:r>
          </w:p>
          <w:p w:rsidR="00B32C44" w:rsidRPr="00B26474" w:rsidRDefault="00B32C44" w:rsidP="004926C0">
            <w:pPr>
              <w:rPr>
                <w:rFonts w:ascii="Times New Roman" w:hAnsi="Times New Roman" w:cs="Times New Roman"/>
                <w:sz w:val="24"/>
                <w:szCs w:val="24"/>
              </w:rPr>
            </w:pPr>
            <w:r w:rsidRPr="00B26474">
              <w:rPr>
                <w:rFonts w:ascii="Times New Roman" w:hAnsi="Times New Roman" w:cs="Times New Roman"/>
                <w:sz w:val="24"/>
                <w:szCs w:val="24"/>
              </w:rPr>
              <w:t>Выпас сельскохозяйственных животных (1.20)</w:t>
            </w:r>
          </w:p>
          <w:p w:rsidR="00B32C44" w:rsidRPr="00B26474" w:rsidRDefault="00B32C44" w:rsidP="004926C0">
            <w:pPr>
              <w:rPr>
                <w:rFonts w:ascii="Times New Roman" w:hAnsi="Times New Roman" w:cs="Times New Roman"/>
                <w:sz w:val="24"/>
                <w:szCs w:val="24"/>
              </w:rPr>
            </w:pPr>
            <w:r w:rsidRPr="00B26474">
              <w:rPr>
                <w:rFonts w:ascii="Times New Roman" w:hAnsi="Times New Roman" w:cs="Times New Roman"/>
                <w:sz w:val="24"/>
                <w:szCs w:val="24"/>
              </w:rPr>
              <w:t xml:space="preserve">Коммунальное обслуживание (3.1) </w:t>
            </w:r>
          </w:p>
          <w:p w:rsidR="00B32C44" w:rsidRPr="00B26474" w:rsidRDefault="00B32C44" w:rsidP="004926C0">
            <w:pPr>
              <w:rPr>
                <w:rFonts w:ascii="Times New Roman" w:hAnsi="Times New Roman" w:cs="Times New Roman"/>
                <w:sz w:val="24"/>
                <w:szCs w:val="24"/>
              </w:rPr>
            </w:pPr>
            <w:r w:rsidRPr="00B26474">
              <w:rPr>
                <w:rFonts w:ascii="Times New Roman" w:hAnsi="Times New Roman" w:cs="Times New Roman"/>
                <w:sz w:val="24"/>
                <w:szCs w:val="24"/>
              </w:rPr>
              <w:t>Амбулаторное ветеринарное обслуживание (3.10.1)</w:t>
            </w:r>
          </w:p>
          <w:p w:rsidR="00B32C44" w:rsidRPr="00B26474" w:rsidRDefault="00B32C44" w:rsidP="004926C0">
            <w:pPr>
              <w:keepNext/>
              <w:keepLines/>
              <w:rPr>
                <w:rFonts w:ascii="Times New Roman" w:hAnsi="Times New Roman" w:cs="Times New Roman"/>
                <w:bCs/>
                <w:sz w:val="24"/>
                <w:szCs w:val="24"/>
              </w:rPr>
            </w:pPr>
            <w:r w:rsidRPr="00B26474">
              <w:rPr>
                <w:rFonts w:ascii="Times New Roman" w:hAnsi="Times New Roman" w:cs="Times New Roman"/>
                <w:sz w:val="24"/>
                <w:szCs w:val="24"/>
              </w:rPr>
              <w:t>Склады (6.9)</w:t>
            </w:r>
          </w:p>
        </w:tc>
        <w:tc>
          <w:tcPr>
            <w:tcW w:w="3585" w:type="dxa"/>
            <w:gridSpan w:val="2"/>
          </w:tcPr>
          <w:p w:rsidR="00B32C44" w:rsidRPr="00B26474" w:rsidRDefault="00B32C44" w:rsidP="004926C0">
            <w:pPr>
              <w:keepNext/>
              <w:keepLines/>
              <w:rPr>
                <w:rFonts w:ascii="Times New Roman" w:hAnsi="Times New Roman" w:cs="Times New Roman"/>
                <w:sz w:val="24"/>
                <w:szCs w:val="24"/>
              </w:rPr>
            </w:pPr>
            <w:r w:rsidRPr="00B26474">
              <w:rPr>
                <w:rFonts w:ascii="Times New Roman" w:hAnsi="Times New Roman" w:cs="Times New Roman"/>
                <w:sz w:val="24"/>
                <w:szCs w:val="24"/>
              </w:rPr>
              <w:t>Для ведения личного подсобного хозяйства (2.2)</w:t>
            </w:r>
          </w:p>
          <w:p w:rsidR="00B32C44" w:rsidRPr="00B26474" w:rsidRDefault="00B32C44" w:rsidP="004926C0">
            <w:pPr>
              <w:keepNext/>
              <w:keepLines/>
              <w:rPr>
                <w:rFonts w:ascii="Times New Roman" w:hAnsi="Times New Roman" w:cs="Times New Roman"/>
                <w:sz w:val="24"/>
                <w:szCs w:val="24"/>
              </w:rPr>
            </w:pPr>
            <w:r w:rsidRPr="00B26474">
              <w:rPr>
                <w:rFonts w:ascii="Times New Roman" w:hAnsi="Times New Roman" w:cs="Times New Roman"/>
                <w:sz w:val="24"/>
                <w:szCs w:val="24"/>
              </w:rPr>
              <w:t>Приюты для животных (3.10.2)</w:t>
            </w:r>
          </w:p>
          <w:p w:rsidR="00B32C44" w:rsidRPr="00B26474" w:rsidRDefault="00B32C44" w:rsidP="004926C0">
            <w:pPr>
              <w:rPr>
                <w:rFonts w:ascii="Times New Roman" w:hAnsi="Times New Roman" w:cs="Times New Roman"/>
                <w:sz w:val="24"/>
                <w:szCs w:val="24"/>
              </w:rPr>
            </w:pPr>
            <w:r w:rsidRPr="00B26474">
              <w:rPr>
                <w:rFonts w:ascii="Times New Roman" w:hAnsi="Times New Roman" w:cs="Times New Roman"/>
                <w:sz w:val="24"/>
                <w:szCs w:val="24"/>
              </w:rPr>
              <w:t>Деловое управление (4.1)</w:t>
            </w:r>
          </w:p>
          <w:p w:rsidR="00B32C44" w:rsidRPr="00B26474" w:rsidRDefault="00B32C44" w:rsidP="004926C0">
            <w:pPr>
              <w:rPr>
                <w:rFonts w:ascii="Times New Roman" w:hAnsi="Times New Roman" w:cs="Times New Roman"/>
                <w:sz w:val="24"/>
                <w:szCs w:val="24"/>
              </w:rPr>
            </w:pPr>
            <w:r w:rsidRPr="00B26474">
              <w:rPr>
                <w:rFonts w:ascii="Times New Roman" w:hAnsi="Times New Roman" w:cs="Times New Roman"/>
                <w:sz w:val="24"/>
                <w:szCs w:val="24"/>
              </w:rPr>
              <w:t>Магазины (4.4)</w:t>
            </w:r>
          </w:p>
          <w:p w:rsidR="00B32C44" w:rsidRPr="00B26474" w:rsidRDefault="00B32C44" w:rsidP="004926C0">
            <w:pPr>
              <w:rPr>
                <w:rFonts w:ascii="Times New Roman" w:hAnsi="Times New Roman" w:cs="Times New Roman"/>
                <w:sz w:val="24"/>
                <w:szCs w:val="24"/>
              </w:rPr>
            </w:pPr>
            <w:r w:rsidRPr="00B26474">
              <w:rPr>
                <w:rFonts w:ascii="Times New Roman" w:hAnsi="Times New Roman" w:cs="Times New Roman"/>
                <w:sz w:val="24"/>
                <w:szCs w:val="24"/>
              </w:rPr>
              <w:t>Развлечения (4.8)</w:t>
            </w:r>
          </w:p>
          <w:p w:rsidR="00B32C44" w:rsidRPr="00B26474" w:rsidRDefault="00B32C44" w:rsidP="004926C0">
            <w:pPr>
              <w:rPr>
                <w:rFonts w:ascii="Times New Roman" w:hAnsi="Times New Roman" w:cs="Times New Roman"/>
                <w:sz w:val="24"/>
                <w:szCs w:val="24"/>
              </w:rPr>
            </w:pPr>
            <w:r w:rsidRPr="00B26474">
              <w:rPr>
                <w:rFonts w:ascii="Times New Roman" w:hAnsi="Times New Roman" w:cs="Times New Roman"/>
                <w:sz w:val="24"/>
                <w:szCs w:val="24"/>
              </w:rPr>
              <w:t>Служебные гаражи (4.9)</w:t>
            </w:r>
          </w:p>
          <w:p w:rsidR="00B32C44" w:rsidRPr="00B26474" w:rsidRDefault="00B32C44" w:rsidP="004926C0">
            <w:pPr>
              <w:rPr>
                <w:rFonts w:ascii="Times New Roman" w:hAnsi="Times New Roman" w:cs="Times New Roman"/>
                <w:bCs/>
                <w:sz w:val="24"/>
                <w:szCs w:val="24"/>
              </w:rPr>
            </w:pPr>
            <w:r w:rsidRPr="00B26474">
              <w:rPr>
                <w:rFonts w:ascii="Times New Roman" w:hAnsi="Times New Roman" w:cs="Times New Roman"/>
                <w:bCs/>
                <w:sz w:val="24"/>
                <w:szCs w:val="24"/>
              </w:rPr>
              <w:t>Природно-познавательный туризм (5.2)</w:t>
            </w:r>
          </w:p>
          <w:p w:rsidR="00B32C44" w:rsidRPr="00B26474" w:rsidRDefault="00B32C44" w:rsidP="004926C0">
            <w:pPr>
              <w:rPr>
                <w:rFonts w:ascii="Times New Roman" w:hAnsi="Times New Roman" w:cs="Times New Roman"/>
                <w:bCs/>
                <w:sz w:val="24"/>
                <w:szCs w:val="24"/>
              </w:rPr>
            </w:pPr>
            <w:r w:rsidRPr="00B26474">
              <w:rPr>
                <w:rFonts w:ascii="Times New Roman" w:hAnsi="Times New Roman" w:cs="Times New Roman"/>
                <w:bCs/>
                <w:sz w:val="24"/>
                <w:szCs w:val="24"/>
              </w:rPr>
              <w:t>Поля для гольфа или конных прогулок (5.5)</w:t>
            </w:r>
          </w:p>
          <w:p w:rsidR="00B32C44" w:rsidRPr="00B26474" w:rsidRDefault="00B32C44" w:rsidP="004926C0">
            <w:pPr>
              <w:keepNext/>
              <w:keepLines/>
              <w:rPr>
                <w:rFonts w:ascii="Times New Roman" w:hAnsi="Times New Roman" w:cs="Times New Roman"/>
                <w:sz w:val="24"/>
                <w:szCs w:val="24"/>
              </w:rPr>
            </w:pPr>
          </w:p>
        </w:tc>
        <w:tc>
          <w:tcPr>
            <w:tcW w:w="4122" w:type="dxa"/>
            <w:gridSpan w:val="2"/>
          </w:tcPr>
          <w:p w:rsidR="00B32C44" w:rsidRPr="00B26474" w:rsidRDefault="00B32C44" w:rsidP="004926C0">
            <w:pPr>
              <w:keepNext/>
              <w:keepLines/>
              <w:rPr>
                <w:rFonts w:ascii="Times New Roman" w:hAnsi="Times New Roman" w:cs="Times New Roman"/>
                <w:sz w:val="24"/>
                <w:szCs w:val="24"/>
              </w:rPr>
            </w:pPr>
            <w:r w:rsidRPr="00B26474">
              <w:rPr>
                <w:rFonts w:ascii="Times New Roman" w:hAnsi="Times New Roman" w:cs="Times New Roman"/>
                <w:sz w:val="24"/>
                <w:szCs w:val="24"/>
              </w:rPr>
              <w:t>Обеспечение сельскохозяйственного производства (1.18)</w:t>
            </w:r>
          </w:p>
          <w:p w:rsidR="00B32C44" w:rsidRPr="00B26474" w:rsidRDefault="00B32C44" w:rsidP="004926C0">
            <w:pPr>
              <w:rPr>
                <w:rFonts w:ascii="Times New Roman" w:hAnsi="Times New Roman" w:cs="Times New Roman"/>
                <w:sz w:val="24"/>
                <w:szCs w:val="24"/>
              </w:rPr>
            </w:pPr>
            <w:r w:rsidRPr="00B26474">
              <w:rPr>
                <w:rFonts w:ascii="Times New Roman" w:hAnsi="Times New Roman" w:cs="Times New Roman"/>
                <w:sz w:val="24"/>
                <w:szCs w:val="24"/>
              </w:rPr>
              <w:t xml:space="preserve">Коммунальное обслуживание (3.1) </w:t>
            </w:r>
          </w:p>
          <w:p w:rsidR="00B32C44" w:rsidRPr="00B26474" w:rsidRDefault="00B32C44" w:rsidP="004926C0">
            <w:pPr>
              <w:keepNext/>
              <w:keepLines/>
              <w:rPr>
                <w:rFonts w:ascii="Times New Roman" w:hAnsi="Times New Roman" w:cs="Times New Roman"/>
                <w:sz w:val="24"/>
                <w:szCs w:val="24"/>
              </w:rPr>
            </w:pPr>
            <w:r w:rsidRPr="00B26474">
              <w:rPr>
                <w:rFonts w:ascii="Times New Roman" w:hAnsi="Times New Roman" w:cs="Times New Roman"/>
                <w:sz w:val="24"/>
                <w:szCs w:val="24"/>
              </w:rPr>
              <w:t>Общее пользование водными объектами (11.1)</w:t>
            </w:r>
          </w:p>
          <w:p w:rsidR="00B32C44" w:rsidRPr="00B26474" w:rsidRDefault="00B32C44" w:rsidP="00B32C44">
            <w:pPr>
              <w:rPr>
                <w:rFonts w:ascii="Times New Roman" w:hAnsi="Times New Roman" w:cs="Times New Roman"/>
                <w:sz w:val="24"/>
                <w:szCs w:val="24"/>
              </w:rPr>
            </w:pPr>
            <w:r w:rsidRPr="00B26474">
              <w:rPr>
                <w:rFonts w:ascii="Times New Roman" w:hAnsi="Times New Roman" w:cs="Times New Roman"/>
                <w:sz w:val="24"/>
                <w:szCs w:val="24"/>
              </w:rPr>
              <w:t>Земельные участки (территории) общего пользования (12.0)</w:t>
            </w:r>
          </w:p>
          <w:p w:rsidR="00B32C44" w:rsidRPr="00B26474" w:rsidRDefault="00B32C44" w:rsidP="00B32C44">
            <w:pPr>
              <w:pStyle w:val="afffb"/>
            </w:pPr>
            <w:r w:rsidRPr="00B26474">
              <w:t>Улично-дорожная сеть (12.0.1)</w:t>
            </w:r>
          </w:p>
          <w:p w:rsidR="00B32C44" w:rsidRPr="00B26474" w:rsidRDefault="00B32C44" w:rsidP="00B32C44">
            <w:pPr>
              <w:keepNext/>
              <w:keepLines/>
              <w:rPr>
                <w:rFonts w:ascii="Times New Roman" w:hAnsi="Times New Roman" w:cs="Times New Roman"/>
                <w:sz w:val="24"/>
                <w:szCs w:val="24"/>
              </w:rPr>
            </w:pPr>
            <w:r w:rsidRPr="00B26474">
              <w:rPr>
                <w:rFonts w:ascii="Times New Roman" w:hAnsi="Times New Roman" w:cs="Times New Roman"/>
                <w:sz w:val="24"/>
                <w:szCs w:val="24"/>
              </w:rPr>
              <w:t>Благоустройство территории (12.0.2)</w:t>
            </w:r>
          </w:p>
          <w:p w:rsidR="00B32C44" w:rsidRPr="00B26474" w:rsidRDefault="00B32C44" w:rsidP="004926C0">
            <w:pPr>
              <w:keepNext/>
              <w:keepLines/>
              <w:rPr>
                <w:rFonts w:ascii="Times New Roman" w:hAnsi="Times New Roman" w:cs="Times New Roman"/>
                <w:sz w:val="24"/>
                <w:szCs w:val="24"/>
              </w:rPr>
            </w:pPr>
          </w:p>
        </w:tc>
      </w:tr>
      <w:tr w:rsidR="00B26474" w:rsidRPr="00B26474" w:rsidTr="004926C0">
        <w:tc>
          <w:tcPr>
            <w:tcW w:w="813" w:type="dxa"/>
            <w:shd w:val="clear" w:color="auto" w:fill="auto"/>
          </w:tcPr>
          <w:p w:rsidR="00B32C44" w:rsidRPr="00B26474" w:rsidRDefault="00B32C44" w:rsidP="004926C0">
            <w:pPr>
              <w:pStyle w:val="a6"/>
              <w:widowControl/>
              <w:numPr>
                <w:ilvl w:val="1"/>
                <w:numId w:val="2"/>
              </w:numPr>
              <w:autoSpaceDE/>
              <w:autoSpaceDN/>
              <w:adjustRightInd/>
              <w:ind w:left="851"/>
              <w:contextualSpacing w:val="0"/>
              <w:jc w:val="left"/>
              <w:rPr>
                <w:rFonts w:ascii="Times New Roman" w:hAnsi="Times New Roman" w:cs="Times New Roman"/>
              </w:rPr>
            </w:pPr>
          </w:p>
        </w:tc>
        <w:tc>
          <w:tcPr>
            <w:tcW w:w="2966" w:type="dxa"/>
            <w:shd w:val="clear" w:color="auto" w:fill="auto"/>
          </w:tcPr>
          <w:p w:rsidR="00B32C44" w:rsidRPr="00B26474" w:rsidRDefault="00B32C44" w:rsidP="004926C0">
            <w:pPr>
              <w:pStyle w:val="112"/>
            </w:pPr>
            <w:r w:rsidRPr="00B26474">
              <w:t>Зона рыбоводства (СХ 5)</w:t>
            </w:r>
          </w:p>
        </w:tc>
        <w:tc>
          <w:tcPr>
            <w:tcW w:w="4133" w:type="dxa"/>
          </w:tcPr>
          <w:p w:rsidR="00B32C44" w:rsidRPr="00B26474" w:rsidRDefault="00B32C44" w:rsidP="004926C0">
            <w:pPr>
              <w:rPr>
                <w:rFonts w:ascii="Times New Roman" w:hAnsi="Times New Roman" w:cs="Times New Roman"/>
                <w:sz w:val="24"/>
                <w:szCs w:val="24"/>
              </w:rPr>
            </w:pPr>
            <w:r w:rsidRPr="00B26474">
              <w:rPr>
                <w:rFonts w:ascii="Times New Roman" w:hAnsi="Times New Roman" w:cs="Times New Roman"/>
                <w:sz w:val="24"/>
                <w:szCs w:val="24"/>
              </w:rPr>
              <w:t>Рыбоводство (1.13)</w:t>
            </w:r>
          </w:p>
          <w:p w:rsidR="00B32C44" w:rsidRPr="00B26474" w:rsidRDefault="00B32C44" w:rsidP="004926C0">
            <w:pPr>
              <w:rPr>
                <w:rFonts w:ascii="Times New Roman" w:hAnsi="Times New Roman" w:cs="Times New Roman"/>
                <w:sz w:val="24"/>
                <w:szCs w:val="24"/>
              </w:rPr>
            </w:pPr>
            <w:r w:rsidRPr="00B26474">
              <w:rPr>
                <w:rFonts w:ascii="Times New Roman" w:hAnsi="Times New Roman" w:cs="Times New Roman"/>
                <w:sz w:val="24"/>
                <w:szCs w:val="24"/>
              </w:rPr>
              <w:t>Охота и рыбалка (5.3)</w:t>
            </w:r>
          </w:p>
          <w:p w:rsidR="00B32C44" w:rsidRPr="00B26474" w:rsidRDefault="00B32C44" w:rsidP="004926C0">
            <w:pPr>
              <w:rPr>
                <w:rFonts w:ascii="Times New Roman" w:hAnsi="Times New Roman" w:cs="Times New Roman"/>
                <w:sz w:val="24"/>
                <w:szCs w:val="24"/>
              </w:rPr>
            </w:pPr>
            <w:r w:rsidRPr="00B26474">
              <w:rPr>
                <w:rFonts w:ascii="Times New Roman" w:hAnsi="Times New Roman" w:cs="Times New Roman"/>
                <w:sz w:val="24"/>
                <w:szCs w:val="24"/>
              </w:rPr>
              <w:t>Склады (6.9)</w:t>
            </w:r>
          </w:p>
        </w:tc>
        <w:tc>
          <w:tcPr>
            <w:tcW w:w="3585" w:type="dxa"/>
            <w:gridSpan w:val="2"/>
          </w:tcPr>
          <w:p w:rsidR="00B32C44" w:rsidRPr="00B26474" w:rsidRDefault="00B32C44" w:rsidP="004926C0">
            <w:pPr>
              <w:keepNext/>
              <w:keepLines/>
              <w:rPr>
                <w:rFonts w:ascii="Times New Roman" w:hAnsi="Times New Roman" w:cs="Times New Roman"/>
                <w:sz w:val="24"/>
                <w:szCs w:val="24"/>
              </w:rPr>
            </w:pPr>
            <w:r w:rsidRPr="00B26474">
              <w:rPr>
                <w:rFonts w:ascii="Times New Roman" w:hAnsi="Times New Roman" w:cs="Times New Roman"/>
                <w:sz w:val="24"/>
                <w:szCs w:val="24"/>
              </w:rPr>
              <w:t>Хранение и переработка сельскохозяйственной продукции (1.15)</w:t>
            </w:r>
          </w:p>
          <w:p w:rsidR="00B32C44" w:rsidRPr="00B26474" w:rsidRDefault="00B32C44" w:rsidP="004926C0">
            <w:pPr>
              <w:rPr>
                <w:rFonts w:ascii="Times New Roman" w:hAnsi="Times New Roman" w:cs="Times New Roman"/>
                <w:sz w:val="24"/>
                <w:szCs w:val="24"/>
              </w:rPr>
            </w:pPr>
            <w:r w:rsidRPr="00B26474">
              <w:rPr>
                <w:rFonts w:ascii="Times New Roman" w:hAnsi="Times New Roman" w:cs="Times New Roman"/>
                <w:sz w:val="24"/>
                <w:szCs w:val="24"/>
              </w:rPr>
              <w:t>Деловое управление (4.1)</w:t>
            </w:r>
          </w:p>
          <w:p w:rsidR="00B32C44" w:rsidRPr="00B26474" w:rsidRDefault="00B32C44" w:rsidP="004926C0">
            <w:pPr>
              <w:rPr>
                <w:rFonts w:ascii="Times New Roman" w:hAnsi="Times New Roman" w:cs="Times New Roman"/>
                <w:sz w:val="24"/>
                <w:szCs w:val="24"/>
              </w:rPr>
            </w:pPr>
            <w:r w:rsidRPr="00B26474">
              <w:rPr>
                <w:rFonts w:ascii="Times New Roman" w:hAnsi="Times New Roman" w:cs="Times New Roman"/>
                <w:sz w:val="24"/>
                <w:szCs w:val="24"/>
              </w:rPr>
              <w:t>Магазины (4.4)</w:t>
            </w:r>
          </w:p>
          <w:p w:rsidR="00B32C44" w:rsidRPr="00B26474" w:rsidRDefault="00B32C44" w:rsidP="004926C0">
            <w:pPr>
              <w:rPr>
                <w:rFonts w:ascii="Times New Roman" w:hAnsi="Times New Roman" w:cs="Times New Roman"/>
                <w:sz w:val="24"/>
                <w:szCs w:val="24"/>
              </w:rPr>
            </w:pPr>
            <w:r w:rsidRPr="00B26474">
              <w:rPr>
                <w:rFonts w:ascii="Times New Roman" w:hAnsi="Times New Roman" w:cs="Times New Roman"/>
                <w:sz w:val="24"/>
                <w:szCs w:val="24"/>
              </w:rPr>
              <w:t>Развлечения (4.8)</w:t>
            </w:r>
          </w:p>
          <w:p w:rsidR="00B32C44" w:rsidRPr="00B26474" w:rsidRDefault="00B32C44" w:rsidP="004926C0">
            <w:pPr>
              <w:keepNext/>
              <w:keepLines/>
              <w:rPr>
                <w:rFonts w:ascii="Times New Roman" w:hAnsi="Times New Roman" w:cs="Times New Roman"/>
                <w:sz w:val="24"/>
                <w:szCs w:val="24"/>
              </w:rPr>
            </w:pPr>
            <w:r w:rsidRPr="00B26474">
              <w:rPr>
                <w:rFonts w:ascii="Times New Roman" w:hAnsi="Times New Roman" w:cs="Times New Roman"/>
                <w:sz w:val="24"/>
                <w:szCs w:val="24"/>
              </w:rPr>
              <w:t>Служебные гаражи (4.9)</w:t>
            </w:r>
          </w:p>
        </w:tc>
        <w:tc>
          <w:tcPr>
            <w:tcW w:w="4122" w:type="dxa"/>
            <w:gridSpan w:val="2"/>
          </w:tcPr>
          <w:p w:rsidR="00B32C44" w:rsidRPr="00B26474" w:rsidRDefault="00B32C44" w:rsidP="004926C0">
            <w:pPr>
              <w:keepNext/>
              <w:keepLines/>
              <w:rPr>
                <w:rFonts w:ascii="Times New Roman" w:hAnsi="Times New Roman" w:cs="Times New Roman"/>
                <w:sz w:val="24"/>
                <w:szCs w:val="24"/>
              </w:rPr>
            </w:pPr>
            <w:r w:rsidRPr="00B26474">
              <w:rPr>
                <w:rFonts w:ascii="Times New Roman" w:hAnsi="Times New Roman" w:cs="Times New Roman"/>
                <w:sz w:val="24"/>
                <w:szCs w:val="24"/>
              </w:rPr>
              <w:t>Обеспечение сельскохозяйственного производства (1.18)</w:t>
            </w:r>
          </w:p>
          <w:p w:rsidR="00B32C44" w:rsidRPr="00B26474" w:rsidRDefault="00B32C44" w:rsidP="004926C0">
            <w:pPr>
              <w:rPr>
                <w:rFonts w:ascii="Times New Roman" w:hAnsi="Times New Roman" w:cs="Times New Roman"/>
                <w:sz w:val="24"/>
                <w:szCs w:val="24"/>
              </w:rPr>
            </w:pPr>
            <w:r w:rsidRPr="00B26474">
              <w:rPr>
                <w:rFonts w:ascii="Times New Roman" w:hAnsi="Times New Roman" w:cs="Times New Roman"/>
                <w:sz w:val="24"/>
                <w:szCs w:val="24"/>
              </w:rPr>
              <w:t>Хранение автотранспорта (2.7.1)</w:t>
            </w:r>
          </w:p>
          <w:p w:rsidR="00B32C44" w:rsidRPr="00B26474" w:rsidRDefault="00B32C44" w:rsidP="004926C0">
            <w:pPr>
              <w:rPr>
                <w:rFonts w:ascii="Times New Roman" w:hAnsi="Times New Roman" w:cs="Times New Roman"/>
                <w:sz w:val="24"/>
                <w:szCs w:val="24"/>
              </w:rPr>
            </w:pPr>
            <w:r w:rsidRPr="00B26474">
              <w:rPr>
                <w:rFonts w:ascii="Times New Roman" w:hAnsi="Times New Roman" w:cs="Times New Roman"/>
                <w:sz w:val="24"/>
                <w:szCs w:val="24"/>
              </w:rPr>
              <w:t xml:space="preserve">Коммунальное обслуживание (3.1) </w:t>
            </w:r>
          </w:p>
          <w:p w:rsidR="00B32C44" w:rsidRPr="00B26474" w:rsidRDefault="00B32C44" w:rsidP="004926C0">
            <w:pPr>
              <w:rPr>
                <w:rFonts w:ascii="Times New Roman" w:hAnsi="Times New Roman" w:cs="Times New Roman"/>
                <w:sz w:val="24"/>
                <w:szCs w:val="24"/>
              </w:rPr>
            </w:pPr>
            <w:r w:rsidRPr="00B26474">
              <w:rPr>
                <w:rFonts w:ascii="Times New Roman" w:hAnsi="Times New Roman" w:cs="Times New Roman"/>
                <w:sz w:val="24"/>
                <w:szCs w:val="24"/>
              </w:rPr>
              <w:t>Причалы для маломерных судов (5.4)</w:t>
            </w:r>
          </w:p>
          <w:p w:rsidR="00B32C44" w:rsidRPr="00B26474" w:rsidRDefault="00B32C44" w:rsidP="004926C0">
            <w:pPr>
              <w:keepNext/>
              <w:keepLines/>
              <w:rPr>
                <w:rFonts w:ascii="Times New Roman" w:hAnsi="Times New Roman" w:cs="Times New Roman"/>
                <w:sz w:val="24"/>
                <w:szCs w:val="24"/>
              </w:rPr>
            </w:pPr>
            <w:r w:rsidRPr="00B26474">
              <w:rPr>
                <w:rFonts w:ascii="Times New Roman" w:hAnsi="Times New Roman" w:cs="Times New Roman"/>
                <w:sz w:val="24"/>
                <w:szCs w:val="24"/>
              </w:rPr>
              <w:t>Общее пользование водными объектами (11.1)</w:t>
            </w:r>
          </w:p>
          <w:p w:rsidR="00B32C44" w:rsidRPr="00B26474" w:rsidRDefault="00B32C44" w:rsidP="00B32C44">
            <w:pPr>
              <w:keepNext/>
              <w:keepLines/>
              <w:rPr>
                <w:rFonts w:ascii="Times New Roman" w:hAnsi="Times New Roman" w:cs="Times New Roman"/>
                <w:sz w:val="24"/>
                <w:szCs w:val="24"/>
              </w:rPr>
            </w:pPr>
            <w:r w:rsidRPr="00B26474">
              <w:rPr>
                <w:rFonts w:ascii="Times New Roman" w:hAnsi="Times New Roman" w:cs="Times New Roman"/>
                <w:sz w:val="24"/>
                <w:szCs w:val="24"/>
              </w:rPr>
              <w:t>Благоустройство территории (12.0.2)</w:t>
            </w:r>
          </w:p>
        </w:tc>
      </w:tr>
      <w:tr w:rsidR="00B26474" w:rsidRPr="00B26474" w:rsidTr="004926C0">
        <w:tc>
          <w:tcPr>
            <w:tcW w:w="813" w:type="dxa"/>
            <w:shd w:val="clear" w:color="auto" w:fill="auto"/>
          </w:tcPr>
          <w:p w:rsidR="00B32C44" w:rsidRPr="00B26474" w:rsidRDefault="00B32C44" w:rsidP="004926C0">
            <w:pPr>
              <w:pStyle w:val="a6"/>
              <w:widowControl/>
              <w:numPr>
                <w:ilvl w:val="1"/>
                <w:numId w:val="2"/>
              </w:numPr>
              <w:autoSpaceDE/>
              <w:autoSpaceDN/>
              <w:adjustRightInd/>
              <w:ind w:left="851"/>
              <w:contextualSpacing w:val="0"/>
              <w:jc w:val="left"/>
              <w:rPr>
                <w:rFonts w:ascii="Times New Roman" w:hAnsi="Times New Roman" w:cs="Times New Roman"/>
              </w:rPr>
            </w:pPr>
          </w:p>
        </w:tc>
        <w:tc>
          <w:tcPr>
            <w:tcW w:w="2966" w:type="dxa"/>
            <w:shd w:val="clear" w:color="auto" w:fill="auto"/>
          </w:tcPr>
          <w:p w:rsidR="00B32C44" w:rsidRPr="00B26474" w:rsidRDefault="00B32C44" w:rsidP="004926C0">
            <w:pPr>
              <w:pStyle w:val="112"/>
            </w:pPr>
            <w:r w:rsidRPr="00B26474">
              <w:t xml:space="preserve">Зона хранения и переработки </w:t>
            </w:r>
            <w:r w:rsidRPr="00B26474">
              <w:lastRenderedPageBreak/>
              <w:t>сельскохозяйственной продукции (СХ 6)</w:t>
            </w:r>
          </w:p>
        </w:tc>
        <w:tc>
          <w:tcPr>
            <w:tcW w:w="4133" w:type="dxa"/>
          </w:tcPr>
          <w:p w:rsidR="00B32C44" w:rsidRPr="00B26474" w:rsidRDefault="00B32C44" w:rsidP="004926C0">
            <w:pPr>
              <w:rPr>
                <w:rFonts w:ascii="Times New Roman" w:hAnsi="Times New Roman" w:cs="Times New Roman"/>
                <w:sz w:val="24"/>
                <w:szCs w:val="24"/>
              </w:rPr>
            </w:pPr>
            <w:r w:rsidRPr="00B26474">
              <w:rPr>
                <w:rFonts w:ascii="Times New Roman" w:hAnsi="Times New Roman" w:cs="Times New Roman"/>
                <w:sz w:val="24"/>
                <w:szCs w:val="24"/>
              </w:rPr>
              <w:lastRenderedPageBreak/>
              <w:t>Животноводство (1.7)</w:t>
            </w:r>
          </w:p>
          <w:p w:rsidR="00B32C44" w:rsidRPr="00B26474" w:rsidRDefault="00B32C44" w:rsidP="004926C0">
            <w:pPr>
              <w:rPr>
                <w:rFonts w:ascii="Times New Roman" w:hAnsi="Times New Roman" w:cs="Times New Roman"/>
                <w:sz w:val="24"/>
                <w:szCs w:val="24"/>
              </w:rPr>
            </w:pPr>
            <w:r w:rsidRPr="00B26474">
              <w:rPr>
                <w:rFonts w:ascii="Times New Roman" w:hAnsi="Times New Roman" w:cs="Times New Roman"/>
                <w:sz w:val="24"/>
                <w:szCs w:val="24"/>
              </w:rPr>
              <w:t>Рыбоводство (1.13)</w:t>
            </w:r>
          </w:p>
          <w:p w:rsidR="00B32C44" w:rsidRPr="00B26474" w:rsidRDefault="00B32C44" w:rsidP="004926C0">
            <w:pPr>
              <w:rPr>
                <w:rFonts w:ascii="Times New Roman" w:hAnsi="Times New Roman" w:cs="Times New Roman"/>
                <w:sz w:val="24"/>
                <w:szCs w:val="24"/>
              </w:rPr>
            </w:pPr>
            <w:r w:rsidRPr="00B26474">
              <w:rPr>
                <w:rFonts w:ascii="Times New Roman" w:hAnsi="Times New Roman" w:cs="Times New Roman"/>
                <w:sz w:val="24"/>
                <w:szCs w:val="24"/>
              </w:rPr>
              <w:lastRenderedPageBreak/>
              <w:t>Хранение и переработка сельскохозяйственной продукции (1.15)</w:t>
            </w:r>
          </w:p>
          <w:p w:rsidR="00B32C44" w:rsidRPr="00B26474" w:rsidRDefault="00B32C44" w:rsidP="004926C0">
            <w:pPr>
              <w:keepNext/>
              <w:keepLines/>
              <w:rPr>
                <w:rFonts w:ascii="Times New Roman" w:hAnsi="Times New Roman" w:cs="Times New Roman"/>
                <w:sz w:val="24"/>
                <w:szCs w:val="24"/>
              </w:rPr>
            </w:pPr>
            <w:r w:rsidRPr="00B26474">
              <w:rPr>
                <w:rFonts w:ascii="Times New Roman" w:hAnsi="Times New Roman" w:cs="Times New Roman"/>
                <w:sz w:val="24"/>
                <w:szCs w:val="24"/>
              </w:rPr>
              <w:t>Склады (6.9)</w:t>
            </w:r>
          </w:p>
          <w:p w:rsidR="00B32C44" w:rsidRPr="00B26474" w:rsidRDefault="00B32C44" w:rsidP="00377909">
            <w:pPr>
              <w:pStyle w:val="afffb"/>
            </w:pPr>
          </w:p>
        </w:tc>
        <w:tc>
          <w:tcPr>
            <w:tcW w:w="3585" w:type="dxa"/>
            <w:gridSpan w:val="2"/>
          </w:tcPr>
          <w:p w:rsidR="00B32C44" w:rsidRPr="00B26474" w:rsidRDefault="00B32C44" w:rsidP="004926C0">
            <w:pPr>
              <w:rPr>
                <w:rFonts w:ascii="Times New Roman" w:hAnsi="Times New Roman" w:cs="Times New Roman"/>
                <w:sz w:val="24"/>
                <w:szCs w:val="24"/>
              </w:rPr>
            </w:pPr>
            <w:r w:rsidRPr="00B26474">
              <w:rPr>
                <w:rFonts w:ascii="Times New Roman" w:hAnsi="Times New Roman" w:cs="Times New Roman"/>
                <w:sz w:val="24"/>
                <w:szCs w:val="24"/>
              </w:rPr>
              <w:lastRenderedPageBreak/>
              <w:t xml:space="preserve">Ведение личного подсобного хозяйства на полевых участках </w:t>
            </w:r>
            <w:r w:rsidRPr="00B26474">
              <w:rPr>
                <w:rFonts w:ascii="Times New Roman" w:hAnsi="Times New Roman" w:cs="Times New Roman"/>
                <w:sz w:val="24"/>
                <w:szCs w:val="24"/>
              </w:rPr>
              <w:lastRenderedPageBreak/>
              <w:t>(1.16)</w:t>
            </w:r>
          </w:p>
          <w:p w:rsidR="00B32C44" w:rsidRPr="00B26474" w:rsidRDefault="00B32C44" w:rsidP="004926C0">
            <w:pPr>
              <w:keepNext/>
              <w:keepLines/>
              <w:rPr>
                <w:rFonts w:ascii="Times New Roman" w:hAnsi="Times New Roman" w:cs="Times New Roman"/>
                <w:sz w:val="24"/>
                <w:szCs w:val="24"/>
              </w:rPr>
            </w:pPr>
            <w:r w:rsidRPr="00B26474">
              <w:rPr>
                <w:rFonts w:ascii="Times New Roman" w:hAnsi="Times New Roman" w:cs="Times New Roman"/>
                <w:sz w:val="24"/>
                <w:szCs w:val="24"/>
              </w:rPr>
              <w:t>Магазины (4.4)</w:t>
            </w:r>
          </w:p>
        </w:tc>
        <w:tc>
          <w:tcPr>
            <w:tcW w:w="4122" w:type="dxa"/>
            <w:gridSpan w:val="2"/>
          </w:tcPr>
          <w:p w:rsidR="00B32C44" w:rsidRPr="00B26474" w:rsidRDefault="00B32C44" w:rsidP="004926C0">
            <w:pPr>
              <w:keepNext/>
              <w:keepLines/>
              <w:rPr>
                <w:rFonts w:ascii="Times New Roman" w:hAnsi="Times New Roman" w:cs="Times New Roman"/>
                <w:sz w:val="24"/>
                <w:szCs w:val="24"/>
              </w:rPr>
            </w:pPr>
            <w:r w:rsidRPr="00B26474">
              <w:rPr>
                <w:rFonts w:ascii="Times New Roman" w:hAnsi="Times New Roman" w:cs="Times New Roman"/>
                <w:sz w:val="24"/>
                <w:szCs w:val="24"/>
              </w:rPr>
              <w:lastRenderedPageBreak/>
              <w:t>Обеспечение сельскохозяйственного производства (1.18)</w:t>
            </w:r>
          </w:p>
          <w:p w:rsidR="00B32C44" w:rsidRPr="00B26474" w:rsidRDefault="00B32C44" w:rsidP="004926C0">
            <w:pPr>
              <w:rPr>
                <w:rFonts w:ascii="Times New Roman" w:hAnsi="Times New Roman" w:cs="Times New Roman"/>
                <w:sz w:val="24"/>
                <w:szCs w:val="24"/>
              </w:rPr>
            </w:pPr>
            <w:r w:rsidRPr="00B26474">
              <w:rPr>
                <w:rFonts w:ascii="Times New Roman" w:hAnsi="Times New Roman" w:cs="Times New Roman"/>
                <w:sz w:val="24"/>
                <w:szCs w:val="24"/>
              </w:rPr>
              <w:lastRenderedPageBreak/>
              <w:t>Хранение автотранспорта (2.7.1)</w:t>
            </w:r>
          </w:p>
          <w:p w:rsidR="00B32C44" w:rsidRPr="00B26474" w:rsidRDefault="00B32C44" w:rsidP="004926C0">
            <w:pPr>
              <w:keepNext/>
              <w:keepLines/>
              <w:rPr>
                <w:rFonts w:ascii="Times New Roman" w:hAnsi="Times New Roman" w:cs="Times New Roman"/>
                <w:sz w:val="24"/>
                <w:szCs w:val="24"/>
              </w:rPr>
            </w:pPr>
            <w:r w:rsidRPr="00B26474">
              <w:rPr>
                <w:rFonts w:ascii="Times New Roman" w:hAnsi="Times New Roman" w:cs="Times New Roman"/>
                <w:sz w:val="24"/>
                <w:szCs w:val="24"/>
              </w:rPr>
              <w:t>Коммунальное обслуживание (3.1)</w:t>
            </w:r>
          </w:p>
          <w:p w:rsidR="00B32C44" w:rsidRPr="00B26474" w:rsidRDefault="00B32C44" w:rsidP="00B32C44">
            <w:pPr>
              <w:rPr>
                <w:rFonts w:ascii="Times New Roman" w:hAnsi="Times New Roman" w:cs="Times New Roman"/>
                <w:sz w:val="24"/>
                <w:szCs w:val="24"/>
              </w:rPr>
            </w:pPr>
            <w:r w:rsidRPr="00B26474">
              <w:rPr>
                <w:rFonts w:ascii="Times New Roman" w:hAnsi="Times New Roman" w:cs="Times New Roman"/>
                <w:sz w:val="24"/>
                <w:szCs w:val="24"/>
              </w:rPr>
              <w:t>Земельные участки (территории) общего пользования (12.0)</w:t>
            </w:r>
          </w:p>
          <w:p w:rsidR="00B32C44" w:rsidRPr="00B26474" w:rsidRDefault="00B32C44" w:rsidP="00B32C44">
            <w:pPr>
              <w:pStyle w:val="afffb"/>
            </w:pPr>
            <w:r w:rsidRPr="00B26474">
              <w:t>Улично-дорожная сеть (12.0.1)</w:t>
            </w:r>
          </w:p>
          <w:p w:rsidR="00B32C44" w:rsidRPr="00B26474" w:rsidRDefault="00B32C44" w:rsidP="00B32C44">
            <w:pPr>
              <w:keepNext/>
              <w:keepLines/>
              <w:rPr>
                <w:rFonts w:ascii="Times New Roman" w:hAnsi="Times New Roman" w:cs="Times New Roman"/>
                <w:sz w:val="24"/>
                <w:szCs w:val="24"/>
              </w:rPr>
            </w:pPr>
            <w:r w:rsidRPr="00B26474">
              <w:rPr>
                <w:rFonts w:ascii="Times New Roman" w:hAnsi="Times New Roman" w:cs="Times New Roman"/>
                <w:sz w:val="24"/>
                <w:szCs w:val="24"/>
              </w:rPr>
              <w:t>Благоустройство территории (12.0.2)</w:t>
            </w:r>
          </w:p>
        </w:tc>
      </w:tr>
      <w:tr w:rsidR="00B26474" w:rsidRPr="00B26474" w:rsidTr="004926C0">
        <w:tc>
          <w:tcPr>
            <w:tcW w:w="813" w:type="dxa"/>
            <w:shd w:val="clear" w:color="auto" w:fill="auto"/>
          </w:tcPr>
          <w:p w:rsidR="00B32C44" w:rsidRPr="00B26474" w:rsidRDefault="00B32C44" w:rsidP="004926C0">
            <w:pPr>
              <w:pStyle w:val="a6"/>
              <w:widowControl/>
              <w:numPr>
                <w:ilvl w:val="1"/>
                <w:numId w:val="2"/>
              </w:numPr>
              <w:autoSpaceDE/>
              <w:autoSpaceDN/>
              <w:adjustRightInd/>
              <w:ind w:left="851"/>
              <w:contextualSpacing w:val="0"/>
              <w:jc w:val="left"/>
              <w:rPr>
                <w:rFonts w:ascii="Times New Roman" w:hAnsi="Times New Roman" w:cs="Times New Roman"/>
              </w:rPr>
            </w:pPr>
          </w:p>
        </w:tc>
        <w:tc>
          <w:tcPr>
            <w:tcW w:w="2966" w:type="dxa"/>
            <w:shd w:val="clear" w:color="auto" w:fill="auto"/>
          </w:tcPr>
          <w:p w:rsidR="00B32C44" w:rsidRPr="00B26474" w:rsidRDefault="00B32C44" w:rsidP="004926C0">
            <w:pPr>
              <w:pStyle w:val="112"/>
            </w:pPr>
            <w:r w:rsidRPr="00B26474">
              <w:t>Зона питомников (СХ 7)</w:t>
            </w:r>
          </w:p>
        </w:tc>
        <w:tc>
          <w:tcPr>
            <w:tcW w:w="4133" w:type="dxa"/>
          </w:tcPr>
          <w:p w:rsidR="00B32C44" w:rsidRPr="00B26474" w:rsidRDefault="00B32C44" w:rsidP="004926C0">
            <w:pPr>
              <w:rPr>
                <w:rFonts w:ascii="Times New Roman" w:hAnsi="Times New Roman" w:cs="Times New Roman"/>
                <w:sz w:val="24"/>
                <w:szCs w:val="24"/>
              </w:rPr>
            </w:pPr>
            <w:r w:rsidRPr="00B26474">
              <w:rPr>
                <w:rFonts w:ascii="Times New Roman" w:hAnsi="Times New Roman" w:cs="Times New Roman"/>
                <w:sz w:val="24"/>
                <w:szCs w:val="24"/>
              </w:rPr>
              <w:t>Питомники (1.17)</w:t>
            </w:r>
          </w:p>
          <w:p w:rsidR="00B32C44" w:rsidRPr="00B26474" w:rsidRDefault="00B32C44" w:rsidP="004926C0">
            <w:pPr>
              <w:rPr>
                <w:rFonts w:ascii="Times New Roman" w:hAnsi="Times New Roman" w:cs="Times New Roman"/>
                <w:sz w:val="24"/>
                <w:szCs w:val="24"/>
              </w:rPr>
            </w:pPr>
            <w:r w:rsidRPr="00B26474">
              <w:rPr>
                <w:rFonts w:ascii="Times New Roman" w:hAnsi="Times New Roman" w:cs="Times New Roman"/>
                <w:sz w:val="24"/>
                <w:szCs w:val="24"/>
              </w:rPr>
              <w:t>Хранение и переработка сельскохозяйственной продукции (1.15)</w:t>
            </w:r>
          </w:p>
          <w:p w:rsidR="00B32C44" w:rsidRPr="00B26474" w:rsidRDefault="00B32C44" w:rsidP="004926C0">
            <w:pPr>
              <w:keepNext/>
              <w:keepLines/>
              <w:rPr>
                <w:rFonts w:ascii="Times New Roman" w:hAnsi="Times New Roman" w:cs="Times New Roman"/>
                <w:sz w:val="24"/>
                <w:szCs w:val="24"/>
              </w:rPr>
            </w:pPr>
            <w:r w:rsidRPr="00B26474">
              <w:rPr>
                <w:rFonts w:ascii="Times New Roman" w:hAnsi="Times New Roman" w:cs="Times New Roman"/>
                <w:sz w:val="24"/>
                <w:szCs w:val="24"/>
              </w:rPr>
              <w:t>Склады (6.9)</w:t>
            </w:r>
          </w:p>
          <w:p w:rsidR="00B32C44" w:rsidRPr="00B26474" w:rsidRDefault="00B32C44" w:rsidP="004926C0">
            <w:pPr>
              <w:rPr>
                <w:rFonts w:ascii="Times New Roman" w:hAnsi="Times New Roman" w:cs="Times New Roman"/>
                <w:sz w:val="24"/>
                <w:szCs w:val="24"/>
              </w:rPr>
            </w:pPr>
          </w:p>
        </w:tc>
        <w:tc>
          <w:tcPr>
            <w:tcW w:w="3585" w:type="dxa"/>
            <w:gridSpan w:val="2"/>
          </w:tcPr>
          <w:p w:rsidR="00B32C44" w:rsidRPr="00B26474" w:rsidRDefault="00B32C44" w:rsidP="004926C0">
            <w:pPr>
              <w:rPr>
                <w:rFonts w:ascii="Times New Roman" w:hAnsi="Times New Roman" w:cs="Times New Roman"/>
                <w:sz w:val="24"/>
                <w:szCs w:val="24"/>
              </w:rPr>
            </w:pPr>
            <w:r w:rsidRPr="00B26474">
              <w:rPr>
                <w:rFonts w:ascii="Times New Roman" w:hAnsi="Times New Roman" w:cs="Times New Roman"/>
                <w:sz w:val="24"/>
                <w:szCs w:val="24"/>
              </w:rPr>
              <w:t>Ведение личного подсобного хозяйства на полевых участках (1.16)</w:t>
            </w:r>
          </w:p>
          <w:p w:rsidR="00B32C44" w:rsidRPr="00B26474" w:rsidRDefault="00B32C44" w:rsidP="004926C0">
            <w:pPr>
              <w:rPr>
                <w:rFonts w:ascii="Times New Roman" w:hAnsi="Times New Roman" w:cs="Times New Roman"/>
                <w:sz w:val="24"/>
                <w:szCs w:val="24"/>
              </w:rPr>
            </w:pPr>
            <w:r w:rsidRPr="00B26474">
              <w:rPr>
                <w:rFonts w:ascii="Times New Roman" w:hAnsi="Times New Roman" w:cs="Times New Roman"/>
                <w:sz w:val="24"/>
                <w:szCs w:val="24"/>
              </w:rPr>
              <w:t>Магазины (4.4)</w:t>
            </w:r>
          </w:p>
        </w:tc>
        <w:tc>
          <w:tcPr>
            <w:tcW w:w="4122" w:type="dxa"/>
            <w:gridSpan w:val="2"/>
          </w:tcPr>
          <w:p w:rsidR="00B32C44" w:rsidRPr="00B26474" w:rsidRDefault="00B32C44" w:rsidP="004926C0">
            <w:pPr>
              <w:keepNext/>
              <w:keepLines/>
              <w:rPr>
                <w:rFonts w:ascii="Times New Roman" w:hAnsi="Times New Roman" w:cs="Times New Roman"/>
                <w:sz w:val="24"/>
                <w:szCs w:val="24"/>
              </w:rPr>
            </w:pPr>
            <w:r w:rsidRPr="00B26474">
              <w:rPr>
                <w:rFonts w:ascii="Times New Roman" w:hAnsi="Times New Roman" w:cs="Times New Roman"/>
                <w:sz w:val="24"/>
                <w:szCs w:val="24"/>
              </w:rPr>
              <w:t>Обеспечение сельскохозяйственного производства (1.18)</w:t>
            </w:r>
          </w:p>
          <w:p w:rsidR="00B32C44" w:rsidRPr="00B26474" w:rsidRDefault="00B32C44" w:rsidP="004926C0">
            <w:pPr>
              <w:rPr>
                <w:rFonts w:ascii="Times New Roman" w:hAnsi="Times New Roman" w:cs="Times New Roman"/>
                <w:sz w:val="24"/>
                <w:szCs w:val="24"/>
              </w:rPr>
            </w:pPr>
            <w:r w:rsidRPr="00B26474">
              <w:rPr>
                <w:rFonts w:ascii="Times New Roman" w:hAnsi="Times New Roman" w:cs="Times New Roman"/>
                <w:sz w:val="24"/>
                <w:szCs w:val="24"/>
              </w:rPr>
              <w:t>Хранение автотранспорта (2.7.1)</w:t>
            </w:r>
          </w:p>
          <w:p w:rsidR="00B32C44" w:rsidRPr="00B26474" w:rsidRDefault="00B32C44" w:rsidP="004926C0">
            <w:pPr>
              <w:keepNext/>
              <w:keepLines/>
              <w:rPr>
                <w:rFonts w:ascii="Times New Roman" w:hAnsi="Times New Roman" w:cs="Times New Roman"/>
                <w:sz w:val="24"/>
                <w:szCs w:val="24"/>
              </w:rPr>
            </w:pPr>
            <w:r w:rsidRPr="00B26474">
              <w:rPr>
                <w:rFonts w:ascii="Times New Roman" w:hAnsi="Times New Roman" w:cs="Times New Roman"/>
                <w:sz w:val="24"/>
                <w:szCs w:val="24"/>
              </w:rPr>
              <w:t>Коммунальное обслуживание (3.1)</w:t>
            </w:r>
          </w:p>
        </w:tc>
      </w:tr>
      <w:tr w:rsidR="00B26474" w:rsidRPr="00B26474" w:rsidTr="004926C0">
        <w:tc>
          <w:tcPr>
            <w:tcW w:w="813" w:type="dxa"/>
            <w:shd w:val="clear" w:color="auto" w:fill="auto"/>
          </w:tcPr>
          <w:p w:rsidR="00B32C44" w:rsidRPr="00B26474" w:rsidRDefault="00B32C44" w:rsidP="004926C0">
            <w:pPr>
              <w:pStyle w:val="a6"/>
              <w:widowControl/>
              <w:numPr>
                <w:ilvl w:val="1"/>
                <w:numId w:val="2"/>
              </w:numPr>
              <w:autoSpaceDE/>
              <w:autoSpaceDN/>
              <w:adjustRightInd/>
              <w:ind w:left="851"/>
              <w:contextualSpacing w:val="0"/>
              <w:jc w:val="left"/>
              <w:rPr>
                <w:rFonts w:ascii="Times New Roman" w:hAnsi="Times New Roman" w:cs="Times New Roman"/>
              </w:rPr>
            </w:pPr>
          </w:p>
        </w:tc>
        <w:tc>
          <w:tcPr>
            <w:tcW w:w="2966" w:type="dxa"/>
            <w:shd w:val="clear" w:color="auto" w:fill="auto"/>
          </w:tcPr>
          <w:p w:rsidR="00B32C44" w:rsidRPr="00B26474" w:rsidRDefault="00B32C44" w:rsidP="004926C0">
            <w:pPr>
              <w:pStyle w:val="112"/>
              <w:rPr>
                <w:sz w:val="24"/>
              </w:rPr>
            </w:pPr>
            <w:r w:rsidRPr="00B26474">
              <w:rPr>
                <w:sz w:val="24"/>
              </w:rPr>
              <w:t>Зона сельскохозяйственного использования (СХ8)</w:t>
            </w:r>
          </w:p>
        </w:tc>
        <w:tc>
          <w:tcPr>
            <w:tcW w:w="4133" w:type="dxa"/>
          </w:tcPr>
          <w:p w:rsidR="00B32C44" w:rsidRPr="00B26474" w:rsidRDefault="00B32C44" w:rsidP="004926C0">
            <w:pPr>
              <w:pStyle w:val="afffb"/>
            </w:pPr>
            <w:r w:rsidRPr="00B26474">
              <w:t>Сельскохозяйственное использование (1.0)</w:t>
            </w:r>
          </w:p>
          <w:p w:rsidR="00B32C44" w:rsidRPr="00B26474" w:rsidRDefault="00B32C44" w:rsidP="004926C0">
            <w:pPr>
              <w:pStyle w:val="afffb"/>
            </w:pPr>
            <w:r w:rsidRPr="00B26474">
              <w:t>Растениеводство (1.1)</w:t>
            </w:r>
          </w:p>
          <w:p w:rsidR="00B32C44" w:rsidRPr="00B26474" w:rsidRDefault="00B32C44" w:rsidP="004926C0">
            <w:pPr>
              <w:pStyle w:val="afffb"/>
            </w:pPr>
            <w:r w:rsidRPr="00B26474">
              <w:t>Выращивание зерновых и иных сельскохозяйственных культур (1.2)</w:t>
            </w:r>
          </w:p>
          <w:p w:rsidR="00B32C44" w:rsidRPr="00B26474" w:rsidRDefault="00B32C44" w:rsidP="004926C0">
            <w:pPr>
              <w:pStyle w:val="afffb"/>
            </w:pPr>
            <w:r w:rsidRPr="00B26474">
              <w:t>Овощеводство (1.3)</w:t>
            </w:r>
          </w:p>
          <w:p w:rsidR="00B32C44" w:rsidRPr="00B26474" w:rsidRDefault="00B32C44" w:rsidP="004926C0">
            <w:pPr>
              <w:pStyle w:val="afffb"/>
            </w:pPr>
            <w:r w:rsidRPr="00B26474">
              <w:t>Выращивание тонизирующих, лекарственных, цветочных культур (1.4)</w:t>
            </w:r>
          </w:p>
          <w:p w:rsidR="00B32C44" w:rsidRPr="00B26474" w:rsidRDefault="00B32C44" w:rsidP="004926C0">
            <w:pPr>
              <w:pStyle w:val="afffb"/>
            </w:pPr>
            <w:r w:rsidRPr="00B26474">
              <w:t>Выращивание льна и конопли (1.6)</w:t>
            </w:r>
          </w:p>
          <w:p w:rsidR="00B32C44" w:rsidRPr="00B26474" w:rsidRDefault="00B32C44" w:rsidP="004926C0">
            <w:pPr>
              <w:pStyle w:val="afffb"/>
            </w:pPr>
            <w:r w:rsidRPr="00B26474">
              <w:t>Животноводство (1.7)</w:t>
            </w:r>
          </w:p>
          <w:p w:rsidR="00B32C44" w:rsidRPr="00B26474" w:rsidRDefault="00B32C44" w:rsidP="004926C0">
            <w:pPr>
              <w:pStyle w:val="afffb"/>
            </w:pPr>
            <w:r w:rsidRPr="00B26474">
              <w:t>Скотоводство (1.8)</w:t>
            </w:r>
          </w:p>
          <w:p w:rsidR="00B32C44" w:rsidRPr="00B26474" w:rsidRDefault="00B32C44" w:rsidP="004926C0">
            <w:pPr>
              <w:pStyle w:val="afffb"/>
            </w:pPr>
            <w:r w:rsidRPr="00B26474">
              <w:t>Звероводство (1.9)</w:t>
            </w:r>
          </w:p>
          <w:p w:rsidR="00B32C44" w:rsidRPr="00B26474" w:rsidRDefault="00B32C44" w:rsidP="004926C0">
            <w:pPr>
              <w:pStyle w:val="afffb"/>
            </w:pPr>
            <w:r w:rsidRPr="00B26474">
              <w:t>Птицеводство (1.10)</w:t>
            </w:r>
          </w:p>
          <w:p w:rsidR="00B32C44" w:rsidRPr="00B26474" w:rsidRDefault="00B32C44" w:rsidP="004926C0">
            <w:pPr>
              <w:pStyle w:val="afffb"/>
            </w:pPr>
            <w:r w:rsidRPr="00B26474">
              <w:t>Свиноводство (1.11)</w:t>
            </w:r>
          </w:p>
          <w:p w:rsidR="00B32C44" w:rsidRPr="00B26474" w:rsidRDefault="00B32C44" w:rsidP="004926C0">
            <w:pPr>
              <w:pStyle w:val="afffb"/>
            </w:pPr>
            <w:r w:rsidRPr="00B26474">
              <w:t>Пчеловодство (1.12)</w:t>
            </w:r>
          </w:p>
          <w:p w:rsidR="00B32C44" w:rsidRPr="00B26474" w:rsidRDefault="00B32C44" w:rsidP="004926C0">
            <w:pPr>
              <w:pStyle w:val="afffb"/>
            </w:pPr>
            <w:r w:rsidRPr="00B26474">
              <w:t>Рыбоводство (1.13)</w:t>
            </w:r>
          </w:p>
          <w:p w:rsidR="00B32C44" w:rsidRPr="00B26474" w:rsidRDefault="00B32C44" w:rsidP="004926C0">
            <w:pPr>
              <w:pStyle w:val="afffb"/>
            </w:pPr>
            <w:r w:rsidRPr="00B26474">
              <w:t xml:space="preserve">Хранение и переработка </w:t>
            </w:r>
            <w:r w:rsidRPr="00B26474">
              <w:lastRenderedPageBreak/>
              <w:t>сельскохозяйственной продукции (1.15)</w:t>
            </w:r>
          </w:p>
          <w:p w:rsidR="00B32C44" w:rsidRPr="00B26474" w:rsidRDefault="00B32C44" w:rsidP="004926C0">
            <w:pPr>
              <w:pStyle w:val="afffb"/>
            </w:pPr>
            <w:r w:rsidRPr="00B26474">
              <w:t>Ведение личного подсобного хозяйства на полевых участках (1.16)</w:t>
            </w:r>
          </w:p>
          <w:p w:rsidR="00B32C44" w:rsidRPr="00B26474" w:rsidRDefault="00B32C44" w:rsidP="00D64888">
            <w:pPr>
              <w:rPr>
                <w:rFonts w:ascii="Times New Roman" w:hAnsi="Times New Roman" w:cs="Times New Roman"/>
                <w:sz w:val="24"/>
                <w:szCs w:val="24"/>
              </w:rPr>
            </w:pPr>
            <w:r w:rsidRPr="00B26474">
              <w:rPr>
                <w:rFonts w:ascii="Times New Roman" w:hAnsi="Times New Roman" w:cs="Times New Roman"/>
                <w:sz w:val="24"/>
                <w:szCs w:val="24"/>
              </w:rPr>
              <w:t>Выпас сельскохозяйственных животных (1.20)</w:t>
            </w:r>
          </w:p>
          <w:p w:rsidR="00B32C44" w:rsidRPr="00B26474" w:rsidRDefault="00B32C44" w:rsidP="004926C0">
            <w:pPr>
              <w:pStyle w:val="afffb"/>
            </w:pPr>
            <w:r w:rsidRPr="00B26474">
              <w:t>Деловое управление (4.1)</w:t>
            </w:r>
          </w:p>
          <w:p w:rsidR="00B32C44" w:rsidRPr="00B26474" w:rsidRDefault="00B32C44" w:rsidP="004926C0">
            <w:pPr>
              <w:pStyle w:val="afffb"/>
            </w:pPr>
            <w:r w:rsidRPr="00B26474">
              <w:t>Общее пользование водными объектами (11.1)</w:t>
            </w:r>
          </w:p>
        </w:tc>
        <w:tc>
          <w:tcPr>
            <w:tcW w:w="3585" w:type="dxa"/>
            <w:gridSpan w:val="2"/>
          </w:tcPr>
          <w:p w:rsidR="00B32C44" w:rsidRPr="00B26474" w:rsidRDefault="00B32C44" w:rsidP="00B32E5C">
            <w:pPr>
              <w:pStyle w:val="afffb"/>
            </w:pPr>
            <w:r w:rsidRPr="00B26474">
              <w:lastRenderedPageBreak/>
              <w:t>Питомники (1.17)</w:t>
            </w:r>
          </w:p>
          <w:p w:rsidR="00B32C44" w:rsidRPr="00B26474" w:rsidRDefault="00B32C44" w:rsidP="00B32E5C">
            <w:pPr>
              <w:pStyle w:val="afffb"/>
            </w:pPr>
            <w:r w:rsidRPr="00B26474">
              <w:t>Ритуальная деятельность (12.1)</w:t>
            </w:r>
          </w:p>
          <w:p w:rsidR="00B32C44" w:rsidRPr="00B26474" w:rsidRDefault="00B32C44" w:rsidP="00B32E5C">
            <w:pPr>
              <w:pStyle w:val="afffb"/>
            </w:pPr>
          </w:p>
        </w:tc>
        <w:tc>
          <w:tcPr>
            <w:tcW w:w="4122" w:type="dxa"/>
            <w:gridSpan w:val="2"/>
          </w:tcPr>
          <w:p w:rsidR="00B32C44" w:rsidRPr="00B26474" w:rsidRDefault="00B32C44" w:rsidP="00B32E5C">
            <w:pPr>
              <w:pStyle w:val="afffb"/>
            </w:pPr>
            <w:r w:rsidRPr="00B26474">
              <w:t>Садоводство (1.5)</w:t>
            </w:r>
          </w:p>
          <w:p w:rsidR="00B32C44" w:rsidRPr="00B26474" w:rsidRDefault="00B32C44" w:rsidP="00B32E5C">
            <w:pPr>
              <w:pStyle w:val="afffb"/>
            </w:pPr>
            <w:r w:rsidRPr="00B26474">
              <w:t>Научное обеспечение сельского хозяйства (1.14)</w:t>
            </w:r>
          </w:p>
          <w:p w:rsidR="00B32C44" w:rsidRPr="00B26474" w:rsidRDefault="00B32C44" w:rsidP="00B32E5C">
            <w:pPr>
              <w:pStyle w:val="afffb"/>
            </w:pPr>
            <w:r w:rsidRPr="00B26474">
              <w:t xml:space="preserve">Обеспечение сельскохозяйственного производства (1.18) </w:t>
            </w:r>
          </w:p>
          <w:p w:rsidR="00B32C44" w:rsidRPr="00B26474" w:rsidRDefault="00B32C44" w:rsidP="00B32C44">
            <w:pPr>
              <w:keepNext/>
              <w:keepLines/>
              <w:rPr>
                <w:rFonts w:ascii="Times New Roman" w:hAnsi="Times New Roman" w:cs="Times New Roman"/>
                <w:sz w:val="24"/>
                <w:szCs w:val="24"/>
              </w:rPr>
            </w:pPr>
            <w:r w:rsidRPr="00B26474">
              <w:rPr>
                <w:rFonts w:ascii="Times New Roman" w:hAnsi="Times New Roman" w:cs="Times New Roman"/>
                <w:sz w:val="24"/>
                <w:szCs w:val="24"/>
              </w:rPr>
              <w:t>Благоустройство территории (12.0.2)</w:t>
            </w:r>
          </w:p>
          <w:p w:rsidR="00B32C44" w:rsidRPr="00B26474" w:rsidRDefault="00B32C44" w:rsidP="00B32E5C">
            <w:pPr>
              <w:pStyle w:val="afffb"/>
            </w:pPr>
          </w:p>
          <w:p w:rsidR="00B32C44" w:rsidRPr="00B26474" w:rsidRDefault="00B32C44" w:rsidP="00B32E5C">
            <w:pPr>
              <w:pStyle w:val="afffb"/>
            </w:pPr>
          </w:p>
        </w:tc>
      </w:tr>
      <w:tr w:rsidR="00B26474" w:rsidRPr="00B26474" w:rsidTr="004926C0">
        <w:tc>
          <w:tcPr>
            <w:tcW w:w="813" w:type="dxa"/>
            <w:shd w:val="clear" w:color="auto" w:fill="auto"/>
          </w:tcPr>
          <w:p w:rsidR="00B32C44" w:rsidRPr="00B26474" w:rsidRDefault="00B32C44" w:rsidP="004926C0">
            <w:pPr>
              <w:pStyle w:val="a6"/>
              <w:widowControl/>
              <w:numPr>
                <w:ilvl w:val="1"/>
                <w:numId w:val="2"/>
              </w:numPr>
              <w:autoSpaceDE/>
              <w:autoSpaceDN/>
              <w:adjustRightInd/>
              <w:ind w:left="851"/>
              <w:contextualSpacing w:val="0"/>
              <w:jc w:val="left"/>
              <w:rPr>
                <w:rFonts w:ascii="Times New Roman" w:hAnsi="Times New Roman" w:cs="Times New Roman"/>
              </w:rPr>
            </w:pPr>
          </w:p>
        </w:tc>
        <w:tc>
          <w:tcPr>
            <w:tcW w:w="2966" w:type="dxa"/>
            <w:shd w:val="clear" w:color="auto" w:fill="auto"/>
          </w:tcPr>
          <w:p w:rsidR="00B32C44" w:rsidRPr="00B26474" w:rsidRDefault="00B32C44" w:rsidP="004926C0">
            <w:pPr>
              <w:pStyle w:val="112"/>
              <w:rPr>
                <w:sz w:val="24"/>
              </w:rPr>
            </w:pPr>
            <w:r w:rsidRPr="00B26474">
              <w:rPr>
                <w:sz w:val="24"/>
              </w:rPr>
              <w:t>Производственная зона сельскохозяйственных предприятий (СХ 9)</w:t>
            </w:r>
          </w:p>
        </w:tc>
        <w:tc>
          <w:tcPr>
            <w:tcW w:w="4133" w:type="dxa"/>
          </w:tcPr>
          <w:p w:rsidR="00B32C44" w:rsidRPr="00B26474" w:rsidRDefault="00B32C44" w:rsidP="00D06BC4">
            <w:pPr>
              <w:pStyle w:val="afffb"/>
            </w:pPr>
            <w:r w:rsidRPr="00B26474">
              <w:t>Животноводство (1.7)</w:t>
            </w:r>
          </w:p>
          <w:p w:rsidR="00B32C44" w:rsidRPr="00B26474" w:rsidRDefault="00B32C44" w:rsidP="004926C0">
            <w:pPr>
              <w:pStyle w:val="112"/>
              <w:rPr>
                <w:sz w:val="24"/>
              </w:rPr>
            </w:pPr>
            <w:r w:rsidRPr="00B26474">
              <w:rPr>
                <w:sz w:val="24"/>
              </w:rPr>
              <w:t>Хранение и переработка сельскохозяйственной продукции (1.15)</w:t>
            </w:r>
          </w:p>
          <w:p w:rsidR="00B32C44" w:rsidRPr="00B26474" w:rsidRDefault="00B32C44" w:rsidP="004926C0">
            <w:pPr>
              <w:pStyle w:val="112"/>
              <w:rPr>
                <w:sz w:val="24"/>
              </w:rPr>
            </w:pPr>
            <w:r w:rsidRPr="00B26474">
              <w:rPr>
                <w:sz w:val="24"/>
              </w:rPr>
              <w:t>Обеспечение сельскохозяйственного производства (1.18)</w:t>
            </w:r>
          </w:p>
          <w:p w:rsidR="00B32C44" w:rsidRPr="00B26474" w:rsidRDefault="00B32C44" w:rsidP="004926C0">
            <w:pPr>
              <w:pStyle w:val="112"/>
              <w:rPr>
                <w:sz w:val="24"/>
              </w:rPr>
            </w:pPr>
            <w:r w:rsidRPr="00B26474">
              <w:rPr>
                <w:sz w:val="24"/>
              </w:rPr>
              <w:t>Деловое управление (4.1)</w:t>
            </w:r>
          </w:p>
        </w:tc>
        <w:tc>
          <w:tcPr>
            <w:tcW w:w="3570" w:type="dxa"/>
          </w:tcPr>
          <w:p w:rsidR="00B32C44" w:rsidRPr="00B26474" w:rsidRDefault="00B32C44" w:rsidP="004926C0">
            <w:pPr>
              <w:pStyle w:val="112"/>
              <w:rPr>
                <w:sz w:val="24"/>
              </w:rPr>
            </w:pPr>
            <w:r w:rsidRPr="00B26474">
              <w:rPr>
                <w:sz w:val="24"/>
              </w:rPr>
              <w:t>Ветеринарное обслуживание (3.10)</w:t>
            </w:r>
          </w:p>
          <w:p w:rsidR="00B32C44" w:rsidRPr="00B26474" w:rsidRDefault="00B32C44" w:rsidP="004926C0">
            <w:pPr>
              <w:pStyle w:val="112"/>
              <w:rPr>
                <w:sz w:val="24"/>
              </w:rPr>
            </w:pPr>
            <w:r w:rsidRPr="00B26474">
              <w:rPr>
                <w:sz w:val="24"/>
              </w:rPr>
              <w:t>Автомобильный транспорт (7.2)</w:t>
            </w:r>
          </w:p>
        </w:tc>
        <w:tc>
          <w:tcPr>
            <w:tcW w:w="4137" w:type="dxa"/>
            <w:gridSpan w:val="3"/>
          </w:tcPr>
          <w:p w:rsidR="00B32C44" w:rsidRPr="00B26474" w:rsidRDefault="00B32C44" w:rsidP="004926C0">
            <w:pPr>
              <w:pStyle w:val="112"/>
              <w:rPr>
                <w:sz w:val="24"/>
              </w:rPr>
            </w:pPr>
            <w:r w:rsidRPr="00B26474">
              <w:rPr>
                <w:sz w:val="24"/>
              </w:rPr>
              <w:t>Коммунальное обслуживание (3.1)</w:t>
            </w:r>
          </w:p>
          <w:p w:rsidR="00B32C44" w:rsidRPr="00B26474" w:rsidRDefault="00B32C44" w:rsidP="004926C0">
            <w:pPr>
              <w:pStyle w:val="112"/>
              <w:rPr>
                <w:sz w:val="24"/>
              </w:rPr>
            </w:pPr>
            <w:r w:rsidRPr="00B26474">
              <w:rPr>
                <w:sz w:val="24"/>
              </w:rPr>
              <w:t>Служебные гаражи (4.9)</w:t>
            </w:r>
          </w:p>
          <w:p w:rsidR="00B32C44" w:rsidRPr="00B26474" w:rsidRDefault="00B32C44" w:rsidP="004926C0">
            <w:pPr>
              <w:pStyle w:val="112"/>
              <w:rPr>
                <w:sz w:val="24"/>
              </w:rPr>
            </w:pPr>
            <w:r w:rsidRPr="00B26474">
              <w:rPr>
                <w:sz w:val="24"/>
              </w:rPr>
              <w:t>Связь (6.8)</w:t>
            </w:r>
          </w:p>
          <w:p w:rsidR="00B32C44" w:rsidRPr="00B26474" w:rsidRDefault="00B32C44" w:rsidP="00B32C44">
            <w:pPr>
              <w:keepNext/>
              <w:keepLines/>
              <w:rPr>
                <w:rFonts w:ascii="Times New Roman" w:hAnsi="Times New Roman" w:cs="Times New Roman"/>
                <w:sz w:val="24"/>
                <w:szCs w:val="24"/>
              </w:rPr>
            </w:pPr>
            <w:r w:rsidRPr="00B26474">
              <w:rPr>
                <w:rFonts w:ascii="Times New Roman" w:hAnsi="Times New Roman" w:cs="Times New Roman"/>
                <w:sz w:val="24"/>
                <w:szCs w:val="24"/>
              </w:rPr>
              <w:t>Благоустройство территории (12.0.2)</w:t>
            </w:r>
          </w:p>
          <w:p w:rsidR="00B32C44" w:rsidRPr="00B26474" w:rsidRDefault="00B32C44" w:rsidP="004926C0">
            <w:pPr>
              <w:pStyle w:val="112"/>
              <w:rPr>
                <w:sz w:val="24"/>
              </w:rPr>
            </w:pPr>
          </w:p>
        </w:tc>
      </w:tr>
      <w:tr w:rsidR="00B26474" w:rsidRPr="00B26474" w:rsidTr="00203661">
        <w:trPr>
          <w:trHeight w:val="451"/>
        </w:trPr>
        <w:tc>
          <w:tcPr>
            <w:tcW w:w="813" w:type="dxa"/>
            <w:shd w:val="clear" w:color="auto" w:fill="auto"/>
          </w:tcPr>
          <w:p w:rsidR="00B32C44" w:rsidRPr="00B26474" w:rsidRDefault="00B32C44" w:rsidP="004926C0">
            <w:pPr>
              <w:pStyle w:val="a6"/>
              <w:widowControl/>
              <w:numPr>
                <w:ilvl w:val="0"/>
                <w:numId w:val="2"/>
              </w:numPr>
              <w:autoSpaceDE/>
              <w:autoSpaceDN/>
              <w:adjustRightInd/>
              <w:ind w:left="511"/>
              <w:contextualSpacing w:val="0"/>
              <w:jc w:val="left"/>
              <w:rPr>
                <w:rFonts w:ascii="Times New Roman" w:hAnsi="Times New Roman" w:cs="Times New Roman"/>
              </w:rPr>
            </w:pPr>
          </w:p>
        </w:tc>
        <w:tc>
          <w:tcPr>
            <w:tcW w:w="14806" w:type="dxa"/>
            <w:gridSpan w:val="6"/>
            <w:shd w:val="clear" w:color="auto" w:fill="auto"/>
          </w:tcPr>
          <w:p w:rsidR="00B32C44" w:rsidRPr="00B26474" w:rsidRDefault="00B32C44" w:rsidP="004926C0">
            <w:pPr>
              <w:pStyle w:val="112"/>
              <w:rPr>
                <w:b/>
                <w:i/>
                <w:sz w:val="24"/>
              </w:rPr>
            </w:pPr>
            <w:r w:rsidRPr="00B26474">
              <w:rPr>
                <w:b/>
                <w:i/>
                <w:sz w:val="24"/>
              </w:rPr>
              <w:t>Зоны рекреационного назначения</w:t>
            </w:r>
          </w:p>
        </w:tc>
      </w:tr>
      <w:tr w:rsidR="00B26474" w:rsidRPr="00B26474" w:rsidTr="004926C0">
        <w:tc>
          <w:tcPr>
            <w:tcW w:w="813" w:type="dxa"/>
            <w:shd w:val="clear" w:color="auto" w:fill="auto"/>
          </w:tcPr>
          <w:p w:rsidR="00B32C44" w:rsidRPr="00B26474" w:rsidRDefault="00B32C44" w:rsidP="004926C0">
            <w:pPr>
              <w:pStyle w:val="a6"/>
              <w:widowControl/>
              <w:numPr>
                <w:ilvl w:val="1"/>
                <w:numId w:val="2"/>
              </w:numPr>
              <w:autoSpaceDE/>
              <w:autoSpaceDN/>
              <w:adjustRightInd/>
              <w:ind w:left="851"/>
              <w:contextualSpacing w:val="0"/>
              <w:jc w:val="left"/>
              <w:rPr>
                <w:rFonts w:ascii="Times New Roman" w:hAnsi="Times New Roman" w:cs="Times New Roman"/>
              </w:rPr>
            </w:pPr>
          </w:p>
        </w:tc>
        <w:tc>
          <w:tcPr>
            <w:tcW w:w="2966" w:type="dxa"/>
            <w:shd w:val="clear" w:color="auto" w:fill="auto"/>
          </w:tcPr>
          <w:p w:rsidR="00B32C44" w:rsidRPr="00B26474" w:rsidRDefault="00B32C44" w:rsidP="004926C0">
            <w:pPr>
              <w:pStyle w:val="112"/>
              <w:rPr>
                <w:sz w:val="24"/>
              </w:rPr>
            </w:pPr>
            <w:r w:rsidRPr="00B26474">
              <w:t>Зона особо охраняемых природных территорий (</w:t>
            </w:r>
            <w:proofErr w:type="gramStart"/>
            <w:r w:rsidRPr="00B26474">
              <w:t>Р</w:t>
            </w:r>
            <w:proofErr w:type="gramEnd"/>
            <w:r w:rsidRPr="00B26474">
              <w:t xml:space="preserve"> 1)</w:t>
            </w:r>
          </w:p>
        </w:tc>
        <w:tc>
          <w:tcPr>
            <w:tcW w:w="11840" w:type="dxa"/>
            <w:gridSpan w:val="5"/>
          </w:tcPr>
          <w:p w:rsidR="00B32C44" w:rsidRPr="00B26474" w:rsidRDefault="00B32C44" w:rsidP="00B32C44">
            <w:pPr>
              <w:pStyle w:val="afffb"/>
              <w:jc w:val="center"/>
            </w:pPr>
            <w:r w:rsidRPr="00B26474">
              <w:t>Не устанавливается</w:t>
            </w:r>
          </w:p>
        </w:tc>
      </w:tr>
      <w:tr w:rsidR="00B26474" w:rsidRPr="00B26474" w:rsidTr="00423891">
        <w:trPr>
          <w:trHeight w:val="359"/>
        </w:trPr>
        <w:tc>
          <w:tcPr>
            <w:tcW w:w="813" w:type="dxa"/>
            <w:shd w:val="clear" w:color="auto" w:fill="auto"/>
          </w:tcPr>
          <w:p w:rsidR="00B32C44" w:rsidRPr="00B26474" w:rsidRDefault="00B32C44" w:rsidP="004926C0">
            <w:pPr>
              <w:pStyle w:val="a6"/>
              <w:widowControl/>
              <w:numPr>
                <w:ilvl w:val="1"/>
                <w:numId w:val="2"/>
              </w:numPr>
              <w:autoSpaceDE/>
              <w:autoSpaceDN/>
              <w:adjustRightInd/>
              <w:ind w:left="851"/>
              <w:contextualSpacing w:val="0"/>
              <w:jc w:val="left"/>
              <w:rPr>
                <w:rFonts w:ascii="Times New Roman" w:hAnsi="Times New Roman" w:cs="Times New Roman"/>
              </w:rPr>
            </w:pPr>
          </w:p>
        </w:tc>
        <w:tc>
          <w:tcPr>
            <w:tcW w:w="2966" w:type="dxa"/>
            <w:shd w:val="clear" w:color="auto" w:fill="auto"/>
          </w:tcPr>
          <w:p w:rsidR="00B32C44" w:rsidRPr="00B26474" w:rsidRDefault="00B32C44" w:rsidP="004926C0">
            <w:pPr>
              <w:pStyle w:val="112"/>
            </w:pPr>
            <w:r w:rsidRPr="00B26474">
              <w:t>Зона лесного фонда (</w:t>
            </w:r>
            <w:proofErr w:type="gramStart"/>
            <w:r w:rsidRPr="00B26474">
              <w:t>Р</w:t>
            </w:r>
            <w:proofErr w:type="gramEnd"/>
            <w:r w:rsidRPr="00B26474">
              <w:t xml:space="preserve"> 2)</w:t>
            </w:r>
          </w:p>
        </w:tc>
        <w:tc>
          <w:tcPr>
            <w:tcW w:w="11840" w:type="dxa"/>
            <w:gridSpan w:val="5"/>
          </w:tcPr>
          <w:p w:rsidR="00B32C44" w:rsidRPr="00B26474" w:rsidRDefault="00B32C44" w:rsidP="00B32C44">
            <w:pPr>
              <w:pStyle w:val="afffb"/>
              <w:jc w:val="center"/>
            </w:pPr>
            <w:r w:rsidRPr="00B26474">
              <w:t>Не устанавливается</w:t>
            </w:r>
          </w:p>
        </w:tc>
      </w:tr>
      <w:tr w:rsidR="00B26474" w:rsidRPr="00B26474" w:rsidTr="004926C0">
        <w:tc>
          <w:tcPr>
            <w:tcW w:w="813" w:type="dxa"/>
            <w:shd w:val="clear" w:color="auto" w:fill="auto"/>
          </w:tcPr>
          <w:p w:rsidR="00B32C44" w:rsidRPr="00B26474" w:rsidRDefault="00B32C44" w:rsidP="004926C0">
            <w:pPr>
              <w:pStyle w:val="a6"/>
              <w:widowControl/>
              <w:numPr>
                <w:ilvl w:val="1"/>
                <w:numId w:val="2"/>
              </w:numPr>
              <w:autoSpaceDE/>
              <w:autoSpaceDN/>
              <w:adjustRightInd/>
              <w:ind w:left="851"/>
              <w:contextualSpacing w:val="0"/>
              <w:jc w:val="left"/>
              <w:rPr>
                <w:rFonts w:ascii="Times New Roman" w:hAnsi="Times New Roman" w:cs="Times New Roman"/>
              </w:rPr>
            </w:pPr>
          </w:p>
        </w:tc>
        <w:tc>
          <w:tcPr>
            <w:tcW w:w="2966" w:type="dxa"/>
            <w:shd w:val="clear" w:color="auto" w:fill="auto"/>
          </w:tcPr>
          <w:p w:rsidR="00B32C44" w:rsidRPr="00B26474" w:rsidRDefault="00B32C44" w:rsidP="004926C0">
            <w:pPr>
              <w:pStyle w:val="112"/>
              <w:rPr>
                <w:sz w:val="24"/>
              </w:rPr>
            </w:pPr>
            <w:r w:rsidRPr="00B26474">
              <w:t>Зона рекреации (</w:t>
            </w:r>
            <w:proofErr w:type="gramStart"/>
            <w:r w:rsidRPr="00B26474">
              <w:t>Р</w:t>
            </w:r>
            <w:proofErr w:type="gramEnd"/>
            <w:r w:rsidRPr="00B26474">
              <w:t xml:space="preserve"> 3)</w:t>
            </w:r>
          </w:p>
        </w:tc>
        <w:tc>
          <w:tcPr>
            <w:tcW w:w="4133" w:type="dxa"/>
          </w:tcPr>
          <w:p w:rsidR="00B32C44" w:rsidRPr="00B26474" w:rsidRDefault="00B32C44" w:rsidP="004926C0">
            <w:pPr>
              <w:rPr>
                <w:rFonts w:ascii="Times New Roman" w:hAnsi="Times New Roman" w:cs="Times New Roman"/>
                <w:sz w:val="24"/>
                <w:szCs w:val="24"/>
              </w:rPr>
            </w:pPr>
            <w:r w:rsidRPr="00B26474">
              <w:rPr>
                <w:rFonts w:ascii="Times New Roman" w:hAnsi="Times New Roman" w:cs="Times New Roman"/>
                <w:sz w:val="24"/>
                <w:szCs w:val="24"/>
              </w:rPr>
              <w:t>Передвижное жилье (2.4)</w:t>
            </w:r>
          </w:p>
          <w:p w:rsidR="00B32C44" w:rsidRPr="00B26474" w:rsidRDefault="00B32C44" w:rsidP="004926C0">
            <w:pPr>
              <w:rPr>
                <w:rFonts w:ascii="Times New Roman" w:hAnsi="Times New Roman" w:cs="Times New Roman"/>
                <w:sz w:val="24"/>
                <w:szCs w:val="24"/>
              </w:rPr>
            </w:pPr>
            <w:r w:rsidRPr="00B26474">
              <w:rPr>
                <w:rFonts w:ascii="Times New Roman" w:hAnsi="Times New Roman" w:cs="Times New Roman"/>
                <w:sz w:val="24"/>
                <w:szCs w:val="24"/>
              </w:rPr>
              <w:t>Культурное развитие (3.6)</w:t>
            </w:r>
          </w:p>
          <w:p w:rsidR="00B32C44" w:rsidRPr="00B26474" w:rsidRDefault="00B32C44" w:rsidP="004926C0">
            <w:pPr>
              <w:rPr>
                <w:rFonts w:ascii="Times New Roman" w:hAnsi="Times New Roman" w:cs="Times New Roman"/>
                <w:sz w:val="24"/>
                <w:szCs w:val="24"/>
              </w:rPr>
            </w:pPr>
            <w:r w:rsidRPr="00B26474">
              <w:rPr>
                <w:rFonts w:ascii="Times New Roman" w:hAnsi="Times New Roman" w:cs="Times New Roman"/>
                <w:sz w:val="24"/>
                <w:szCs w:val="24"/>
              </w:rPr>
              <w:t>Развлечения (4.8)</w:t>
            </w:r>
          </w:p>
          <w:p w:rsidR="00B32C44" w:rsidRPr="00B26474" w:rsidRDefault="00B32C44" w:rsidP="004926C0">
            <w:pPr>
              <w:rPr>
                <w:rFonts w:ascii="Times New Roman" w:hAnsi="Times New Roman" w:cs="Times New Roman"/>
                <w:sz w:val="24"/>
                <w:szCs w:val="24"/>
              </w:rPr>
            </w:pPr>
            <w:r w:rsidRPr="00B26474">
              <w:rPr>
                <w:rFonts w:ascii="Times New Roman" w:hAnsi="Times New Roman" w:cs="Times New Roman"/>
                <w:sz w:val="24"/>
                <w:szCs w:val="24"/>
              </w:rPr>
              <w:t>Спорт (5.1)</w:t>
            </w:r>
          </w:p>
          <w:p w:rsidR="00B32C44" w:rsidRPr="00B26474" w:rsidRDefault="00B32C44" w:rsidP="00750D78">
            <w:pPr>
              <w:pStyle w:val="afffb"/>
            </w:pPr>
            <w:r w:rsidRPr="00B26474">
              <w:t>Обеспечение спортивно-зрелищных мероприятий (5.1.1)</w:t>
            </w:r>
          </w:p>
          <w:p w:rsidR="00B32C44" w:rsidRPr="00B26474" w:rsidRDefault="00B32C44" w:rsidP="00750D78">
            <w:pPr>
              <w:pStyle w:val="afffb"/>
            </w:pPr>
            <w:r w:rsidRPr="00B26474">
              <w:t>Обеспечение занятий спортом в помещениях (5.1.2)</w:t>
            </w:r>
          </w:p>
          <w:p w:rsidR="00B32C44" w:rsidRPr="00B26474" w:rsidRDefault="00B32C44" w:rsidP="00750D78">
            <w:pPr>
              <w:pStyle w:val="afffb"/>
            </w:pPr>
            <w:r w:rsidRPr="00B26474">
              <w:t xml:space="preserve">Площадки для занятий спортом </w:t>
            </w:r>
            <w:r w:rsidRPr="00B26474">
              <w:lastRenderedPageBreak/>
              <w:t>(5.1.3)</w:t>
            </w:r>
          </w:p>
          <w:p w:rsidR="00B32C44" w:rsidRPr="00B26474" w:rsidRDefault="00B32C44" w:rsidP="00750D78">
            <w:pPr>
              <w:pStyle w:val="afffb"/>
            </w:pPr>
            <w:r w:rsidRPr="00B26474">
              <w:t>Оборудованные площадки для занятий спортом (5.1.4)</w:t>
            </w:r>
          </w:p>
          <w:p w:rsidR="00B32C44" w:rsidRPr="00B26474" w:rsidRDefault="00B32C44" w:rsidP="00750D78">
            <w:pPr>
              <w:pStyle w:val="afffb"/>
            </w:pPr>
            <w:r w:rsidRPr="00B26474">
              <w:t>Водный спорт (5.1.5)</w:t>
            </w:r>
          </w:p>
          <w:p w:rsidR="00B32C44" w:rsidRPr="00B26474" w:rsidRDefault="00B32C44" w:rsidP="00750D78">
            <w:pPr>
              <w:pStyle w:val="afffb"/>
            </w:pPr>
            <w:r w:rsidRPr="00B26474">
              <w:t>Авиационный спорт (5.1.6)</w:t>
            </w:r>
          </w:p>
          <w:p w:rsidR="00B32C44" w:rsidRPr="00B26474" w:rsidRDefault="00B32C44" w:rsidP="00750D78">
            <w:pPr>
              <w:pStyle w:val="afffb"/>
            </w:pPr>
            <w:r w:rsidRPr="00B26474">
              <w:t>Спортивные базы (5.1.7)</w:t>
            </w:r>
          </w:p>
          <w:p w:rsidR="00B32C44" w:rsidRPr="00B26474" w:rsidRDefault="00B32C44" w:rsidP="004926C0">
            <w:pPr>
              <w:rPr>
                <w:rFonts w:ascii="Times New Roman" w:hAnsi="Times New Roman" w:cs="Times New Roman"/>
                <w:sz w:val="24"/>
                <w:szCs w:val="24"/>
              </w:rPr>
            </w:pPr>
            <w:r w:rsidRPr="00B26474">
              <w:rPr>
                <w:rFonts w:ascii="Times New Roman" w:hAnsi="Times New Roman" w:cs="Times New Roman"/>
                <w:sz w:val="24"/>
                <w:szCs w:val="24"/>
              </w:rPr>
              <w:t>Природно-познавательный туризм (5.2)</w:t>
            </w:r>
          </w:p>
          <w:p w:rsidR="00B32C44" w:rsidRPr="00B26474" w:rsidRDefault="00B32C44" w:rsidP="00F30644">
            <w:pPr>
              <w:pStyle w:val="afffb"/>
            </w:pPr>
            <w:r w:rsidRPr="00B26474">
              <w:t>Историко-культурная деятельность (9.3)</w:t>
            </w:r>
          </w:p>
          <w:p w:rsidR="00B32C44" w:rsidRPr="00B26474" w:rsidRDefault="00B32C44" w:rsidP="004926C0">
            <w:pPr>
              <w:rPr>
                <w:rFonts w:ascii="Times New Roman" w:hAnsi="Times New Roman" w:cs="Times New Roman"/>
                <w:sz w:val="24"/>
                <w:szCs w:val="24"/>
              </w:rPr>
            </w:pPr>
            <w:r w:rsidRPr="00B26474">
              <w:rPr>
                <w:rFonts w:ascii="Times New Roman" w:hAnsi="Times New Roman" w:cs="Times New Roman"/>
                <w:sz w:val="24"/>
                <w:szCs w:val="24"/>
              </w:rPr>
              <w:t>Общее пользование водными объектами (11.1)</w:t>
            </w:r>
          </w:p>
          <w:p w:rsidR="00B32C44" w:rsidRPr="00B26474" w:rsidRDefault="00B32C44" w:rsidP="004926C0">
            <w:pPr>
              <w:rPr>
                <w:rFonts w:ascii="Times New Roman" w:hAnsi="Times New Roman" w:cs="Times New Roman"/>
                <w:sz w:val="24"/>
                <w:szCs w:val="24"/>
              </w:rPr>
            </w:pPr>
            <w:r w:rsidRPr="00B26474">
              <w:rPr>
                <w:rFonts w:ascii="Times New Roman" w:hAnsi="Times New Roman" w:cs="Times New Roman"/>
                <w:sz w:val="24"/>
                <w:szCs w:val="24"/>
              </w:rPr>
              <w:t>Земельные участки (территории) общего пользования (12.0)</w:t>
            </w:r>
          </w:p>
          <w:p w:rsidR="00B32C44" w:rsidRPr="00B26474" w:rsidRDefault="00B32C44" w:rsidP="00377909">
            <w:pPr>
              <w:pStyle w:val="afffb"/>
            </w:pPr>
            <w:r w:rsidRPr="00B26474">
              <w:t xml:space="preserve">Улично-дорожная сеть (12.0.1) </w:t>
            </w:r>
          </w:p>
          <w:p w:rsidR="00B32C44" w:rsidRPr="00B26474" w:rsidRDefault="00B32C44" w:rsidP="00B32C44">
            <w:pPr>
              <w:keepNext/>
              <w:keepLines/>
              <w:rPr>
                <w:rFonts w:ascii="Times New Roman" w:hAnsi="Times New Roman" w:cs="Times New Roman"/>
                <w:sz w:val="24"/>
                <w:szCs w:val="24"/>
              </w:rPr>
            </w:pPr>
            <w:r w:rsidRPr="00B26474">
              <w:rPr>
                <w:rFonts w:ascii="Times New Roman" w:hAnsi="Times New Roman" w:cs="Times New Roman"/>
                <w:sz w:val="24"/>
                <w:szCs w:val="24"/>
              </w:rPr>
              <w:t>Благоустройство территории (12.0.2)</w:t>
            </w:r>
          </w:p>
        </w:tc>
        <w:tc>
          <w:tcPr>
            <w:tcW w:w="3600" w:type="dxa"/>
            <w:gridSpan w:val="3"/>
          </w:tcPr>
          <w:p w:rsidR="00B32C44" w:rsidRPr="00B26474" w:rsidRDefault="00B32C44" w:rsidP="004926C0">
            <w:pPr>
              <w:rPr>
                <w:rFonts w:ascii="Times New Roman" w:hAnsi="Times New Roman" w:cs="Times New Roman"/>
                <w:sz w:val="24"/>
                <w:szCs w:val="24"/>
              </w:rPr>
            </w:pPr>
            <w:r w:rsidRPr="00B26474">
              <w:rPr>
                <w:rFonts w:ascii="Times New Roman" w:hAnsi="Times New Roman" w:cs="Times New Roman"/>
                <w:sz w:val="24"/>
                <w:szCs w:val="24"/>
              </w:rPr>
              <w:lastRenderedPageBreak/>
              <w:t>Религиозное использование (3.7)</w:t>
            </w:r>
          </w:p>
          <w:p w:rsidR="00B32C44" w:rsidRPr="00B26474" w:rsidRDefault="00B32C44" w:rsidP="004926C0">
            <w:pPr>
              <w:rPr>
                <w:rFonts w:ascii="Times New Roman" w:hAnsi="Times New Roman" w:cs="Times New Roman"/>
                <w:sz w:val="24"/>
                <w:szCs w:val="24"/>
              </w:rPr>
            </w:pPr>
            <w:r w:rsidRPr="00B26474">
              <w:rPr>
                <w:rFonts w:ascii="Times New Roman" w:hAnsi="Times New Roman" w:cs="Times New Roman"/>
                <w:sz w:val="24"/>
                <w:szCs w:val="24"/>
              </w:rPr>
              <w:t>Общественное питание (4.6)</w:t>
            </w:r>
          </w:p>
          <w:p w:rsidR="00B32C44" w:rsidRPr="00B26474" w:rsidRDefault="00B32C44" w:rsidP="004926C0">
            <w:pPr>
              <w:rPr>
                <w:rFonts w:ascii="Times New Roman" w:hAnsi="Times New Roman" w:cs="Times New Roman"/>
                <w:sz w:val="24"/>
                <w:szCs w:val="24"/>
              </w:rPr>
            </w:pPr>
            <w:r w:rsidRPr="00B26474">
              <w:rPr>
                <w:rFonts w:ascii="Times New Roman" w:hAnsi="Times New Roman" w:cs="Times New Roman"/>
                <w:sz w:val="24"/>
                <w:szCs w:val="24"/>
              </w:rPr>
              <w:t>Гостиничное обслуживание (4.7)</w:t>
            </w:r>
          </w:p>
          <w:p w:rsidR="00B32C44" w:rsidRPr="00B26474" w:rsidRDefault="00B32C44" w:rsidP="004926C0">
            <w:pPr>
              <w:pStyle w:val="afffb"/>
            </w:pPr>
          </w:p>
        </w:tc>
        <w:tc>
          <w:tcPr>
            <w:tcW w:w="4107" w:type="dxa"/>
          </w:tcPr>
          <w:p w:rsidR="00B32C44" w:rsidRPr="00B26474" w:rsidRDefault="00B32C44" w:rsidP="004926C0">
            <w:pPr>
              <w:rPr>
                <w:rFonts w:ascii="Times New Roman" w:hAnsi="Times New Roman" w:cs="Times New Roman"/>
                <w:sz w:val="24"/>
                <w:szCs w:val="24"/>
              </w:rPr>
            </w:pPr>
            <w:r w:rsidRPr="00B26474">
              <w:rPr>
                <w:rFonts w:ascii="Times New Roman" w:hAnsi="Times New Roman" w:cs="Times New Roman"/>
                <w:sz w:val="24"/>
                <w:szCs w:val="24"/>
              </w:rPr>
              <w:t>Коммунальное обслуживание (3.1)</w:t>
            </w:r>
          </w:p>
          <w:p w:rsidR="00B32C44" w:rsidRPr="00B26474" w:rsidRDefault="00B32C44" w:rsidP="004926C0">
            <w:pPr>
              <w:rPr>
                <w:rFonts w:ascii="Times New Roman" w:hAnsi="Times New Roman" w:cs="Times New Roman"/>
                <w:sz w:val="24"/>
                <w:szCs w:val="24"/>
              </w:rPr>
            </w:pPr>
            <w:r w:rsidRPr="00B26474">
              <w:rPr>
                <w:rFonts w:ascii="Times New Roman" w:hAnsi="Times New Roman" w:cs="Times New Roman"/>
                <w:sz w:val="24"/>
                <w:szCs w:val="24"/>
              </w:rPr>
              <w:t>Служебные гаражи (4.9)</w:t>
            </w:r>
          </w:p>
          <w:p w:rsidR="00B32C44" w:rsidRPr="00B26474" w:rsidRDefault="00B32C44" w:rsidP="004926C0">
            <w:pPr>
              <w:rPr>
                <w:rFonts w:ascii="Times New Roman" w:hAnsi="Times New Roman" w:cs="Times New Roman"/>
                <w:sz w:val="24"/>
                <w:szCs w:val="24"/>
              </w:rPr>
            </w:pPr>
            <w:proofErr w:type="spellStart"/>
            <w:r w:rsidRPr="00B26474">
              <w:rPr>
                <w:rFonts w:ascii="Times New Roman" w:hAnsi="Times New Roman" w:cs="Times New Roman"/>
                <w:sz w:val="24"/>
                <w:szCs w:val="24"/>
              </w:rPr>
              <w:t>Выставочно</w:t>
            </w:r>
            <w:proofErr w:type="spellEnd"/>
            <w:r w:rsidRPr="00B26474">
              <w:rPr>
                <w:rFonts w:ascii="Times New Roman" w:hAnsi="Times New Roman" w:cs="Times New Roman"/>
                <w:sz w:val="24"/>
                <w:szCs w:val="24"/>
              </w:rPr>
              <w:t>-ярмарочная деятельность (4.10)</w:t>
            </w:r>
          </w:p>
          <w:p w:rsidR="00B32C44" w:rsidRPr="00B26474" w:rsidRDefault="00B32C44" w:rsidP="004926C0">
            <w:pPr>
              <w:rPr>
                <w:rFonts w:ascii="Times New Roman" w:hAnsi="Times New Roman" w:cs="Times New Roman"/>
                <w:sz w:val="24"/>
                <w:szCs w:val="24"/>
              </w:rPr>
            </w:pPr>
            <w:r w:rsidRPr="00B26474">
              <w:rPr>
                <w:rFonts w:ascii="Times New Roman" w:hAnsi="Times New Roman" w:cs="Times New Roman"/>
                <w:sz w:val="24"/>
                <w:szCs w:val="24"/>
              </w:rPr>
              <w:t>Туристическое обслуживание (5.2.1)</w:t>
            </w:r>
          </w:p>
          <w:p w:rsidR="00B32C44" w:rsidRPr="00B26474" w:rsidRDefault="00B32C44" w:rsidP="004926C0">
            <w:pPr>
              <w:pStyle w:val="afffb"/>
            </w:pPr>
          </w:p>
        </w:tc>
      </w:tr>
      <w:tr w:rsidR="00B26474" w:rsidRPr="00B26474" w:rsidTr="004926C0">
        <w:tc>
          <w:tcPr>
            <w:tcW w:w="813" w:type="dxa"/>
            <w:shd w:val="clear" w:color="auto" w:fill="auto"/>
          </w:tcPr>
          <w:p w:rsidR="00B32C44" w:rsidRPr="00B26474" w:rsidRDefault="00B32C44" w:rsidP="004926C0">
            <w:pPr>
              <w:pStyle w:val="a6"/>
              <w:widowControl/>
              <w:numPr>
                <w:ilvl w:val="1"/>
                <w:numId w:val="2"/>
              </w:numPr>
              <w:autoSpaceDE/>
              <w:autoSpaceDN/>
              <w:adjustRightInd/>
              <w:ind w:left="851"/>
              <w:contextualSpacing w:val="0"/>
              <w:jc w:val="left"/>
              <w:rPr>
                <w:rFonts w:ascii="Times New Roman" w:hAnsi="Times New Roman" w:cs="Times New Roman"/>
              </w:rPr>
            </w:pPr>
          </w:p>
        </w:tc>
        <w:tc>
          <w:tcPr>
            <w:tcW w:w="2966" w:type="dxa"/>
            <w:shd w:val="clear" w:color="auto" w:fill="auto"/>
          </w:tcPr>
          <w:p w:rsidR="00B32C44" w:rsidRPr="00B26474" w:rsidRDefault="00B32C44" w:rsidP="00BC2DEA">
            <w:pPr>
              <w:pStyle w:val="112"/>
              <w:rPr>
                <w:sz w:val="24"/>
              </w:rPr>
            </w:pPr>
            <w:r w:rsidRPr="00B26474">
              <w:rPr>
                <w:sz w:val="24"/>
              </w:rPr>
              <w:t>Зона природно-познавательного туризма (</w:t>
            </w:r>
            <w:proofErr w:type="gramStart"/>
            <w:r w:rsidRPr="00B26474">
              <w:rPr>
                <w:sz w:val="24"/>
              </w:rPr>
              <w:t>Р</w:t>
            </w:r>
            <w:proofErr w:type="gramEnd"/>
            <w:r w:rsidRPr="00B26474">
              <w:rPr>
                <w:sz w:val="24"/>
              </w:rPr>
              <w:t xml:space="preserve"> 4)</w:t>
            </w:r>
          </w:p>
        </w:tc>
        <w:tc>
          <w:tcPr>
            <w:tcW w:w="4133" w:type="dxa"/>
          </w:tcPr>
          <w:p w:rsidR="00B32C44" w:rsidRPr="00B26474" w:rsidRDefault="00B32C44" w:rsidP="004926C0">
            <w:pPr>
              <w:rPr>
                <w:rFonts w:ascii="Times New Roman" w:hAnsi="Times New Roman" w:cs="Times New Roman"/>
                <w:sz w:val="24"/>
                <w:szCs w:val="24"/>
              </w:rPr>
            </w:pPr>
            <w:r w:rsidRPr="00B26474">
              <w:rPr>
                <w:rFonts w:ascii="Times New Roman" w:hAnsi="Times New Roman" w:cs="Times New Roman"/>
                <w:sz w:val="24"/>
                <w:szCs w:val="24"/>
              </w:rPr>
              <w:t>Передвижное жилье (2.4)</w:t>
            </w:r>
          </w:p>
          <w:p w:rsidR="00B32C44" w:rsidRPr="00B26474" w:rsidRDefault="00B32C44" w:rsidP="004926C0">
            <w:pPr>
              <w:rPr>
                <w:rFonts w:ascii="Times New Roman" w:hAnsi="Times New Roman" w:cs="Times New Roman"/>
                <w:sz w:val="24"/>
                <w:szCs w:val="24"/>
              </w:rPr>
            </w:pPr>
            <w:r w:rsidRPr="00B26474">
              <w:rPr>
                <w:rFonts w:ascii="Times New Roman" w:hAnsi="Times New Roman" w:cs="Times New Roman"/>
                <w:sz w:val="24"/>
                <w:szCs w:val="24"/>
              </w:rPr>
              <w:t>Гостиничное обслуживание (4.7)</w:t>
            </w:r>
          </w:p>
          <w:p w:rsidR="00B32C44" w:rsidRPr="00B26474" w:rsidRDefault="00B32C44" w:rsidP="004926C0">
            <w:pPr>
              <w:rPr>
                <w:rFonts w:ascii="Times New Roman" w:hAnsi="Times New Roman" w:cs="Times New Roman"/>
                <w:sz w:val="24"/>
                <w:szCs w:val="24"/>
              </w:rPr>
            </w:pPr>
            <w:r w:rsidRPr="00B26474">
              <w:rPr>
                <w:rFonts w:ascii="Times New Roman" w:hAnsi="Times New Roman" w:cs="Times New Roman"/>
                <w:sz w:val="24"/>
                <w:szCs w:val="24"/>
              </w:rPr>
              <w:t>Спорт (5.1)</w:t>
            </w:r>
          </w:p>
          <w:p w:rsidR="00B32C44" w:rsidRPr="00B26474" w:rsidRDefault="00B32C44" w:rsidP="00750D78">
            <w:pPr>
              <w:pStyle w:val="afffb"/>
            </w:pPr>
            <w:r w:rsidRPr="00B26474">
              <w:t>Обеспечение спортивно-зрелищных мероприятий (5.1.1)</w:t>
            </w:r>
          </w:p>
          <w:p w:rsidR="00B32C44" w:rsidRPr="00B26474" w:rsidRDefault="00B32C44" w:rsidP="00750D78">
            <w:pPr>
              <w:pStyle w:val="afffb"/>
            </w:pPr>
            <w:r w:rsidRPr="00B26474">
              <w:t>Обеспечение занятий спортом в помещениях (5.1.2)</w:t>
            </w:r>
          </w:p>
          <w:p w:rsidR="00B32C44" w:rsidRPr="00B26474" w:rsidRDefault="00B32C44" w:rsidP="00750D78">
            <w:pPr>
              <w:pStyle w:val="afffb"/>
            </w:pPr>
            <w:r w:rsidRPr="00B26474">
              <w:t>Площадки для занятий спортом (5.1.3)</w:t>
            </w:r>
          </w:p>
          <w:p w:rsidR="00B32C44" w:rsidRPr="00B26474" w:rsidRDefault="00B32C44" w:rsidP="00750D78">
            <w:pPr>
              <w:pStyle w:val="afffb"/>
            </w:pPr>
            <w:r w:rsidRPr="00B26474">
              <w:t>Оборудованные площадки для занятий спортом (5.1.4)</w:t>
            </w:r>
          </w:p>
          <w:p w:rsidR="00B32C44" w:rsidRPr="00B26474" w:rsidRDefault="00B32C44" w:rsidP="00750D78">
            <w:pPr>
              <w:pStyle w:val="afffb"/>
            </w:pPr>
            <w:r w:rsidRPr="00B26474">
              <w:t>Водный спорт (5.1.5)</w:t>
            </w:r>
          </w:p>
          <w:p w:rsidR="00B32C44" w:rsidRPr="00B26474" w:rsidRDefault="00B32C44" w:rsidP="00750D78">
            <w:pPr>
              <w:pStyle w:val="afffb"/>
            </w:pPr>
            <w:r w:rsidRPr="00B26474">
              <w:t>Авиационный спорт (5.1.6)</w:t>
            </w:r>
          </w:p>
          <w:p w:rsidR="00B32C44" w:rsidRPr="00B26474" w:rsidRDefault="00B32C44" w:rsidP="00750D78">
            <w:pPr>
              <w:rPr>
                <w:rFonts w:ascii="Times New Roman" w:hAnsi="Times New Roman" w:cs="Times New Roman"/>
                <w:sz w:val="24"/>
                <w:szCs w:val="24"/>
              </w:rPr>
            </w:pPr>
            <w:r w:rsidRPr="00B26474">
              <w:rPr>
                <w:rFonts w:ascii="Times New Roman" w:hAnsi="Times New Roman" w:cs="Times New Roman"/>
                <w:sz w:val="24"/>
                <w:szCs w:val="24"/>
              </w:rPr>
              <w:t>Спортивные базы (5.1.7)</w:t>
            </w:r>
          </w:p>
          <w:p w:rsidR="00B32C44" w:rsidRPr="00B26474" w:rsidRDefault="00B32C44" w:rsidP="004926C0">
            <w:pPr>
              <w:rPr>
                <w:rFonts w:ascii="Times New Roman" w:hAnsi="Times New Roman" w:cs="Times New Roman"/>
                <w:sz w:val="24"/>
                <w:szCs w:val="24"/>
              </w:rPr>
            </w:pPr>
            <w:r w:rsidRPr="00B26474">
              <w:rPr>
                <w:rFonts w:ascii="Times New Roman" w:hAnsi="Times New Roman" w:cs="Times New Roman"/>
                <w:sz w:val="24"/>
                <w:szCs w:val="24"/>
              </w:rPr>
              <w:lastRenderedPageBreak/>
              <w:t>Природно-познавательный туризм (5.2)</w:t>
            </w:r>
          </w:p>
          <w:p w:rsidR="00B32C44" w:rsidRPr="00B26474" w:rsidRDefault="00B32C44" w:rsidP="004926C0">
            <w:pPr>
              <w:rPr>
                <w:rFonts w:ascii="Times New Roman" w:hAnsi="Times New Roman" w:cs="Times New Roman"/>
                <w:sz w:val="24"/>
                <w:szCs w:val="24"/>
              </w:rPr>
            </w:pPr>
            <w:r w:rsidRPr="00B26474">
              <w:rPr>
                <w:rFonts w:ascii="Times New Roman" w:hAnsi="Times New Roman" w:cs="Times New Roman"/>
                <w:sz w:val="24"/>
                <w:szCs w:val="24"/>
              </w:rPr>
              <w:t>Туристическое обслуживание (5.2.1)</w:t>
            </w:r>
          </w:p>
          <w:p w:rsidR="00B32C44" w:rsidRPr="00B26474" w:rsidRDefault="00B32C44" w:rsidP="004926C0">
            <w:pPr>
              <w:rPr>
                <w:rFonts w:ascii="Times New Roman" w:hAnsi="Times New Roman" w:cs="Times New Roman"/>
                <w:sz w:val="24"/>
                <w:szCs w:val="24"/>
              </w:rPr>
            </w:pPr>
            <w:r w:rsidRPr="00B26474">
              <w:rPr>
                <w:rFonts w:ascii="Times New Roman" w:hAnsi="Times New Roman" w:cs="Times New Roman"/>
                <w:sz w:val="24"/>
                <w:szCs w:val="24"/>
              </w:rPr>
              <w:t>Общее пользование водными объектами (11.1)</w:t>
            </w:r>
          </w:p>
          <w:p w:rsidR="00B32C44" w:rsidRPr="00B26474" w:rsidRDefault="00B32C44" w:rsidP="004926C0">
            <w:pPr>
              <w:rPr>
                <w:rFonts w:ascii="Times New Roman" w:hAnsi="Times New Roman" w:cs="Times New Roman"/>
                <w:sz w:val="24"/>
                <w:szCs w:val="24"/>
              </w:rPr>
            </w:pPr>
            <w:r w:rsidRPr="00B26474">
              <w:rPr>
                <w:rFonts w:ascii="Times New Roman" w:hAnsi="Times New Roman" w:cs="Times New Roman"/>
                <w:sz w:val="24"/>
                <w:szCs w:val="24"/>
              </w:rPr>
              <w:t>Земельные участки (территории) общего пользования (12.0)</w:t>
            </w:r>
          </w:p>
          <w:p w:rsidR="00B32C44" w:rsidRPr="00B26474" w:rsidRDefault="00B32C44" w:rsidP="00377909">
            <w:pPr>
              <w:pStyle w:val="afffb"/>
            </w:pPr>
            <w:r w:rsidRPr="00B26474">
              <w:t>Улично-дорожная сеть (12.0.1)</w:t>
            </w:r>
          </w:p>
          <w:p w:rsidR="00B32C44" w:rsidRPr="00B26474" w:rsidRDefault="00B32C44" w:rsidP="00B32C44">
            <w:pPr>
              <w:keepNext/>
              <w:keepLines/>
              <w:rPr>
                <w:rFonts w:ascii="Times New Roman" w:hAnsi="Times New Roman" w:cs="Times New Roman"/>
                <w:sz w:val="24"/>
                <w:szCs w:val="24"/>
              </w:rPr>
            </w:pPr>
            <w:r w:rsidRPr="00B26474">
              <w:rPr>
                <w:rFonts w:ascii="Times New Roman" w:hAnsi="Times New Roman" w:cs="Times New Roman"/>
                <w:sz w:val="24"/>
                <w:szCs w:val="24"/>
              </w:rPr>
              <w:t>Благоустройство территории (12.0.2)</w:t>
            </w:r>
          </w:p>
        </w:tc>
        <w:tc>
          <w:tcPr>
            <w:tcW w:w="3600" w:type="dxa"/>
            <w:gridSpan w:val="3"/>
          </w:tcPr>
          <w:p w:rsidR="00B32C44" w:rsidRPr="00B26474" w:rsidRDefault="00B32C44" w:rsidP="004926C0">
            <w:pPr>
              <w:rPr>
                <w:rFonts w:ascii="Times New Roman" w:hAnsi="Times New Roman" w:cs="Times New Roman"/>
                <w:sz w:val="24"/>
                <w:szCs w:val="24"/>
              </w:rPr>
            </w:pPr>
            <w:r w:rsidRPr="00B26474">
              <w:rPr>
                <w:rFonts w:ascii="Times New Roman" w:hAnsi="Times New Roman" w:cs="Times New Roman"/>
                <w:sz w:val="24"/>
                <w:szCs w:val="24"/>
              </w:rPr>
              <w:lastRenderedPageBreak/>
              <w:t>Общественное питание (4.6)</w:t>
            </w:r>
          </w:p>
          <w:p w:rsidR="00B32C44" w:rsidRPr="00B26474" w:rsidRDefault="00B32C44" w:rsidP="004926C0">
            <w:pPr>
              <w:rPr>
                <w:rFonts w:ascii="Times New Roman" w:hAnsi="Times New Roman" w:cs="Times New Roman"/>
                <w:sz w:val="24"/>
                <w:szCs w:val="24"/>
              </w:rPr>
            </w:pPr>
            <w:r w:rsidRPr="00B26474">
              <w:rPr>
                <w:rFonts w:ascii="Times New Roman" w:hAnsi="Times New Roman" w:cs="Times New Roman"/>
                <w:sz w:val="24"/>
                <w:szCs w:val="24"/>
              </w:rPr>
              <w:t>Развлечения (4.8)</w:t>
            </w:r>
          </w:p>
          <w:p w:rsidR="00B32C44" w:rsidRPr="00B26474" w:rsidRDefault="00B32C44" w:rsidP="004926C0">
            <w:pPr>
              <w:rPr>
                <w:rFonts w:ascii="Times New Roman" w:hAnsi="Times New Roman" w:cs="Times New Roman"/>
                <w:sz w:val="24"/>
                <w:szCs w:val="24"/>
              </w:rPr>
            </w:pPr>
            <w:proofErr w:type="spellStart"/>
            <w:r w:rsidRPr="00B26474">
              <w:rPr>
                <w:rFonts w:ascii="Times New Roman" w:hAnsi="Times New Roman" w:cs="Times New Roman"/>
                <w:sz w:val="24"/>
                <w:szCs w:val="24"/>
              </w:rPr>
              <w:t>Выставочно</w:t>
            </w:r>
            <w:proofErr w:type="spellEnd"/>
            <w:r w:rsidRPr="00B26474">
              <w:rPr>
                <w:rFonts w:ascii="Times New Roman" w:hAnsi="Times New Roman" w:cs="Times New Roman"/>
                <w:sz w:val="24"/>
                <w:szCs w:val="24"/>
              </w:rPr>
              <w:t>-ярмарочная деятельность (4.10)</w:t>
            </w:r>
          </w:p>
          <w:p w:rsidR="00B32C44" w:rsidRPr="00B26474" w:rsidRDefault="00B32C44" w:rsidP="004926C0">
            <w:pPr>
              <w:rPr>
                <w:rFonts w:ascii="Times New Roman" w:hAnsi="Times New Roman" w:cs="Times New Roman"/>
                <w:sz w:val="24"/>
                <w:szCs w:val="24"/>
              </w:rPr>
            </w:pPr>
            <w:r w:rsidRPr="00B26474">
              <w:rPr>
                <w:rFonts w:ascii="Times New Roman" w:hAnsi="Times New Roman" w:cs="Times New Roman"/>
                <w:sz w:val="24"/>
                <w:szCs w:val="24"/>
              </w:rPr>
              <w:t>Санаторная деятельность (9.2.1)</w:t>
            </w:r>
          </w:p>
        </w:tc>
        <w:tc>
          <w:tcPr>
            <w:tcW w:w="4107" w:type="dxa"/>
          </w:tcPr>
          <w:p w:rsidR="00B32C44" w:rsidRPr="00B26474" w:rsidRDefault="00B32C44" w:rsidP="004926C0">
            <w:pPr>
              <w:rPr>
                <w:rFonts w:ascii="Times New Roman" w:hAnsi="Times New Roman" w:cs="Times New Roman"/>
                <w:sz w:val="24"/>
                <w:szCs w:val="24"/>
              </w:rPr>
            </w:pPr>
            <w:r w:rsidRPr="00B26474">
              <w:rPr>
                <w:rFonts w:ascii="Times New Roman" w:hAnsi="Times New Roman" w:cs="Times New Roman"/>
                <w:sz w:val="24"/>
                <w:szCs w:val="24"/>
              </w:rPr>
              <w:t>Коммунальное обслуживание (3.1)</w:t>
            </w:r>
          </w:p>
          <w:p w:rsidR="00B32C44" w:rsidRPr="00B26474" w:rsidRDefault="00B32C44" w:rsidP="004926C0">
            <w:pPr>
              <w:rPr>
                <w:rFonts w:ascii="Times New Roman" w:hAnsi="Times New Roman" w:cs="Times New Roman"/>
                <w:iCs/>
                <w:sz w:val="24"/>
                <w:szCs w:val="24"/>
              </w:rPr>
            </w:pPr>
            <w:r w:rsidRPr="00B26474">
              <w:rPr>
                <w:rFonts w:ascii="Times New Roman" w:hAnsi="Times New Roman" w:cs="Times New Roman"/>
                <w:iCs/>
                <w:sz w:val="24"/>
                <w:szCs w:val="24"/>
              </w:rPr>
              <w:t>Служебные гаражи (4.9)</w:t>
            </w:r>
          </w:p>
          <w:p w:rsidR="00B32C44" w:rsidRPr="00B26474" w:rsidRDefault="00B32C44" w:rsidP="004926C0">
            <w:pPr>
              <w:rPr>
                <w:rFonts w:ascii="Times New Roman" w:hAnsi="Times New Roman" w:cs="Times New Roman"/>
                <w:sz w:val="24"/>
                <w:szCs w:val="24"/>
              </w:rPr>
            </w:pPr>
          </w:p>
        </w:tc>
      </w:tr>
      <w:tr w:rsidR="00B26474" w:rsidRPr="00B26474" w:rsidTr="004926C0">
        <w:tc>
          <w:tcPr>
            <w:tcW w:w="813" w:type="dxa"/>
            <w:shd w:val="clear" w:color="auto" w:fill="auto"/>
          </w:tcPr>
          <w:p w:rsidR="00B32C44" w:rsidRPr="00B26474" w:rsidRDefault="00B32C44" w:rsidP="004926C0">
            <w:pPr>
              <w:pStyle w:val="a6"/>
              <w:widowControl/>
              <w:numPr>
                <w:ilvl w:val="1"/>
                <w:numId w:val="2"/>
              </w:numPr>
              <w:autoSpaceDE/>
              <w:autoSpaceDN/>
              <w:adjustRightInd/>
              <w:ind w:left="851"/>
              <w:contextualSpacing w:val="0"/>
              <w:jc w:val="left"/>
              <w:rPr>
                <w:rFonts w:ascii="Times New Roman" w:hAnsi="Times New Roman" w:cs="Times New Roman"/>
              </w:rPr>
            </w:pPr>
          </w:p>
        </w:tc>
        <w:tc>
          <w:tcPr>
            <w:tcW w:w="2966" w:type="dxa"/>
            <w:shd w:val="clear" w:color="auto" w:fill="auto"/>
          </w:tcPr>
          <w:p w:rsidR="00B32C44" w:rsidRPr="00B26474" w:rsidRDefault="00B32C44" w:rsidP="004926C0">
            <w:pPr>
              <w:pStyle w:val="112"/>
              <w:rPr>
                <w:sz w:val="24"/>
              </w:rPr>
            </w:pPr>
            <w:r w:rsidRPr="00B26474">
              <w:rPr>
                <w:sz w:val="24"/>
              </w:rPr>
              <w:t>Зона охоты и рыбалки (</w:t>
            </w:r>
            <w:proofErr w:type="gramStart"/>
            <w:r w:rsidRPr="00B26474">
              <w:rPr>
                <w:sz w:val="24"/>
              </w:rPr>
              <w:t>Р</w:t>
            </w:r>
            <w:proofErr w:type="gramEnd"/>
            <w:r w:rsidRPr="00B26474">
              <w:rPr>
                <w:sz w:val="24"/>
              </w:rPr>
              <w:t xml:space="preserve"> 5)</w:t>
            </w:r>
          </w:p>
        </w:tc>
        <w:tc>
          <w:tcPr>
            <w:tcW w:w="4133" w:type="dxa"/>
          </w:tcPr>
          <w:p w:rsidR="00B32C44" w:rsidRPr="00B26474" w:rsidRDefault="00B32C44" w:rsidP="004926C0">
            <w:pPr>
              <w:rPr>
                <w:rFonts w:ascii="Times New Roman" w:hAnsi="Times New Roman" w:cs="Times New Roman"/>
                <w:sz w:val="24"/>
                <w:szCs w:val="24"/>
              </w:rPr>
            </w:pPr>
            <w:r w:rsidRPr="00B26474">
              <w:rPr>
                <w:rFonts w:ascii="Times New Roman" w:hAnsi="Times New Roman" w:cs="Times New Roman"/>
                <w:sz w:val="24"/>
                <w:szCs w:val="24"/>
              </w:rPr>
              <w:t>Охота и рыбалка (5.3)</w:t>
            </w:r>
          </w:p>
          <w:p w:rsidR="00B32C44" w:rsidRPr="00B26474" w:rsidRDefault="00B32C44" w:rsidP="004926C0">
            <w:pPr>
              <w:rPr>
                <w:rFonts w:ascii="Times New Roman" w:hAnsi="Times New Roman" w:cs="Times New Roman"/>
                <w:sz w:val="24"/>
                <w:szCs w:val="24"/>
              </w:rPr>
            </w:pPr>
            <w:r w:rsidRPr="00B26474">
              <w:rPr>
                <w:rFonts w:ascii="Times New Roman" w:hAnsi="Times New Roman" w:cs="Times New Roman"/>
                <w:sz w:val="24"/>
                <w:szCs w:val="24"/>
              </w:rPr>
              <w:t>Причалы для маломерных судов (5.4)</w:t>
            </w:r>
          </w:p>
          <w:p w:rsidR="00B32C44" w:rsidRPr="00B26474" w:rsidRDefault="00B32C44" w:rsidP="004926C0">
            <w:pPr>
              <w:rPr>
                <w:rFonts w:ascii="Times New Roman" w:hAnsi="Times New Roman" w:cs="Times New Roman"/>
                <w:sz w:val="24"/>
                <w:szCs w:val="24"/>
              </w:rPr>
            </w:pPr>
            <w:r w:rsidRPr="00B26474">
              <w:rPr>
                <w:rFonts w:ascii="Times New Roman" w:hAnsi="Times New Roman" w:cs="Times New Roman"/>
                <w:sz w:val="24"/>
                <w:szCs w:val="24"/>
              </w:rPr>
              <w:t>Общее пользование водными объектами (11.1)</w:t>
            </w:r>
          </w:p>
          <w:p w:rsidR="00B32C44" w:rsidRPr="00B26474" w:rsidRDefault="00B32C44" w:rsidP="004926C0">
            <w:pPr>
              <w:rPr>
                <w:rFonts w:ascii="Times New Roman" w:hAnsi="Times New Roman" w:cs="Times New Roman"/>
                <w:sz w:val="24"/>
                <w:szCs w:val="24"/>
              </w:rPr>
            </w:pPr>
            <w:r w:rsidRPr="00B26474">
              <w:rPr>
                <w:rFonts w:ascii="Times New Roman" w:hAnsi="Times New Roman" w:cs="Times New Roman"/>
                <w:sz w:val="24"/>
                <w:szCs w:val="24"/>
              </w:rPr>
              <w:t>Земельные участки (территории) общего пользования (12.0)</w:t>
            </w:r>
          </w:p>
        </w:tc>
        <w:tc>
          <w:tcPr>
            <w:tcW w:w="3600" w:type="dxa"/>
            <w:gridSpan w:val="3"/>
          </w:tcPr>
          <w:p w:rsidR="00B32C44" w:rsidRPr="00B26474" w:rsidRDefault="00B32C44" w:rsidP="004926C0">
            <w:pPr>
              <w:rPr>
                <w:rFonts w:ascii="Times New Roman" w:hAnsi="Times New Roman" w:cs="Times New Roman"/>
                <w:sz w:val="24"/>
                <w:szCs w:val="24"/>
              </w:rPr>
            </w:pPr>
            <w:r w:rsidRPr="00B26474">
              <w:rPr>
                <w:rFonts w:ascii="Times New Roman" w:hAnsi="Times New Roman" w:cs="Times New Roman"/>
                <w:sz w:val="24"/>
                <w:szCs w:val="24"/>
              </w:rPr>
              <w:t>Общественное питание (4.6)</w:t>
            </w:r>
          </w:p>
          <w:p w:rsidR="00B32C44" w:rsidRPr="00B26474" w:rsidRDefault="00B32C44" w:rsidP="004926C0">
            <w:pPr>
              <w:rPr>
                <w:rFonts w:ascii="Times New Roman" w:hAnsi="Times New Roman" w:cs="Times New Roman"/>
                <w:sz w:val="24"/>
                <w:szCs w:val="24"/>
              </w:rPr>
            </w:pPr>
            <w:r w:rsidRPr="00B26474">
              <w:rPr>
                <w:rFonts w:ascii="Times New Roman" w:hAnsi="Times New Roman" w:cs="Times New Roman"/>
                <w:sz w:val="24"/>
                <w:szCs w:val="24"/>
              </w:rPr>
              <w:t>Развлечения (4.8)</w:t>
            </w:r>
          </w:p>
          <w:p w:rsidR="00B32C44" w:rsidRPr="00B26474" w:rsidRDefault="00B32C44" w:rsidP="004926C0">
            <w:pPr>
              <w:rPr>
                <w:rFonts w:ascii="Times New Roman" w:hAnsi="Times New Roman" w:cs="Times New Roman"/>
                <w:sz w:val="24"/>
                <w:szCs w:val="24"/>
              </w:rPr>
            </w:pPr>
            <w:proofErr w:type="spellStart"/>
            <w:r w:rsidRPr="00B26474">
              <w:rPr>
                <w:rFonts w:ascii="Times New Roman" w:hAnsi="Times New Roman" w:cs="Times New Roman"/>
                <w:sz w:val="24"/>
                <w:szCs w:val="24"/>
              </w:rPr>
              <w:t>Выставочно</w:t>
            </w:r>
            <w:proofErr w:type="spellEnd"/>
            <w:r w:rsidRPr="00B26474">
              <w:rPr>
                <w:rFonts w:ascii="Times New Roman" w:hAnsi="Times New Roman" w:cs="Times New Roman"/>
                <w:sz w:val="24"/>
                <w:szCs w:val="24"/>
              </w:rPr>
              <w:t>-ярмарочная деятельность (4.10)</w:t>
            </w:r>
          </w:p>
        </w:tc>
        <w:tc>
          <w:tcPr>
            <w:tcW w:w="4107" w:type="dxa"/>
          </w:tcPr>
          <w:p w:rsidR="00B32C44" w:rsidRPr="00B26474" w:rsidRDefault="00B32C44" w:rsidP="004926C0">
            <w:pPr>
              <w:rPr>
                <w:rFonts w:ascii="Times New Roman" w:hAnsi="Times New Roman" w:cs="Times New Roman"/>
                <w:sz w:val="24"/>
                <w:szCs w:val="24"/>
              </w:rPr>
            </w:pPr>
            <w:r w:rsidRPr="00B26474">
              <w:rPr>
                <w:rFonts w:ascii="Times New Roman" w:hAnsi="Times New Roman" w:cs="Times New Roman"/>
                <w:sz w:val="24"/>
                <w:szCs w:val="24"/>
              </w:rPr>
              <w:t>Коммунальное обслуживание (3.1)</w:t>
            </w:r>
          </w:p>
          <w:p w:rsidR="00B32C44" w:rsidRPr="00B26474" w:rsidRDefault="00B32C44" w:rsidP="004926C0">
            <w:pPr>
              <w:rPr>
                <w:rFonts w:ascii="Times New Roman" w:hAnsi="Times New Roman" w:cs="Times New Roman"/>
                <w:iCs/>
                <w:sz w:val="24"/>
                <w:szCs w:val="24"/>
              </w:rPr>
            </w:pPr>
            <w:r w:rsidRPr="00B26474">
              <w:rPr>
                <w:rFonts w:ascii="Times New Roman" w:hAnsi="Times New Roman" w:cs="Times New Roman"/>
                <w:iCs/>
                <w:sz w:val="24"/>
                <w:szCs w:val="24"/>
              </w:rPr>
              <w:t>Служебные гаражи (4.9)</w:t>
            </w:r>
          </w:p>
          <w:p w:rsidR="00B32C44" w:rsidRPr="00B26474" w:rsidRDefault="00B32C44" w:rsidP="004926C0">
            <w:pPr>
              <w:rPr>
                <w:rFonts w:ascii="Times New Roman" w:hAnsi="Times New Roman" w:cs="Times New Roman"/>
                <w:sz w:val="24"/>
                <w:szCs w:val="24"/>
              </w:rPr>
            </w:pPr>
          </w:p>
        </w:tc>
      </w:tr>
      <w:tr w:rsidR="00B26474" w:rsidRPr="00B26474" w:rsidTr="004926C0">
        <w:tc>
          <w:tcPr>
            <w:tcW w:w="813" w:type="dxa"/>
            <w:shd w:val="clear" w:color="auto" w:fill="auto"/>
          </w:tcPr>
          <w:p w:rsidR="00B32C44" w:rsidRPr="00B26474" w:rsidRDefault="00B32C44" w:rsidP="004926C0">
            <w:pPr>
              <w:pStyle w:val="a6"/>
              <w:widowControl/>
              <w:numPr>
                <w:ilvl w:val="1"/>
                <w:numId w:val="2"/>
              </w:numPr>
              <w:autoSpaceDE/>
              <w:autoSpaceDN/>
              <w:adjustRightInd/>
              <w:ind w:left="851"/>
              <w:contextualSpacing w:val="0"/>
              <w:jc w:val="left"/>
              <w:rPr>
                <w:rFonts w:ascii="Times New Roman" w:hAnsi="Times New Roman" w:cs="Times New Roman"/>
              </w:rPr>
            </w:pPr>
          </w:p>
        </w:tc>
        <w:tc>
          <w:tcPr>
            <w:tcW w:w="2966" w:type="dxa"/>
            <w:shd w:val="clear" w:color="auto" w:fill="auto"/>
          </w:tcPr>
          <w:p w:rsidR="00B32C44" w:rsidRPr="00B26474" w:rsidRDefault="00B32C44" w:rsidP="004926C0">
            <w:pPr>
              <w:pStyle w:val="112"/>
              <w:rPr>
                <w:sz w:val="24"/>
              </w:rPr>
            </w:pPr>
            <w:r w:rsidRPr="00B26474">
              <w:rPr>
                <w:sz w:val="24"/>
              </w:rPr>
              <w:t>Зона озелененных территорий общего пользования (</w:t>
            </w:r>
            <w:proofErr w:type="gramStart"/>
            <w:r w:rsidRPr="00B26474">
              <w:rPr>
                <w:sz w:val="24"/>
              </w:rPr>
              <w:t>Р</w:t>
            </w:r>
            <w:proofErr w:type="gramEnd"/>
            <w:r w:rsidRPr="00B26474">
              <w:rPr>
                <w:sz w:val="24"/>
              </w:rPr>
              <w:t xml:space="preserve"> 6)</w:t>
            </w:r>
          </w:p>
        </w:tc>
        <w:tc>
          <w:tcPr>
            <w:tcW w:w="4133" w:type="dxa"/>
          </w:tcPr>
          <w:p w:rsidR="00B32C44" w:rsidRPr="00B26474" w:rsidRDefault="00B32C44" w:rsidP="004926C0">
            <w:pPr>
              <w:pStyle w:val="afffb"/>
            </w:pPr>
            <w:r w:rsidRPr="00B26474">
              <w:t>Охрана природных территорий (9.1)</w:t>
            </w:r>
          </w:p>
        </w:tc>
        <w:tc>
          <w:tcPr>
            <w:tcW w:w="7707" w:type="dxa"/>
            <w:gridSpan w:val="4"/>
          </w:tcPr>
          <w:p w:rsidR="00B32C44" w:rsidRPr="00B26474" w:rsidRDefault="00B32C44" w:rsidP="00321787">
            <w:pPr>
              <w:pStyle w:val="afffb"/>
              <w:jc w:val="center"/>
            </w:pPr>
            <w:r w:rsidRPr="00B26474">
              <w:t>Не устанавливается</w:t>
            </w:r>
          </w:p>
        </w:tc>
      </w:tr>
      <w:tr w:rsidR="00B26474" w:rsidRPr="00B26474" w:rsidTr="004926C0">
        <w:tc>
          <w:tcPr>
            <w:tcW w:w="813" w:type="dxa"/>
            <w:shd w:val="clear" w:color="auto" w:fill="auto"/>
          </w:tcPr>
          <w:p w:rsidR="00B32C44" w:rsidRPr="00B26474" w:rsidRDefault="00B32C44" w:rsidP="004926C0">
            <w:pPr>
              <w:pStyle w:val="a6"/>
              <w:widowControl/>
              <w:numPr>
                <w:ilvl w:val="1"/>
                <w:numId w:val="2"/>
              </w:numPr>
              <w:autoSpaceDE/>
              <w:autoSpaceDN/>
              <w:adjustRightInd/>
              <w:ind w:left="851"/>
              <w:contextualSpacing w:val="0"/>
              <w:jc w:val="left"/>
              <w:rPr>
                <w:rFonts w:ascii="Times New Roman" w:hAnsi="Times New Roman" w:cs="Times New Roman"/>
              </w:rPr>
            </w:pPr>
          </w:p>
        </w:tc>
        <w:tc>
          <w:tcPr>
            <w:tcW w:w="2966" w:type="dxa"/>
            <w:shd w:val="clear" w:color="auto" w:fill="auto"/>
          </w:tcPr>
          <w:p w:rsidR="00B32C44" w:rsidRPr="00B26474" w:rsidRDefault="00B32C44" w:rsidP="004926C0">
            <w:pPr>
              <w:pStyle w:val="112"/>
              <w:rPr>
                <w:sz w:val="24"/>
              </w:rPr>
            </w:pPr>
            <w:r w:rsidRPr="00B26474">
              <w:rPr>
                <w:sz w:val="24"/>
              </w:rPr>
              <w:t>Зона объектов спорта (</w:t>
            </w:r>
            <w:proofErr w:type="gramStart"/>
            <w:r w:rsidRPr="00B26474">
              <w:rPr>
                <w:sz w:val="24"/>
              </w:rPr>
              <w:t>Р</w:t>
            </w:r>
            <w:proofErr w:type="gramEnd"/>
            <w:r w:rsidRPr="00B26474">
              <w:rPr>
                <w:sz w:val="24"/>
              </w:rPr>
              <w:t xml:space="preserve"> 7)</w:t>
            </w:r>
          </w:p>
        </w:tc>
        <w:tc>
          <w:tcPr>
            <w:tcW w:w="4133" w:type="dxa"/>
          </w:tcPr>
          <w:p w:rsidR="00B32C44" w:rsidRPr="00B26474" w:rsidRDefault="00B32C44" w:rsidP="004926C0">
            <w:pPr>
              <w:pStyle w:val="112"/>
              <w:rPr>
                <w:sz w:val="24"/>
              </w:rPr>
            </w:pPr>
            <w:r w:rsidRPr="00B26474">
              <w:rPr>
                <w:sz w:val="24"/>
              </w:rPr>
              <w:t>Спорт (5.1)</w:t>
            </w:r>
          </w:p>
          <w:p w:rsidR="00B32C44" w:rsidRPr="00B26474" w:rsidRDefault="00B32C44" w:rsidP="00750D78">
            <w:pPr>
              <w:pStyle w:val="afffb"/>
            </w:pPr>
            <w:r w:rsidRPr="00B26474">
              <w:t>Обеспечение спортивно-зрелищных мероприятий (5.1.1)</w:t>
            </w:r>
          </w:p>
          <w:p w:rsidR="00B32C44" w:rsidRPr="00B26474" w:rsidRDefault="00B32C44" w:rsidP="00750D78">
            <w:pPr>
              <w:pStyle w:val="afffb"/>
            </w:pPr>
            <w:r w:rsidRPr="00B26474">
              <w:t>Обеспечение занятий спортом в помещениях (5.1.2)</w:t>
            </w:r>
          </w:p>
          <w:p w:rsidR="00B32C44" w:rsidRPr="00B26474" w:rsidRDefault="00B32C44" w:rsidP="00750D78">
            <w:pPr>
              <w:pStyle w:val="afffb"/>
            </w:pPr>
            <w:r w:rsidRPr="00B26474">
              <w:t>Площадки для занятий спортом (5.1.3)</w:t>
            </w:r>
          </w:p>
          <w:p w:rsidR="00B32C44" w:rsidRPr="00B26474" w:rsidRDefault="00B32C44" w:rsidP="00750D78">
            <w:pPr>
              <w:pStyle w:val="afffb"/>
            </w:pPr>
            <w:r w:rsidRPr="00B26474">
              <w:t>Оборудованные площадки для занятий спортом (5.1.4)</w:t>
            </w:r>
          </w:p>
          <w:p w:rsidR="00B32C44" w:rsidRPr="00B26474" w:rsidRDefault="00B32C44" w:rsidP="00750D78">
            <w:pPr>
              <w:pStyle w:val="afffb"/>
            </w:pPr>
            <w:r w:rsidRPr="00B26474">
              <w:t>Водный спорт (5.1.5)</w:t>
            </w:r>
          </w:p>
          <w:p w:rsidR="00B32C44" w:rsidRPr="00B26474" w:rsidRDefault="00B32C44" w:rsidP="00750D78">
            <w:pPr>
              <w:pStyle w:val="afffb"/>
            </w:pPr>
            <w:r w:rsidRPr="00B26474">
              <w:t>Авиационный спорт (5.1.6)</w:t>
            </w:r>
          </w:p>
          <w:p w:rsidR="00B32C44" w:rsidRPr="00B26474" w:rsidRDefault="00B32C44" w:rsidP="00750D78">
            <w:pPr>
              <w:pStyle w:val="112"/>
              <w:rPr>
                <w:sz w:val="24"/>
              </w:rPr>
            </w:pPr>
            <w:r w:rsidRPr="00B26474">
              <w:t>Спортивные базы (5.1.7)</w:t>
            </w:r>
          </w:p>
        </w:tc>
        <w:tc>
          <w:tcPr>
            <w:tcW w:w="3570" w:type="dxa"/>
          </w:tcPr>
          <w:p w:rsidR="00B32C44" w:rsidRPr="00B26474" w:rsidRDefault="00B32C44" w:rsidP="004926C0">
            <w:pPr>
              <w:pStyle w:val="112"/>
              <w:rPr>
                <w:sz w:val="24"/>
              </w:rPr>
            </w:pPr>
            <w:r w:rsidRPr="00B26474">
              <w:rPr>
                <w:sz w:val="24"/>
              </w:rPr>
              <w:t>Не устанавливается</w:t>
            </w:r>
          </w:p>
        </w:tc>
        <w:tc>
          <w:tcPr>
            <w:tcW w:w="4137" w:type="dxa"/>
            <w:gridSpan w:val="3"/>
          </w:tcPr>
          <w:p w:rsidR="00B32C44" w:rsidRPr="00B26474" w:rsidRDefault="00B32C44" w:rsidP="004926C0">
            <w:pPr>
              <w:pStyle w:val="afffb"/>
            </w:pPr>
            <w:r w:rsidRPr="00B26474">
              <w:t>Коммунальное обслуживание (3.1)</w:t>
            </w:r>
          </w:p>
          <w:p w:rsidR="00B32C44" w:rsidRPr="00B26474" w:rsidRDefault="00B32C44" w:rsidP="004926C0">
            <w:pPr>
              <w:pStyle w:val="afffb"/>
            </w:pPr>
            <w:r w:rsidRPr="00B26474">
              <w:t>Магазины (4.4)</w:t>
            </w:r>
          </w:p>
          <w:p w:rsidR="00B32C44" w:rsidRPr="00B26474" w:rsidRDefault="00B32C44" w:rsidP="004926C0">
            <w:pPr>
              <w:pStyle w:val="afffb"/>
            </w:pPr>
            <w:r w:rsidRPr="00B26474">
              <w:t>Общественное питание (4.6)</w:t>
            </w:r>
          </w:p>
          <w:p w:rsidR="00B32C44" w:rsidRPr="00B26474" w:rsidRDefault="00B32C44" w:rsidP="004926C0">
            <w:pPr>
              <w:pStyle w:val="112"/>
              <w:rPr>
                <w:sz w:val="24"/>
              </w:rPr>
            </w:pPr>
            <w:r w:rsidRPr="00B26474">
              <w:rPr>
                <w:sz w:val="24"/>
              </w:rPr>
              <w:t>Служебные гаражи (4.9)</w:t>
            </w:r>
          </w:p>
          <w:p w:rsidR="00B32C44" w:rsidRPr="00B26474" w:rsidRDefault="00B32C44" w:rsidP="004926C0">
            <w:pPr>
              <w:pStyle w:val="112"/>
              <w:rPr>
                <w:sz w:val="24"/>
              </w:rPr>
            </w:pPr>
            <w:r w:rsidRPr="00B26474">
              <w:rPr>
                <w:sz w:val="24"/>
              </w:rPr>
              <w:t>Связь (6.8)</w:t>
            </w:r>
          </w:p>
          <w:p w:rsidR="00B32C44" w:rsidRPr="00B26474" w:rsidRDefault="00B32C44" w:rsidP="004926C0">
            <w:pPr>
              <w:pStyle w:val="112"/>
              <w:rPr>
                <w:sz w:val="24"/>
              </w:rPr>
            </w:pPr>
            <w:r w:rsidRPr="00B26474">
              <w:rPr>
                <w:sz w:val="24"/>
              </w:rPr>
              <w:t>Автомобильный транспорт (7.2)</w:t>
            </w:r>
          </w:p>
          <w:p w:rsidR="00B32C44" w:rsidRPr="00B26474" w:rsidRDefault="00B32C44" w:rsidP="004926C0">
            <w:pPr>
              <w:pStyle w:val="112"/>
              <w:rPr>
                <w:sz w:val="24"/>
              </w:rPr>
            </w:pPr>
            <w:r w:rsidRPr="00B26474">
              <w:rPr>
                <w:sz w:val="24"/>
              </w:rPr>
              <w:t>Трубопроводный транспорт (7.5)</w:t>
            </w:r>
          </w:p>
          <w:p w:rsidR="00321787" w:rsidRPr="00B26474" w:rsidRDefault="00321787" w:rsidP="00321787">
            <w:pPr>
              <w:rPr>
                <w:rFonts w:ascii="Times New Roman" w:hAnsi="Times New Roman" w:cs="Times New Roman"/>
                <w:sz w:val="24"/>
                <w:szCs w:val="24"/>
              </w:rPr>
            </w:pPr>
            <w:r w:rsidRPr="00B26474">
              <w:rPr>
                <w:rFonts w:ascii="Times New Roman" w:hAnsi="Times New Roman" w:cs="Times New Roman"/>
                <w:sz w:val="24"/>
                <w:szCs w:val="24"/>
              </w:rPr>
              <w:t>Земельные участки (территории) общего пользования (12.0)</w:t>
            </w:r>
          </w:p>
          <w:p w:rsidR="00321787" w:rsidRPr="00B26474" w:rsidRDefault="00321787" w:rsidP="00321787">
            <w:pPr>
              <w:pStyle w:val="afffb"/>
            </w:pPr>
            <w:r w:rsidRPr="00B26474">
              <w:t>Улично-дорожная сеть (12.0.1)</w:t>
            </w:r>
          </w:p>
          <w:p w:rsidR="00321787" w:rsidRPr="00B26474" w:rsidRDefault="00321787" w:rsidP="00321787">
            <w:pPr>
              <w:keepNext/>
              <w:keepLines/>
              <w:rPr>
                <w:rFonts w:ascii="Times New Roman" w:hAnsi="Times New Roman" w:cs="Times New Roman"/>
                <w:sz w:val="24"/>
                <w:szCs w:val="24"/>
              </w:rPr>
            </w:pPr>
            <w:r w:rsidRPr="00B26474">
              <w:rPr>
                <w:rFonts w:ascii="Times New Roman" w:hAnsi="Times New Roman" w:cs="Times New Roman"/>
                <w:sz w:val="24"/>
                <w:szCs w:val="24"/>
              </w:rPr>
              <w:t>Благоустройство территории (12.0.2)</w:t>
            </w:r>
          </w:p>
          <w:p w:rsidR="00321787" w:rsidRPr="00B26474" w:rsidRDefault="00321787" w:rsidP="004926C0">
            <w:pPr>
              <w:pStyle w:val="112"/>
              <w:rPr>
                <w:sz w:val="24"/>
              </w:rPr>
            </w:pPr>
          </w:p>
        </w:tc>
      </w:tr>
      <w:tr w:rsidR="00B26474" w:rsidRPr="00B26474" w:rsidTr="004926C0">
        <w:tc>
          <w:tcPr>
            <w:tcW w:w="813" w:type="dxa"/>
            <w:shd w:val="clear" w:color="auto" w:fill="auto"/>
          </w:tcPr>
          <w:p w:rsidR="00B32C44" w:rsidRPr="00B26474" w:rsidRDefault="00B32C44" w:rsidP="004926C0">
            <w:pPr>
              <w:pStyle w:val="a6"/>
              <w:widowControl/>
              <w:numPr>
                <w:ilvl w:val="1"/>
                <w:numId w:val="2"/>
              </w:numPr>
              <w:autoSpaceDE/>
              <w:autoSpaceDN/>
              <w:adjustRightInd/>
              <w:ind w:left="851"/>
              <w:contextualSpacing w:val="0"/>
              <w:jc w:val="left"/>
              <w:rPr>
                <w:rFonts w:ascii="Times New Roman" w:hAnsi="Times New Roman" w:cs="Times New Roman"/>
              </w:rPr>
            </w:pPr>
          </w:p>
        </w:tc>
        <w:tc>
          <w:tcPr>
            <w:tcW w:w="2966" w:type="dxa"/>
            <w:shd w:val="clear" w:color="auto" w:fill="auto"/>
          </w:tcPr>
          <w:p w:rsidR="00B32C44" w:rsidRPr="00B26474" w:rsidRDefault="00B32C44" w:rsidP="004926C0">
            <w:pPr>
              <w:pStyle w:val="112"/>
              <w:rPr>
                <w:sz w:val="24"/>
              </w:rPr>
            </w:pPr>
            <w:r w:rsidRPr="00B26474">
              <w:rPr>
                <w:sz w:val="24"/>
              </w:rPr>
              <w:t>Зона объектов отдыха (</w:t>
            </w:r>
            <w:proofErr w:type="gramStart"/>
            <w:r w:rsidRPr="00B26474">
              <w:rPr>
                <w:sz w:val="24"/>
              </w:rPr>
              <w:t>Р</w:t>
            </w:r>
            <w:proofErr w:type="gramEnd"/>
            <w:r w:rsidRPr="00B26474">
              <w:rPr>
                <w:sz w:val="24"/>
              </w:rPr>
              <w:t xml:space="preserve"> 8)</w:t>
            </w:r>
          </w:p>
        </w:tc>
        <w:tc>
          <w:tcPr>
            <w:tcW w:w="4133" w:type="dxa"/>
          </w:tcPr>
          <w:p w:rsidR="00B32C44" w:rsidRPr="00B26474" w:rsidRDefault="00B32C44" w:rsidP="004926C0">
            <w:pPr>
              <w:pStyle w:val="112"/>
              <w:rPr>
                <w:sz w:val="24"/>
              </w:rPr>
            </w:pPr>
            <w:r w:rsidRPr="00B26474">
              <w:rPr>
                <w:sz w:val="24"/>
              </w:rPr>
              <w:t>Отдых (рекреация) (5.0)</w:t>
            </w:r>
          </w:p>
          <w:p w:rsidR="00B32C44" w:rsidRPr="00B26474" w:rsidRDefault="00B32C44" w:rsidP="004926C0">
            <w:pPr>
              <w:pStyle w:val="112"/>
              <w:rPr>
                <w:sz w:val="24"/>
              </w:rPr>
            </w:pPr>
            <w:r w:rsidRPr="00B26474">
              <w:rPr>
                <w:sz w:val="24"/>
              </w:rPr>
              <w:t>Спорт (5.1)</w:t>
            </w:r>
          </w:p>
          <w:p w:rsidR="00B32C44" w:rsidRPr="00B26474" w:rsidRDefault="00B32C44" w:rsidP="00750D78">
            <w:pPr>
              <w:pStyle w:val="afffb"/>
            </w:pPr>
            <w:r w:rsidRPr="00B26474">
              <w:t>Обеспечение спортивно-зрелищных мероприятий (5.1.1)</w:t>
            </w:r>
          </w:p>
          <w:p w:rsidR="00B32C44" w:rsidRPr="00B26474" w:rsidRDefault="00B32C44" w:rsidP="00750D78">
            <w:pPr>
              <w:pStyle w:val="afffb"/>
            </w:pPr>
            <w:r w:rsidRPr="00B26474">
              <w:t>Обеспечение занятий спортом в помещениях (5.1.2)</w:t>
            </w:r>
          </w:p>
          <w:p w:rsidR="00B32C44" w:rsidRPr="00B26474" w:rsidRDefault="00B32C44" w:rsidP="00750D78">
            <w:pPr>
              <w:pStyle w:val="afffb"/>
            </w:pPr>
            <w:r w:rsidRPr="00B26474">
              <w:t>Площадки для занятий спортом (5.1.3)</w:t>
            </w:r>
          </w:p>
          <w:p w:rsidR="00B32C44" w:rsidRPr="00B26474" w:rsidRDefault="00B32C44" w:rsidP="00750D78">
            <w:pPr>
              <w:pStyle w:val="afffb"/>
            </w:pPr>
            <w:r w:rsidRPr="00B26474">
              <w:t>Оборудованные площадки для занятий спортом (5.1.4)</w:t>
            </w:r>
          </w:p>
          <w:p w:rsidR="00B32C44" w:rsidRPr="00B26474" w:rsidRDefault="00B32C44" w:rsidP="00750D78">
            <w:pPr>
              <w:pStyle w:val="afffb"/>
            </w:pPr>
            <w:r w:rsidRPr="00B26474">
              <w:t>Водный спорт (5.1.5)</w:t>
            </w:r>
          </w:p>
          <w:p w:rsidR="00B32C44" w:rsidRPr="00B26474" w:rsidRDefault="00B32C44" w:rsidP="00750D78">
            <w:pPr>
              <w:pStyle w:val="afffb"/>
            </w:pPr>
            <w:r w:rsidRPr="00B26474">
              <w:t>Авиационный спорт (5.1.6)</w:t>
            </w:r>
          </w:p>
          <w:p w:rsidR="00B32C44" w:rsidRPr="00B26474" w:rsidRDefault="00B32C44" w:rsidP="00750D78">
            <w:pPr>
              <w:pStyle w:val="112"/>
              <w:rPr>
                <w:sz w:val="24"/>
              </w:rPr>
            </w:pPr>
            <w:r w:rsidRPr="00B26474">
              <w:t>Спортивные базы (5.1.7)</w:t>
            </w:r>
          </w:p>
          <w:p w:rsidR="00B32C44" w:rsidRPr="00B26474" w:rsidRDefault="00B32C44" w:rsidP="004926C0">
            <w:pPr>
              <w:pStyle w:val="112"/>
              <w:rPr>
                <w:sz w:val="24"/>
              </w:rPr>
            </w:pPr>
            <w:r w:rsidRPr="00B26474">
              <w:rPr>
                <w:sz w:val="24"/>
              </w:rPr>
              <w:t xml:space="preserve">Природно-познавательный туризм (5.2) </w:t>
            </w:r>
          </w:p>
          <w:p w:rsidR="00B32C44" w:rsidRPr="00B26474" w:rsidRDefault="00B32C44" w:rsidP="004926C0">
            <w:pPr>
              <w:pStyle w:val="112"/>
              <w:rPr>
                <w:sz w:val="24"/>
              </w:rPr>
            </w:pPr>
            <w:r w:rsidRPr="00B26474">
              <w:rPr>
                <w:sz w:val="24"/>
              </w:rPr>
              <w:t>Туристическое обслуживание (5.2.1)</w:t>
            </w:r>
          </w:p>
          <w:p w:rsidR="00B32C44" w:rsidRPr="00B26474" w:rsidRDefault="00B32C44" w:rsidP="004926C0">
            <w:pPr>
              <w:pStyle w:val="112"/>
              <w:rPr>
                <w:sz w:val="24"/>
              </w:rPr>
            </w:pPr>
            <w:r w:rsidRPr="00B26474">
              <w:rPr>
                <w:sz w:val="24"/>
              </w:rPr>
              <w:t>Охота и рыбалка (5.3)</w:t>
            </w:r>
          </w:p>
          <w:p w:rsidR="00B32C44" w:rsidRPr="00B26474" w:rsidRDefault="00B32C44" w:rsidP="004926C0">
            <w:pPr>
              <w:pStyle w:val="112"/>
              <w:rPr>
                <w:sz w:val="24"/>
              </w:rPr>
            </w:pPr>
            <w:r w:rsidRPr="00B26474">
              <w:rPr>
                <w:sz w:val="24"/>
              </w:rPr>
              <w:t>Причалы для маломерных судов (5.4)</w:t>
            </w:r>
          </w:p>
          <w:p w:rsidR="00B32C44" w:rsidRPr="00B26474" w:rsidRDefault="00B32C44" w:rsidP="004926C0">
            <w:pPr>
              <w:pStyle w:val="112"/>
              <w:rPr>
                <w:sz w:val="24"/>
              </w:rPr>
            </w:pPr>
            <w:r w:rsidRPr="00B26474">
              <w:rPr>
                <w:sz w:val="24"/>
              </w:rPr>
              <w:t>Поля для гольфа или конных прогулок (5.5)</w:t>
            </w:r>
          </w:p>
          <w:p w:rsidR="00B32C44" w:rsidRPr="00B26474" w:rsidRDefault="00B32C44" w:rsidP="003E5E41">
            <w:pPr>
              <w:pStyle w:val="afffb"/>
            </w:pPr>
            <w:r w:rsidRPr="00B26474">
              <w:t>Историко-культурная деятельность (9.3)</w:t>
            </w:r>
          </w:p>
        </w:tc>
        <w:tc>
          <w:tcPr>
            <w:tcW w:w="3570" w:type="dxa"/>
          </w:tcPr>
          <w:p w:rsidR="00B32C44" w:rsidRPr="00B26474" w:rsidRDefault="00B32C44" w:rsidP="004926C0">
            <w:pPr>
              <w:pStyle w:val="112"/>
              <w:rPr>
                <w:sz w:val="24"/>
              </w:rPr>
            </w:pPr>
            <w:r w:rsidRPr="00B26474">
              <w:rPr>
                <w:sz w:val="24"/>
              </w:rPr>
              <w:t>Не устанавливается</w:t>
            </w:r>
          </w:p>
        </w:tc>
        <w:tc>
          <w:tcPr>
            <w:tcW w:w="4137" w:type="dxa"/>
            <w:gridSpan w:val="3"/>
          </w:tcPr>
          <w:p w:rsidR="00B32C44" w:rsidRPr="00B26474" w:rsidRDefault="00B32C44" w:rsidP="004926C0">
            <w:pPr>
              <w:pStyle w:val="afffb"/>
            </w:pPr>
            <w:r w:rsidRPr="00B26474">
              <w:t>Коммунальное обслуживание (3.1)</w:t>
            </w:r>
          </w:p>
          <w:p w:rsidR="00B32C44" w:rsidRPr="00B26474" w:rsidRDefault="00B32C44" w:rsidP="004926C0">
            <w:pPr>
              <w:pStyle w:val="afffb"/>
            </w:pPr>
            <w:r w:rsidRPr="00B26474">
              <w:t>Магазины (4.4)</w:t>
            </w:r>
          </w:p>
          <w:p w:rsidR="00B32C44" w:rsidRPr="00B26474" w:rsidRDefault="00B32C44" w:rsidP="004926C0">
            <w:pPr>
              <w:pStyle w:val="afffb"/>
            </w:pPr>
            <w:r w:rsidRPr="00B26474">
              <w:t>Общественное питание (4.6)</w:t>
            </w:r>
          </w:p>
          <w:p w:rsidR="00B32C44" w:rsidRPr="00B26474" w:rsidRDefault="00B32C44" w:rsidP="004926C0">
            <w:pPr>
              <w:pStyle w:val="112"/>
              <w:rPr>
                <w:sz w:val="24"/>
              </w:rPr>
            </w:pPr>
            <w:r w:rsidRPr="00B26474">
              <w:rPr>
                <w:sz w:val="24"/>
              </w:rPr>
              <w:t>Служебные гаражи (4.9)</w:t>
            </w:r>
          </w:p>
          <w:p w:rsidR="00B32C44" w:rsidRPr="00B26474" w:rsidRDefault="00B32C44" w:rsidP="004926C0">
            <w:pPr>
              <w:pStyle w:val="afffb"/>
            </w:pPr>
            <w:r w:rsidRPr="00B26474">
              <w:t>Связь (6.8)</w:t>
            </w:r>
          </w:p>
          <w:p w:rsidR="00B32C44" w:rsidRPr="00B26474" w:rsidRDefault="00B32C44" w:rsidP="004926C0">
            <w:pPr>
              <w:pStyle w:val="afffb"/>
            </w:pPr>
            <w:r w:rsidRPr="00B26474">
              <w:t>Автомобильный транспорт (7.2)</w:t>
            </w:r>
          </w:p>
          <w:p w:rsidR="00B32C44" w:rsidRPr="00B26474" w:rsidRDefault="00B32C44" w:rsidP="004926C0">
            <w:pPr>
              <w:pStyle w:val="afffb"/>
            </w:pPr>
            <w:r w:rsidRPr="00B26474">
              <w:t>Трубопроводный транспорт (7.5)</w:t>
            </w:r>
          </w:p>
          <w:p w:rsidR="00321787" w:rsidRPr="00B26474" w:rsidRDefault="00321787" w:rsidP="00321787">
            <w:pPr>
              <w:rPr>
                <w:rFonts w:ascii="Times New Roman" w:hAnsi="Times New Roman" w:cs="Times New Roman"/>
                <w:sz w:val="24"/>
                <w:szCs w:val="24"/>
              </w:rPr>
            </w:pPr>
            <w:r w:rsidRPr="00B26474">
              <w:rPr>
                <w:rFonts w:ascii="Times New Roman" w:hAnsi="Times New Roman" w:cs="Times New Roman"/>
                <w:sz w:val="24"/>
                <w:szCs w:val="24"/>
              </w:rPr>
              <w:t>Земельные участки (территории) общего пользования (12.0)</w:t>
            </w:r>
          </w:p>
          <w:p w:rsidR="00321787" w:rsidRPr="00B26474" w:rsidRDefault="00321787" w:rsidP="00321787">
            <w:pPr>
              <w:pStyle w:val="afffb"/>
            </w:pPr>
            <w:r w:rsidRPr="00B26474">
              <w:t>Улично-дорожная сеть (12.0.1)</w:t>
            </w:r>
          </w:p>
          <w:p w:rsidR="00321787" w:rsidRPr="00B26474" w:rsidRDefault="00321787" w:rsidP="00321787">
            <w:pPr>
              <w:keepNext/>
              <w:keepLines/>
              <w:rPr>
                <w:rFonts w:ascii="Times New Roman" w:hAnsi="Times New Roman" w:cs="Times New Roman"/>
                <w:sz w:val="24"/>
                <w:szCs w:val="24"/>
              </w:rPr>
            </w:pPr>
            <w:r w:rsidRPr="00B26474">
              <w:rPr>
                <w:rFonts w:ascii="Times New Roman" w:hAnsi="Times New Roman" w:cs="Times New Roman"/>
                <w:sz w:val="24"/>
                <w:szCs w:val="24"/>
              </w:rPr>
              <w:t>Благоустройство территории (12.0.2)</w:t>
            </w:r>
          </w:p>
          <w:p w:rsidR="00321787" w:rsidRPr="00B26474" w:rsidRDefault="00321787" w:rsidP="004926C0">
            <w:pPr>
              <w:pStyle w:val="afffb"/>
            </w:pPr>
          </w:p>
        </w:tc>
      </w:tr>
      <w:tr w:rsidR="00B26474" w:rsidRPr="00B26474" w:rsidTr="004926C0">
        <w:tc>
          <w:tcPr>
            <w:tcW w:w="813" w:type="dxa"/>
            <w:shd w:val="clear" w:color="auto" w:fill="auto"/>
          </w:tcPr>
          <w:p w:rsidR="00B32C44" w:rsidRPr="00B26474" w:rsidRDefault="00B32C44" w:rsidP="004926C0">
            <w:pPr>
              <w:pStyle w:val="a6"/>
              <w:widowControl/>
              <w:numPr>
                <w:ilvl w:val="1"/>
                <w:numId w:val="2"/>
              </w:numPr>
              <w:autoSpaceDE/>
              <w:autoSpaceDN/>
              <w:adjustRightInd/>
              <w:ind w:left="851"/>
              <w:contextualSpacing w:val="0"/>
              <w:jc w:val="left"/>
              <w:rPr>
                <w:rFonts w:ascii="Times New Roman" w:hAnsi="Times New Roman" w:cs="Times New Roman"/>
              </w:rPr>
            </w:pPr>
          </w:p>
        </w:tc>
        <w:tc>
          <w:tcPr>
            <w:tcW w:w="2966" w:type="dxa"/>
            <w:shd w:val="clear" w:color="auto" w:fill="auto"/>
          </w:tcPr>
          <w:p w:rsidR="00B32C44" w:rsidRPr="00B26474" w:rsidRDefault="00B32C44" w:rsidP="004926C0">
            <w:pPr>
              <w:pStyle w:val="112"/>
              <w:rPr>
                <w:sz w:val="24"/>
              </w:rPr>
            </w:pPr>
            <w:r w:rsidRPr="00B26474">
              <w:rPr>
                <w:sz w:val="24"/>
              </w:rPr>
              <w:t>Зона территории общего пользования (</w:t>
            </w:r>
            <w:proofErr w:type="gramStart"/>
            <w:r w:rsidRPr="00B26474">
              <w:rPr>
                <w:sz w:val="24"/>
              </w:rPr>
              <w:t>Р</w:t>
            </w:r>
            <w:proofErr w:type="gramEnd"/>
            <w:r w:rsidRPr="00B26474">
              <w:rPr>
                <w:sz w:val="24"/>
              </w:rPr>
              <w:t xml:space="preserve"> 9)</w:t>
            </w:r>
          </w:p>
        </w:tc>
        <w:tc>
          <w:tcPr>
            <w:tcW w:w="4133" w:type="dxa"/>
          </w:tcPr>
          <w:p w:rsidR="00B32C44" w:rsidRPr="00B26474" w:rsidRDefault="00B32C44" w:rsidP="004926C0">
            <w:pPr>
              <w:pStyle w:val="112"/>
              <w:rPr>
                <w:sz w:val="24"/>
              </w:rPr>
            </w:pPr>
            <w:r w:rsidRPr="00B26474">
              <w:rPr>
                <w:sz w:val="24"/>
              </w:rPr>
              <w:t>Земельные участки (территории) общего пользования (12.0)</w:t>
            </w:r>
          </w:p>
          <w:p w:rsidR="00321787" w:rsidRPr="00B26474" w:rsidRDefault="00321787" w:rsidP="00321787">
            <w:pPr>
              <w:pStyle w:val="afffb"/>
            </w:pPr>
            <w:r w:rsidRPr="00B26474">
              <w:t>Коммунальное обслуживание (3.1)</w:t>
            </w:r>
          </w:p>
        </w:tc>
        <w:tc>
          <w:tcPr>
            <w:tcW w:w="7707" w:type="dxa"/>
            <w:gridSpan w:val="4"/>
          </w:tcPr>
          <w:p w:rsidR="00B32C44" w:rsidRPr="00B26474" w:rsidRDefault="00B32C44" w:rsidP="00321787">
            <w:pPr>
              <w:pStyle w:val="112"/>
              <w:jc w:val="center"/>
              <w:rPr>
                <w:sz w:val="24"/>
              </w:rPr>
            </w:pPr>
            <w:r w:rsidRPr="00B26474">
              <w:rPr>
                <w:sz w:val="24"/>
              </w:rPr>
              <w:t>Не устанавливается</w:t>
            </w:r>
          </w:p>
        </w:tc>
      </w:tr>
      <w:tr w:rsidR="00B26474" w:rsidRPr="00B26474" w:rsidTr="006C74B1">
        <w:tc>
          <w:tcPr>
            <w:tcW w:w="813" w:type="dxa"/>
            <w:shd w:val="clear" w:color="auto" w:fill="auto"/>
          </w:tcPr>
          <w:p w:rsidR="00B32C44" w:rsidRPr="00B26474" w:rsidRDefault="00B32C44" w:rsidP="004926C0">
            <w:pPr>
              <w:pStyle w:val="a6"/>
              <w:widowControl/>
              <w:numPr>
                <w:ilvl w:val="1"/>
                <w:numId w:val="2"/>
              </w:numPr>
              <w:autoSpaceDE/>
              <w:autoSpaceDN/>
              <w:adjustRightInd/>
              <w:ind w:left="851"/>
              <w:contextualSpacing w:val="0"/>
              <w:jc w:val="left"/>
              <w:rPr>
                <w:rFonts w:ascii="Times New Roman" w:hAnsi="Times New Roman" w:cs="Times New Roman"/>
              </w:rPr>
            </w:pPr>
          </w:p>
        </w:tc>
        <w:tc>
          <w:tcPr>
            <w:tcW w:w="2966" w:type="dxa"/>
            <w:shd w:val="clear" w:color="auto" w:fill="auto"/>
          </w:tcPr>
          <w:p w:rsidR="00B32C44" w:rsidRPr="00B26474" w:rsidRDefault="00B32C44" w:rsidP="002328B4">
            <w:pPr>
              <w:pStyle w:val="afffb"/>
            </w:pPr>
            <w:r w:rsidRPr="00B26474">
              <w:t>Зона историко-культурной деятельности (Р10)</w:t>
            </w:r>
          </w:p>
          <w:p w:rsidR="00B32C44" w:rsidRPr="00B26474" w:rsidRDefault="00B32C44" w:rsidP="004926C0">
            <w:pPr>
              <w:pStyle w:val="112"/>
              <w:rPr>
                <w:sz w:val="24"/>
              </w:rPr>
            </w:pPr>
          </w:p>
        </w:tc>
        <w:tc>
          <w:tcPr>
            <w:tcW w:w="4133" w:type="dxa"/>
          </w:tcPr>
          <w:p w:rsidR="00B32C44" w:rsidRPr="00B26474" w:rsidRDefault="00B32C44" w:rsidP="00F30644">
            <w:pPr>
              <w:pStyle w:val="afffb"/>
              <w:tabs>
                <w:tab w:val="right" w:pos="3917"/>
              </w:tabs>
            </w:pPr>
            <w:r w:rsidRPr="00B26474">
              <w:t>Культурное развитие (3.6)</w:t>
            </w:r>
          </w:p>
          <w:p w:rsidR="00B32C44" w:rsidRPr="00B26474" w:rsidRDefault="00B32C44" w:rsidP="00F30644">
            <w:pPr>
              <w:pStyle w:val="afffb"/>
            </w:pPr>
            <w:r w:rsidRPr="00B26474">
              <w:t>Общественное управление (3.8)</w:t>
            </w:r>
          </w:p>
          <w:p w:rsidR="00B32C44" w:rsidRPr="00B26474" w:rsidRDefault="00B32C44" w:rsidP="00F30644">
            <w:pPr>
              <w:pStyle w:val="afffb"/>
            </w:pPr>
            <w:r w:rsidRPr="00B26474">
              <w:t>Деловое управление (4.1)</w:t>
            </w:r>
          </w:p>
          <w:p w:rsidR="00B32C44" w:rsidRPr="00B26474" w:rsidRDefault="00B32C44" w:rsidP="006C74B1">
            <w:pPr>
              <w:pStyle w:val="112"/>
              <w:rPr>
                <w:sz w:val="24"/>
              </w:rPr>
            </w:pPr>
            <w:r w:rsidRPr="00B26474">
              <w:rPr>
                <w:sz w:val="24"/>
              </w:rPr>
              <w:t>Отдых (рекреация) (5.0)</w:t>
            </w:r>
          </w:p>
          <w:p w:rsidR="00B32C44" w:rsidRPr="00B26474" w:rsidRDefault="00B32C44" w:rsidP="00237F7D">
            <w:pPr>
              <w:pStyle w:val="afffb"/>
            </w:pPr>
            <w:r w:rsidRPr="00B26474">
              <w:t xml:space="preserve">Историко-культурная деятельность </w:t>
            </w:r>
            <w:r w:rsidRPr="00B26474">
              <w:lastRenderedPageBreak/>
              <w:t>(9.3)</w:t>
            </w:r>
          </w:p>
        </w:tc>
        <w:tc>
          <w:tcPr>
            <w:tcW w:w="3570" w:type="dxa"/>
          </w:tcPr>
          <w:p w:rsidR="00B32C44" w:rsidRPr="00B26474" w:rsidRDefault="00B32C44" w:rsidP="006C74B1">
            <w:pPr>
              <w:pStyle w:val="112"/>
              <w:rPr>
                <w:sz w:val="24"/>
              </w:rPr>
            </w:pPr>
            <w:r w:rsidRPr="00B26474">
              <w:rPr>
                <w:sz w:val="24"/>
              </w:rPr>
              <w:lastRenderedPageBreak/>
              <w:t>Религиозное использование (3.7)</w:t>
            </w:r>
          </w:p>
          <w:p w:rsidR="00B32C44" w:rsidRPr="00B26474" w:rsidRDefault="00B32C44" w:rsidP="004926C0">
            <w:pPr>
              <w:pStyle w:val="112"/>
              <w:rPr>
                <w:sz w:val="24"/>
              </w:rPr>
            </w:pPr>
          </w:p>
        </w:tc>
        <w:tc>
          <w:tcPr>
            <w:tcW w:w="4137" w:type="dxa"/>
            <w:gridSpan w:val="3"/>
          </w:tcPr>
          <w:p w:rsidR="00B32C44" w:rsidRPr="00B26474" w:rsidRDefault="00B32C44" w:rsidP="006C74B1">
            <w:pPr>
              <w:pStyle w:val="afffb"/>
            </w:pPr>
            <w:r w:rsidRPr="00B26474">
              <w:t>Коммунальное обслуживание (3.1)</w:t>
            </w:r>
          </w:p>
          <w:p w:rsidR="00321787" w:rsidRPr="00B26474" w:rsidRDefault="00321787" w:rsidP="00321787">
            <w:pPr>
              <w:rPr>
                <w:rFonts w:ascii="Times New Roman" w:hAnsi="Times New Roman" w:cs="Times New Roman"/>
                <w:sz w:val="24"/>
                <w:szCs w:val="24"/>
              </w:rPr>
            </w:pPr>
            <w:r w:rsidRPr="00B26474">
              <w:rPr>
                <w:rFonts w:ascii="Times New Roman" w:hAnsi="Times New Roman" w:cs="Times New Roman"/>
                <w:sz w:val="24"/>
                <w:szCs w:val="24"/>
              </w:rPr>
              <w:t>Земельные участки (территории) общего пользования (12.0)</w:t>
            </w:r>
          </w:p>
          <w:p w:rsidR="00321787" w:rsidRPr="00B26474" w:rsidRDefault="00321787" w:rsidP="00321787">
            <w:pPr>
              <w:pStyle w:val="afffb"/>
            </w:pPr>
            <w:r w:rsidRPr="00B26474">
              <w:t>Улично-дорожная сеть (12.0.1)</w:t>
            </w:r>
          </w:p>
          <w:p w:rsidR="00321787" w:rsidRPr="00B26474" w:rsidRDefault="00321787" w:rsidP="00321787">
            <w:pPr>
              <w:keepNext/>
              <w:keepLines/>
              <w:rPr>
                <w:rFonts w:ascii="Times New Roman" w:hAnsi="Times New Roman" w:cs="Times New Roman"/>
                <w:sz w:val="24"/>
                <w:szCs w:val="24"/>
              </w:rPr>
            </w:pPr>
            <w:r w:rsidRPr="00B26474">
              <w:rPr>
                <w:rFonts w:ascii="Times New Roman" w:hAnsi="Times New Roman" w:cs="Times New Roman"/>
                <w:sz w:val="24"/>
                <w:szCs w:val="24"/>
              </w:rPr>
              <w:t>Благоустройство территории (12.0.2)</w:t>
            </w:r>
          </w:p>
          <w:p w:rsidR="00B32C44" w:rsidRPr="00B26474" w:rsidRDefault="00B32C44" w:rsidP="004926C0">
            <w:pPr>
              <w:pStyle w:val="112"/>
              <w:rPr>
                <w:sz w:val="24"/>
              </w:rPr>
            </w:pPr>
          </w:p>
        </w:tc>
      </w:tr>
      <w:tr w:rsidR="00B26474" w:rsidRPr="00B26474" w:rsidTr="00203661">
        <w:trPr>
          <w:trHeight w:val="413"/>
        </w:trPr>
        <w:tc>
          <w:tcPr>
            <w:tcW w:w="813" w:type="dxa"/>
            <w:shd w:val="clear" w:color="auto" w:fill="auto"/>
          </w:tcPr>
          <w:p w:rsidR="00B32C44" w:rsidRPr="00B26474" w:rsidRDefault="00B32C44" w:rsidP="004926C0">
            <w:pPr>
              <w:pStyle w:val="a6"/>
              <w:widowControl/>
              <w:numPr>
                <w:ilvl w:val="0"/>
                <w:numId w:val="2"/>
              </w:numPr>
              <w:autoSpaceDE/>
              <w:autoSpaceDN/>
              <w:adjustRightInd/>
              <w:ind w:left="511"/>
              <w:contextualSpacing w:val="0"/>
              <w:jc w:val="left"/>
              <w:rPr>
                <w:rFonts w:ascii="Times New Roman" w:hAnsi="Times New Roman" w:cs="Times New Roman"/>
              </w:rPr>
            </w:pPr>
          </w:p>
        </w:tc>
        <w:tc>
          <w:tcPr>
            <w:tcW w:w="14806" w:type="dxa"/>
            <w:gridSpan w:val="6"/>
            <w:shd w:val="clear" w:color="auto" w:fill="auto"/>
          </w:tcPr>
          <w:p w:rsidR="00B32C44" w:rsidRPr="00B26474" w:rsidRDefault="00B32C44" w:rsidP="004926C0">
            <w:pPr>
              <w:pStyle w:val="112"/>
              <w:rPr>
                <w:b/>
                <w:i/>
                <w:sz w:val="24"/>
              </w:rPr>
            </w:pPr>
            <w:r w:rsidRPr="00B26474">
              <w:rPr>
                <w:b/>
                <w:i/>
                <w:sz w:val="24"/>
              </w:rPr>
              <w:t>Зоны специального назначения</w:t>
            </w:r>
          </w:p>
        </w:tc>
      </w:tr>
      <w:tr w:rsidR="00B26474" w:rsidRPr="00B26474" w:rsidTr="004926C0">
        <w:tc>
          <w:tcPr>
            <w:tcW w:w="813" w:type="dxa"/>
            <w:shd w:val="clear" w:color="auto" w:fill="auto"/>
          </w:tcPr>
          <w:p w:rsidR="00B32C44" w:rsidRPr="00B26474" w:rsidRDefault="00B32C44" w:rsidP="004926C0">
            <w:pPr>
              <w:pStyle w:val="a6"/>
              <w:widowControl/>
              <w:numPr>
                <w:ilvl w:val="1"/>
                <w:numId w:val="2"/>
              </w:numPr>
              <w:autoSpaceDE/>
              <w:autoSpaceDN/>
              <w:adjustRightInd/>
              <w:ind w:left="851"/>
              <w:contextualSpacing w:val="0"/>
              <w:jc w:val="left"/>
              <w:rPr>
                <w:rFonts w:ascii="Times New Roman" w:hAnsi="Times New Roman" w:cs="Times New Roman"/>
              </w:rPr>
            </w:pPr>
          </w:p>
        </w:tc>
        <w:tc>
          <w:tcPr>
            <w:tcW w:w="2966" w:type="dxa"/>
            <w:shd w:val="clear" w:color="auto" w:fill="auto"/>
          </w:tcPr>
          <w:p w:rsidR="00B32C44" w:rsidRPr="00B26474" w:rsidRDefault="00B32C44" w:rsidP="004926C0">
            <w:pPr>
              <w:pStyle w:val="112"/>
              <w:rPr>
                <w:sz w:val="24"/>
              </w:rPr>
            </w:pPr>
            <w:r w:rsidRPr="00B26474">
              <w:rPr>
                <w:sz w:val="24"/>
              </w:rPr>
              <w:t>Зона кладбищ (СН 1)</w:t>
            </w:r>
          </w:p>
        </w:tc>
        <w:tc>
          <w:tcPr>
            <w:tcW w:w="4133" w:type="dxa"/>
          </w:tcPr>
          <w:p w:rsidR="00B32C44" w:rsidRPr="00B26474" w:rsidRDefault="00B32C44" w:rsidP="004926C0">
            <w:pPr>
              <w:rPr>
                <w:rFonts w:ascii="Times New Roman" w:hAnsi="Times New Roman" w:cs="Times New Roman"/>
                <w:iCs/>
                <w:sz w:val="24"/>
                <w:szCs w:val="24"/>
              </w:rPr>
            </w:pPr>
            <w:r w:rsidRPr="00B26474">
              <w:rPr>
                <w:rFonts w:ascii="Times New Roman" w:hAnsi="Times New Roman" w:cs="Times New Roman"/>
                <w:iCs/>
                <w:sz w:val="24"/>
                <w:szCs w:val="24"/>
              </w:rPr>
              <w:t>Ритуальная деятельность (12.1)</w:t>
            </w:r>
          </w:p>
          <w:p w:rsidR="00B32C44" w:rsidRPr="00B26474" w:rsidRDefault="00B32C44" w:rsidP="004926C0">
            <w:pPr>
              <w:pStyle w:val="112"/>
              <w:rPr>
                <w:sz w:val="24"/>
              </w:rPr>
            </w:pPr>
          </w:p>
        </w:tc>
        <w:tc>
          <w:tcPr>
            <w:tcW w:w="3570" w:type="dxa"/>
          </w:tcPr>
          <w:p w:rsidR="00B32C44" w:rsidRPr="00B26474" w:rsidRDefault="00B32C44" w:rsidP="004926C0">
            <w:pPr>
              <w:pStyle w:val="112"/>
              <w:rPr>
                <w:sz w:val="24"/>
              </w:rPr>
            </w:pPr>
            <w:r w:rsidRPr="00B26474">
              <w:rPr>
                <w:sz w:val="24"/>
              </w:rPr>
              <w:t>Автомобильный транспорт (7.2)</w:t>
            </w:r>
          </w:p>
          <w:p w:rsidR="00B32C44" w:rsidRPr="00B26474" w:rsidRDefault="00B32C44" w:rsidP="004926C0">
            <w:pPr>
              <w:pStyle w:val="112"/>
              <w:rPr>
                <w:sz w:val="24"/>
              </w:rPr>
            </w:pPr>
            <w:r w:rsidRPr="00B26474">
              <w:rPr>
                <w:sz w:val="24"/>
              </w:rPr>
              <w:t>Земельные участки (территории) общего пользования (12.0)</w:t>
            </w:r>
          </w:p>
        </w:tc>
        <w:tc>
          <w:tcPr>
            <w:tcW w:w="4137" w:type="dxa"/>
            <w:gridSpan w:val="3"/>
          </w:tcPr>
          <w:p w:rsidR="00B32C44" w:rsidRPr="00B26474" w:rsidRDefault="00B32C44" w:rsidP="004926C0">
            <w:pPr>
              <w:pStyle w:val="112"/>
              <w:rPr>
                <w:sz w:val="24"/>
              </w:rPr>
            </w:pPr>
            <w:r w:rsidRPr="00B26474">
              <w:rPr>
                <w:sz w:val="24"/>
              </w:rPr>
              <w:t>Коммунальное обслуживание (3.1)</w:t>
            </w:r>
          </w:p>
          <w:p w:rsidR="00B32C44" w:rsidRPr="00B26474" w:rsidRDefault="00B32C44" w:rsidP="004926C0">
            <w:pPr>
              <w:pStyle w:val="112"/>
              <w:rPr>
                <w:sz w:val="24"/>
              </w:rPr>
            </w:pPr>
            <w:r w:rsidRPr="00B26474">
              <w:rPr>
                <w:sz w:val="24"/>
              </w:rPr>
              <w:t>Бытовое обслуживание (3.3)</w:t>
            </w:r>
          </w:p>
          <w:p w:rsidR="00B32C44" w:rsidRPr="00B26474" w:rsidRDefault="00B32C44" w:rsidP="004926C0">
            <w:pPr>
              <w:pStyle w:val="112"/>
              <w:rPr>
                <w:sz w:val="24"/>
              </w:rPr>
            </w:pPr>
            <w:r w:rsidRPr="00B26474">
              <w:rPr>
                <w:sz w:val="24"/>
              </w:rPr>
              <w:t>Религиозное использование (3.7)</w:t>
            </w:r>
          </w:p>
          <w:p w:rsidR="00B32C44" w:rsidRPr="00B26474" w:rsidRDefault="00B32C44" w:rsidP="004926C0">
            <w:pPr>
              <w:pStyle w:val="112"/>
              <w:rPr>
                <w:sz w:val="24"/>
              </w:rPr>
            </w:pPr>
            <w:r w:rsidRPr="00B26474">
              <w:rPr>
                <w:sz w:val="24"/>
              </w:rPr>
              <w:t>Служебные гаражи (4.9)</w:t>
            </w:r>
          </w:p>
          <w:p w:rsidR="00B32C44" w:rsidRPr="00B26474" w:rsidRDefault="00B32C44" w:rsidP="004926C0">
            <w:pPr>
              <w:pStyle w:val="112"/>
              <w:rPr>
                <w:sz w:val="24"/>
              </w:rPr>
            </w:pPr>
            <w:r w:rsidRPr="00B26474">
              <w:rPr>
                <w:sz w:val="24"/>
              </w:rPr>
              <w:t>Связь (6.8)</w:t>
            </w:r>
          </w:p>
          <w:p w:rsidR="00321787" w:rsidRPr="00B26474" w:rsidRDefault="00321787" w:rsidP="00321787">
            <w:pPr>
              <w:rPr>
                <w:rFonts w:ascii="Times New Roman" w:hAnsi="Times New Roman" w:cs="Times New Roman"/>
                <w:sz w:val="24"/>
                <w:szCs w:val="24"/>
              </w:rPr>
            </w:pPr>
            <w:r w:rsidRPr="00B26474">
              <w:rPr>
                <w:rFonts w:ascii="Times New Roman" w:hAnsi="Times New Roman" w:cs="Times New Roman"/>
                <w:sz w:val="24"/>
                <w:szCs w:val="24"/>
              </w:rPr>
              <w:t>Земельные участки (территории) общего пользования (12.0)</w:t>
            </w:r>
          </w:p>
          <w:p w:rsidR="00321787" w:rsidRPr="00B26474" w:rsidRDefault="00321787" w:rsidP="00321787">
            <w:pPr>
              <w:pStyle w:val="afffb"/>
            </w:pPr>
            <w:r w:rsidRPr="00B26474">
              <w:t>Улично-дорожная сеть (12.0.1)</w:t>
            </w:r>
          </w:p>
          <w:p w:rsidR="00321787" w:rsidRPr="00B26474" w:rsidRDefault="00321787" w:rsidP="00321787">
            <w:pPr>
              <w:keepNext/>
              <w:keepLines/>
              <w:rPr>
                <w:rFonts w:ascii="Times New Roman" w:hAnsi="Times New Roman" w:cs="Times New Roman"/>
                <w:sz w:val="24"/>
                <w:szCs w:val="24"/>
              </w:rPr>
            </w:pPr>
            <w:r w:rsidRPr="00B26474">
              <w:rPr>
                <w:rFonts w:ascii="Times New Roman" w:hAnsi="Times New Roman" w:cs="Times New Roman"/>
                <w:sz w:val="24"/>
                <w:szCs w:val="24"/>
              </w:rPr>
              <w:t>Благоустройство территории (12.0.2)</w:t>
            </w:r>
          </w:p>
        </w:tc>
      </w:tr>
      <w:tr w:rsidR="00B26474" w:rsidRPr="00B26474" w:rsidTr="004926C0">
        <w:tc>
          <w:tcPr>
            <w:tcW w:w="813" w:type="dxa"/>
            <w:shd w:val="clear" w:color="auto" w:fill="auto"/>
          </w:tcPr>
          <w:p w:rsidR="00B32C44" w:rsidRPr="00B26474" w:rsidRDefault="00B32C44" w:rsidP="004926C0">
            <w:pPr>
              <w:pStyle w:val="a6"/>
              <w:widowControl/>
              <w:numPr>
                <w:ilvl w:val="1"/>
                <w:numId w:val="2"/>
              </w:numPr>
              <w:autoSpaceDE/>
              <w:autoSpaceDN/>
              <w:adjustRightInd/>
              <w:ind w:left="851"/>
              <w:contextualSpacing w:val="0"/>
              <w:jc w:val="left"/>
              <w:rPr>
                <w:rFonts w:ascii="Times New Roman" w:hAnsi="Times New Roman" w:cs="Times New Roman"/>
              </w:rPr>
            </w:pPr>
          </w:p>
        </w:tc>
        <w:tc>
          <w:tcPr>
            <w:tcW w:w="2966" w:type="dxa"/>
            <w:shd w:val="clear" w:color="auto" w:fill="auto"/>
          </w:tcPr>
          <w:p w:rsidR="00B32C44" w:rsidRPr="00B26474" w:rsidRDefault="00B32C44" w:rsidP="004926C0">
            <w:pPr>
              <w:pStyle w:val="112"/>
              <w:rPr>
                <w:sz w:val="24"/>
              </w:rPr>
            </w:pPr>
            <w:r w:rsidRPr="00B26474">
              <w:rPr>
                <w:sz w:val="24"/>
              </w:rPr>
              <w:t>Зона скотомогильников, размещения отходов потребления (СН 2)</w:t>
            </w:r>
          </w:p>
        </w:tc>
        <w:tc>
          <w:tcPr>
            <w:tcW w:w="4133" w:type="dxa"/>
          </w:tcPr>
          <w:p w:rsidR="00B32C44" w:rsidRPr="00B26474" w:rsidRDefault="00B32C44" w:rsidP="004926C0">
            <w:pPr>
              <w:rPr>
                <w:rFonts w:ascii="Times New Roman" w:hAnsi="Times New Roman" w:cs="Times New Roman"/>
                <w:iCs/>
                <w:sz w:val="24"/>
                <w:szCs w:val="24"/>
              </w:rPr>
            </w:pPr>
            <w:r w:rsidRPr="00B26474">
              <w:rPr>
                <w:rFonts w:ascii="Times New Roman" w:hAnsi="Times New Roman" w:cs="Times New Roman"/>
                <w:iCs/>
                <w:sz w:val="24"/>
                <w:szCs w:val="24"/>
              </w:rPr>
              <w:t>Коммунальное обслуживание (3.1)</w:t>
            </w:r>
          </w:p>
          <w:p w:rsidR="00B32C44" w:rsidRPr="00B26474" w:rsidRDefault="00B32C44" w:rsidP="004926C0">
            <w:pPr>
              <w:pStyle w:val="112"/>
              <w:rPr>
                <w:sz w:val="24"/>
              </w:rPr>
            </w:pPr>
            <w:r w:rsidRPr="00B26474">
              <w:rPr>
                <w:sz w:val="24"/>
              </w:rPr>
              <w:t>Специальная деятельность (12.2)</w:t>
            </w:r>
          </w:p>
        </w:tc>
        <w:tc>
          <w:tcPr>
            <w:tcW w:w="3570" w:type="dxa"/>
          </w:tcPr>
          <w:p w:rsidR="00B32C44" w:rsidRPr="00B26474" w:rsidRDefault="00B32C44" w:rsidP="004926C0">
            <w:pPr>
              <w:pStyle w:val="112"/>
              <w:rPr>
                <w:sz w:val="24"/>
              </w:rPr>
            </w:pPr>
            <w:r w:rsidRPr="00B26474">
              <w:rPr>
                <w:sz w:val="24"/>
              </w:rPr>
              <w:t>Автомобильный транспорт (7.2)</w:t>
            </w:r>
          </w:p>
        </w:tc>
        <w:tc>
          <w:tcPr>
            <w:tcW w:w="4137" w:type="dxa"/>
            <w:gridSpan w:val="3"/>
          </w:tcPr>
          <w:p w:rsidR="00B32C44" w:rsidRPr="00B26474" w:rsidRDefault="00B32C44" w:rsidP="004926C0">
            <w:pPr>
              <w:pStyle w:val="112"/>
              <w:rPr>
                <w:sz w:val="24"/>
              </w:rPr>
            </w:pPr>
            <w:r w:rsidRPr="00B26474">
              <w:rPr>
                <w:sz w:val="24"/>
              </w:rPr>
              <w:t>Служебные гаражи (4.9)</w:t>
            </w:r>
          </w:p>
          <w:p w:rsidR="00B32C44" w:rsidRPr="00B26474" w:rsidRDefault="00B32C44" w:rsidP="004926C0">
            <w:pPr>
              <w:pStyle w:val="112"/>
              <w:rPr>
                <w:sz w:val="24"/>
              </w:rPr>
            </w:pPr>
            <w:r w:rsidRPr="00B26474">
              <w:rPr>
                <w:sz w:val="24"/>
              </w:rPr>
              <w:t>Связь (6.8)</w:t>
            </w:r>
          </w:p>
        </w:tc>
      </w:tr>
      <w:tr w:rsidR="00B26474" w:rsidRPr="00B26474" w:rsidTr="00203661">
        <w:trPr>
          <w:trHeight w:val="416"/>
        </w:trPr>
        <w:tc>
          <w:tcPr>
            <w:tcW w:w="813" w:type="dxa"/>
            <w:shd w:val="clear" w:color="auto" w:fill="auto"/>
          </w:tcPr>
          <w:p w:rsidR="00B32C44" w:rsidRPr="00B26474" w:rsidRDefault="00B32C44" w:rsidP="004926C0">
            <w:pPr>
              <w:pStyle w:val="a6"/>
              <w:widowControl/>
              <w:numPr>
                <w:ilvl w:val="0"/>
                <w:numId w:val="2"/>
              </w:numPr>
              <w:autoSpaceDE/>
              <w:autoSpaceDN/>
              <w:adjustRightInd/>
              <w:ind w:left="511"/>
              <w:contextualSpacing w:val="0"/>
              <w:jc w:val="left"/>
              <w:rPr>
                <w:rFonts w:ascii="Times New Roman" w:hAnsi="Times New Roman" w:cs="Times New Roman"/>
              </w:rPr>
            </w:pPr>
          </w:p>
        </w:tc>
        <w:tc>
          <w:tcPr>
            <w:tcW w:w="14806" w:type="dxa"/>
            <w:gridSpan w:val="6"/>
            <w:shd w:val="clear" w:color="auto" w:fill="auto"/>
          </w:tcPr>
          <w:p w:rsidR="00B32C44" w:rsidRPr="00B26474" w:rsidRDefault="00B32C44" w:rsidP="004926C0">
            <w:pPr>
              <w:pStyle w:val="112"/>
              <w:rPr>
                <w:b/>
                <w:i/>
                <w:sz w:val="24"/>
              </w:rPr>
            </w:pPr>
            <w:r w:rsidRPr="00B26474">
              <w:rPr>
                <w:b/>
                <w:i/>
                <w:sz w:val="24"/>
              </w:rPr>
              <w:t>Зоны размещения военных объектов и иные зоны специального назначения:</w:t>
            </w:r>
          </w:p>
        </w:tc>
      </w:tr>
      <w:tr w:rsidR="00B26474" w:rsidRPr="00B26474" w:rsidTr="004926C0">
        <w:tc>
          <w:tcPr>
            <w:tcW w:w="813" w:type="dxa"/>
            <w:shd w:val="clear" w:color="auto" w:fill="auto"/>
          </w:tcPr>
          <w:p w:rsidR="00B32C44" w:rsidRPr="00B26474" w:rsidRDefault="00B32C44" w:rsidP="004926C0">
            <w:pPr>
              <w:pStyle w:val="a6"/>
              <w:widowControl/>
              <w:numPr>
                <w:ilvl w:val="1"/>
                <w:numId w:val="2"/>
              </w:numPr>
              <w:autoSpaceDE/>
              <w:autoSpaceDN/>
              <w:adjustRightInd/>
              <w:ind w:left="851"/>
              <w:contextualSpacing w:val="0"/>
              <w:jc w:val="left"/>
              <w:rPr>
                <w:rFonts w:ascii="Times New Roman" w:hAnsi="Times New Roman" w:cs="Times New Roman"/>
              </w:rPr>
            </w:pPr>
          </w:p>
        </w:tc>
        <w:tc>
          <w:tcPr>
            <w:tcW w:w="2966" w:type="dxa"/>
            <w:shd w:val="clear" w:color="auto" w:fill="auto"/>
          </w:tcPr>
          <w:p w:rsidR="00B32C44" w:rsidRPr="00B26474" w:rsidRDefault="00B32C44" w:rsidP="004926C0">
            <w:pPr>
              <w:pStyle w:val="112"/>
              <w:rPr>
                <w:sz w:val="24"/>
              </w:rPr>
            </w:pPr>
            <w:r w:rsidRPr="00B26474">
              <w:rPr>
                <w:sz w:val="24"/>
              </w:rPr>
              <w:t>Зона режимных территорий (РТ 1)</w:t>
            </w:r>
          </w:p>
        </w:tc>
        <w:tc>
          <w:tcPr>
            <w:tcW w:w="4133" w:type="dxa"/>
          </w:tcPr>
          <w:p w:rsidR="00B32C44" w:rsidRPr="00B26474" w:rsidRDefault="00B32C44" w:rsidP="004926C0">
            <w:pPr>
              <w:pStyle w:val="112"/>
              <w:rPr>
                <w:sz w:val="24"/>
              </w:rPr>
            </w:pPr>
            <w:r w:rsidRPr="00B26474">
              <w:rPr>
                <w:sz w:val="24"/>
              </w:rPr>
              <w:t>Обеспечение обороны и безопасности (8.0)</w:t>
            </w:r>
          </w:p>
          <w:p w:rsidR="00B32C44" w:rsidRPr="00B26474" w:rsidRDefault="00B32C44" w:rsidP="004926C0">
            <w:pPr>
              <w:pStyle w:val="112"/>
              <w:rPr>
                <w:sz w:val="24"/>
              </w:rPr>
            </w:pPr>
            <w:r w:rsidRPr="00B26474">
              <w:rPr>
                <w:sz w:val="24"/>
              </w:rPr>
              <w:t>Обеспечение вооруженных сил (8.1)</w:t>
            </w:r>
          </w:p>
          <w:p w:rsidR="00B32C44" w:rsidRPr="00B26474" w:rsidRDefault="00B32C44" w:rsidP="004926C0">
            <w:pPr>
              <w:pStyle w:val="112"/>
              <w:rPr>
                <w:sz w:val="24"/>
              </w:rPr>
            </w:pPr>
            <w:r w:rsidRPr="00B26474">
              <w:rPr>
                <w:sz w:val="24"/>
              </w:rPr>
              <w:t>Обеспечение внутреннего правопорядка (8.3)</w:t>
            </w:r>
          </w:p>
          <w:p w:rsidR="00B32C44" w:rsidRPr="00B26474" w:rsidRDefault="00B32C44" w:rsidP="004926C0">
            <w:pPr>
              <w:pStyle w:val="112"/>
              <w:rPr>
                <w:sz w:val="24"/>
              </w:rPr>
            </w:pPr>
            <w:r w:rsidRPr="00B26474">
              <w:rPr>
                <w:sz w:val="24"/>
              </w:rPr>
              <w:t>Обеспечение деятельности по исполнению наказаний (8.4)</w:t>
            </w:r>
          </w:p>
        </w:tc>
        <w:tc>
          <w:tcPr>
            <w:tcW w:w="3570" w:type="dxa"/>
          </w:tcPr>
          <w:p w:rsidR="00B32C44" w:rsidRPr="00B26474" w:rsidRDefault="00B32C44" w:rsidP="004926C0">
            <w:pPr>
              <w:pStyle w:val="112"/>
              <w:rPr>
                <w:sz w:val="24"/>
              </w:rPr>
            </w:pPr>
            <w:r w:rsidRPr="00B26474">
              <w:rPr>
                <w:sz w:val="24"/>
              </w:rPr>
              <w:t>Не устанавливается</w:t>
            </w:r>
          </w:p>
        </w:tc>
        <w:tc>
          <w:tcPr>
            <w:tcW w:w="4137" w:type="dxa"/>
            <w:gridSpan w:val="3"/>
          </w:tcPr>
          <w:p w:rsidR="00B32C44" w:rsidRPr="00B26474" w:rsidRDefault="00B32C44" w:rsidP="004926C0">
            <w:pPr>
              <w:pStyle w:val="112"/>
              <w:rPr>
                <w:sz w:val="24"/>
              </w:rPr>
            </w:pPr>
            <w:r w:rsidRPr="00B26474">
              <w:rPr>
                <w:sz w:val="24"/>
              </w:rPr>
              <w:t>Коммунальное обслуживание (3.1)</w:t>
            </w:r>
          </w:p>
          <w:p w:rsidR="00B32C44" w:rsidRPr="00B26474" w:rsidRDefault="00B32C44" w:rsidP="004926C0">
            <w:pPr>
              <w:pStyle w:val="afffb"/>
            </w:pPr>
            <w:r w:rsidRPr="00B26474">
              <w:t>Деловое управление (4.1)</w:t>
            </w:r>
          </w:p>
          <w:p w:rsidR="00B32C44" w:rsidRPr="00B26474" w:rsidRDefault="00B32C44" w:rsidP="004926C0">
            <w:pPr>
              <w:pStyle w:val="112"/>
              <w:rPr>
                <w:sz w:val="24"/>
              </w:rPr>
            </w:pPr>
            <w:r w:rsidRPr="00B26474">
              <w:rPr>
                <w:sz w:val="24"/>
              </w:rPr>
              <w:t>Служебные гаражи (4.9)</w:t>
            </w:r>
          </w:p>
          <w:p w:rsidR="00B32C44" w:rsidRPr="00B26474" w:rsidRDefault="00B32C44" w:rsidP="004926C0">
            <w:pPr>
              <w:pStyle w:val="112"/>
              <w:rPr>
                <w:sz w:val="24"/>
              </w:rPr>
            </w:pPr>
            <w:r w:rsidRPr="00B26474">
              <w:rPr>
                <w:sz w:val="24"/>
              </w:rPr>
              <w:t>Связь (6.8)</w:t>
            </w:r>
          </w:p>
          <w:p w:rsidR="00B32C44" w:rsidRPr="00B26474" w:rsidRDefault="00B32C44" w:rsidP="004926C0">
            <w:pPr>
              <w:pStyle w:val="112"/>
              <w:rPr>
                <w:sz w:val="24"/>
              </w:rPr>
            </w:pPr>
            <w:r w:rsidRPr="00B26474">
              <w:rPr>
                <w:sz w:val="24"/>
              </w:rPr>
              <w:t>Трубопроводный транспорт (7.5)</w:t>
            </w:r>
          </w:p>
          <w:p w:rsidR="00B32C44" w:rsidRPr="00B26474" w:rsidRDefault="00B32C44" w:rsidP="004926C0">
            <w:pPr>
              <w:pStyle w:val="112"/>
              <w:rPr>
                <w:sz w:val="24"/>
              </w:rPr>
            </w:pPr>
            <w:r w:rsidRPr="00B26474">
              <w:rPr>
                <w:sz w:val="24"/>
              </w:rPr>
              <w:t>Автомобильный транспорт (7.2)</w:t>
            </w:r>
          </w:p>
          <w:p w:rsidR="00321787" w:rsidRPr="00B26474" w:rsidRDefault="00321787" w:rsidP="00321787">
            <w:pPr>
              <w:keepNext/>
              <w:keepLines/>
              <w:rPr>
                <w:sz w:val="24"/>
              </w:rPr>
            </w:pPr>
            <w:r w:rsidRPr="00B26474">
              <w:rPr>
                <w:rFonts w:ascii="Times New Roman" w:hAnsi="Times New Roman" w:cs="Times New Roman"/>
                <w:sz w:val="24"/>
                <w:szCs w:val="24"/>
              </w:rPr>
              <w:t>Благоустройство территории (12.0.2)</w:t>
            </w:r>
          </w:p>
        </w:tc>
      </w:tr>
      <w:tr w:rsidR="00B26474" w:rsidRPr="00B26474" w:rsidTr="00203661">
        <w:trPr>
          <w:trHeight w:val="309"/>
        </w:trPr>
        <w:tc>
          <w:tcPr>
            <w:tcW w:w="813" w:type="dxa"/>
            <w:shd w:val="clear" w:color="auto" w:fill="auto"/>
          </w:tcPr>
          <w:p w:rsidR="00B32C44" w:rsidRPr="00B26474" w:rsidRDefault="00B32C44" w:rsidP="004926C0">
            <w:pPr>
              <w:pStyle w:val="a6"/>
              <w:widowControl/>
              <w:numPr>
                <w:ilvl w:val="0"/>
                <w:numId w:val="2"/>
              </w:numPr>
              <w:autoSpaceDE/>
              <w:autoSpaceDN/>
              <w:adjustRightInd/>
              <w:ind w:left="511"/>
              <w:contextualSpacing w:val="0"/>
              <w:jc w:val="left"/>
              <w:rPr>
                <w:rFonts w:ascii="Times New Roman" w:hAnsi="Times New Roman" w:cs="Times New Roman"/>
              </w:rPr>
            </w:pPr>
          </w:p>
        </w:tc>
        <w:tc>
          <w:tcPr>
            <w:tcW w:w="14806" w:type="dxa"/>
            <w:gridSpan w:val="6"/>
            <w:shd w:val="clear" w:color="auto" w:fill="auto"/>
          </w:tcPr>
          <w:p w:rsidR="00B32C44" w:rsidRPr="00B26474" w:rsidRDefault="00B32C44" w:rsidP="004926C0">
            <w:pPr>
              <w:pStyle w:val="afffb"/>
              <w:jc w:val="left"/>
              <w:rPr>
                <w:b/>
                <w:i/>
              </w:rPr>
            </w:pPr>
            <w:r w:rsidRPr="00B26474">
              <w:rPr>
                <w:b/>
                <w:i/>
              </w:rPr>
              <w:t>Зона водных объектов</w:t>
            </w:r>
          </w:p>
        </w:tc>
      </w:tr>
      <w:tr w:rsidR="00B26474" w:rsidRPr="00B26474" w:rsidTr="004926C0">
        <w:tc>
          <w:tcPr>
            <w:tcW w:w="813" w:type="dxa"/>
            <w:shd w:val="clear" w:color="auto" w:fill="auto"/>
          </w:tcPr>
          <w:p w:rsidR="00B32C44" w:rsidRPr="00B26474" w:rsidRDefault="00B32C44" w:rsidP="004926C0">
            <w:pPr>
              <w:pStyle w:val="a6"/>
              <w:widowControl/>
              <w:numPr>
                <w:ilvl w:val="1"/>
                <w:numId w:val="2"/>
              </w:numPr>
              <w:autoSpaceDE/>
              <w:autoSpaceDN/>
              <w:adjustRightInd/>
              <w:ind w:left="851"/>
              <w:contextualSpacing w:val="0"/>
              <w:jc w:val="left"/>
              <w:rPr>
                <w:rFonts w:ascii="Times New Roman" w:hAnsi="Times New Roman" w:cs="Times New Roman"/>
              </w:rPr>
            </w:pPr>
          </w:p>
        </w:tc>
        <w:tc>
          <w:tcPr>
            <w:tcW w:w="2966" w:type="dxa"/>
            <w:shd w:val="clear" w:color="auto" w:fill="auto"/>
          </w:tcPr>
          <w:p w:rsidR="00B32C44" w:rsidRPr="00B26474" w:rsidRDefault="00B32C44" w:rsidP="004926C0">
            <w:pPr>
              <w:pStyle w:val="112"/>
              <w:rPr>
                <w:sz w:val="24"/>
              </w:rPr>
            </w:pPr>
            <w:r w:rsidRPr="00B26474">
              <w:t>Зона водных объектов (водотоки, водоемы) (В 1)</w:t>
            </w:r>
          </w:p>
        </w:tc>
        <w:tc>
          <w:tcPr>
            <w:tcW w:w="11840" w:type="dxa"/>
            <w:gridSpan w:val="5"/>
          </w:tcPr>
          <w:p w:rsidR="00B32C44" w:rsidRPr="00B26474" w:rsidRDefault="00B32C44" w:rsidP="00AB1D9C">
            <w:pPr>
              <w:pStyle w:val="afffb"/>
              <w:jc w:val="center"/>
            </w:pPr>
            <w:r w:rsidRPr="00B26474">
              <w:t>Не устанавливается</w:t>
            </w:r>
          </w:p>
        </w:tc>
      </w:tr>
      <w:tr w:rsidR="00B26474" w:rsidRPr="00B26474" w:rsidTr="004926C0">
        <w:tc>
          <w:tcPr>
            <w:tcW w:w="813" w:type="dxa"/>
            <w:shd w:val="clear" w:color="auto" w:fill="auto"/>
          </w:tcPr>
          <w:p w:rsidR="00B32C44" w:rsidRPr="00B26474" w:rsidRDefault="00B32C44" w:rsidP="004926C0">
            <w:pPr>
              <w:pStyle w:val="a6"/>
              <w:widowControl/>
              <w:numPr>
                <w:ilvl w:val="1"/>
                <w:numId w:val="2"/>
              </w:numPr>
              <w:autoSpaceDE/>
              <w:autoSpaceDN/>
              <w:adjustRightInd/>
              <w:ind w:left="851"/>
              <w:contextualSpacing w:val="0"/>
              <w:jc w:val="left"/>
              <w:rPr>
                <w:rFonts w:ascii="Times New Roman" w:hAnsi="Times New Roman" w:cs="Times New Roman"/>
              </w:rPr>
            </w:pPr>
          </w:p>
        </w:tc>
        <w:tc>
          <w:tcPr>
            <w:tcW w:w="2966" w:type="dxa"/>
            <w:shd w:val="clear" w:color="auto" w:fill="auto"/>
          </w:tcPr>
          <w:p w:rsidR="00B32C44" w:rsidRPr="00B26474" w:rsidRDefault="00B32C44" w:rsidP="004926C0">
            <w:pPr>
              <w:pStyle w:val="112"/>
              <w:rPr>
                <w:sz w:val="24"/>
              </w:rPr>
            </w:pPr>
            <w:r w:rsidRPr="00B26474">
              <w:t>Зона специального пользования водными объектами</w:t>
            </w:r>
            <w:r w:rsidRPr="00B26474">
              <w:rPr>
                <w:sz w:val="24"/>
              </w:rPr>
              <w:t xml:space="preserve"> (В 2)</w:t>
            </w:r>
          </w:p>
        </w:tc>
        <w:tc>
          <w:tcPr>
            <w:tcW w:w="11840" w:type="dxa"/>
            <w:gridSpan w:val="5"/>
          </w:tcPr>
          <w:p w:rsidR="00B32C44" w:rsidRPr="00B26474" w:rsidRDefault="00B32C44" w:rsidP="00AB1D9C">
            <w:pPr>
              <w:pStyle w:val="afffb"/>
              <w:jc w:val="center"/>
            </w:pPr>
            <w:r w:rsidRPr="00B26474">
              <w:t>Не устанавливается</w:t>
            </w:r>
          </w:p>
        </w:tc>
      </w:tr>
      <w:tr w:rsidR="00B26474" w:rsidRPr="00B26474" w:rsidTr="004926C0">
        <w:tc>
          <w:tcPr>
            <w:tcW w:w="813" w:type="dxa"/>
            <w:shd w:val="clear" w:color="auto" w:fill="auto"/>
          </w:tcPr>
          <w:p w:rsidR="00B32C44" w:rsidRPr="00B26474" w:rsidRDefault="00B32C44" w:rsidP="004926C0">
            <w:pPr>
              <w:pStyle w:val="a6"/>
              <w:widowControl/>
              <w:numPr>
                <w:ilvl w:val="1"/>
                <w:numId w:val="2"/>
              </w:numPr>
              <w:autoSpaceDE/>
              <w:autoSpaceDN/>
              <w:adjustRightInd/>
              <w:ind w:left="851"/>
              <w:contextualSpacing w:val="0"/>
              <w:jc w:val="left"/>
              <w:rPr>
                <w:rFonts w:ascii="Times New Roman" w:hAnsi="Times New Roman" w:cs="Times New Roman"/>
              </w:rPr>
            </w:pPr>
          </w:p>
        </w:tc>
        <w:tc>
          <w:tcPr>
            <w:tcW w:w="2966" w:type="dxa"/>
            <w:shd w:val="clear" w:color="auto" w:fill="auto"/>
          </w:tcPr>
          <w:p w:rsidR="00B32C44" w:rsidRPr="00B26474" w:rsidRDefault="00B32C44" w:rsidP="004926C0">
            <w:pPr>
              <w:pStyle w:val="112"/>
              <w:rPr>
                <w:sz w:val="24"/>
              </w:rPr>
            </w:pPr>
            <w:r w:rsidRPr="00B26474">
              <w:rPr>
                <w:sz w:val="24"/>
              </w:rPr>
              <w:t xml:space="preserve">Зона гидротехнических </w:t>
            </w:r>
            <w:r w:rsidRPr="00B26474">
              <w:rPr>
                <w:sz w:val="24"/>
              </w:rPr>
              <w:lastRenderedPageBreak/>
              <w:t>сооружений (В 3)</w:t>
            </w:r>
          </w:p>
        </w:tc>
        <w:tc>
          <w:tcPr>
            <w:tcW w:w="4133" w:type="dxa"/>
          </w:tcPr>
          <w:p w:rsidR="00B32C44" w:rsidRPr="00B26474" w:rsidRDefault="00B32C44" w:rsidP="004926C0">
            <w:pPr>
              <w:pStyle w:val="112"/>
              <w:rPr>
                <w:sz w:val="24"/>
              </w:rPr>
            </w:pPr>
            <w:r w:rsidRPr="00B26474">
              <w:rPr>
                <w:sz w:val="24"/>
              </w:rPr>
              <w:lastRenderedPageBreak/>
              <w:t>Гидротехнические сооружения (11.3)</w:t>
            </w:r>
          </w:p>
        </w:tc>
        <w:tc>
          <w:tcPr>
            <w:tcW w:w="3570" w:type="dxa"/>
          </w:tcPr>
          <w:p w:rsidR="00B32C44" w:rsidRPr="00B26474" w:rsidRDefault="00B32C44" w:rsidP="004926C0">
            <w:pPr>
              <w:pStyle w:val="112"/>
              <w:rPr>
                <w:sz w:val="24"/>
              </w:rPr>
            </w:pPr>
            <w:r w:rsidRPr="00B26474">
              <w:rPr>
                <w:sz w:val="24"/>
              </w:rPr>
              <w:t>Не устанавливается</w:t>
            </w:r>
          </w:p>
        </w:tc>
        <w:tc>
          <w:tcPr>
            <w:tcW w:w="4137" w:type="dxa"/>
            <w:gridSpan w:val="3"/>
          </w:tcPr>
          <w:p w:rsidR="00B32C44" w:rsidRPr="00B26474" w:rsidRDefault="00B32C44" w:rsidP="004926C0">
            <w:pPr>
              <w:pStyle w:val="112"/>
              <w:rPr>
                <w:sz w:val="24"/>
              </w:rPr>
            </w:pPr>
            <w:r w:rsidRPr="00B26474">
              <w:rPr>
                <w:sz w:val="24"/>
              </w:rPr>
              <w:t>Автомобильный транспорт (7.2)</w:t>
            </w:r>
          </w:p>
          <w:p w:rsidR="00B32C44" w:rsidRPr="00B26474" w:rsidRDefault="00B32C44" w:rsidP="004926C0">
            <w:pPr>
              <w:pStyle w:val="112"/>
              <w:rPr>
                <w:sz w:val="24"/>
              </w:rPr>
            </w:pPr>
            <w:r w:rsidRPr="00B26474">
              <w:rPr>
                <w:sz w:val="24"/>
              </w:rPr>
              <w:lastRenderedPageBreak/>
              <w:t>Коммунальное обслуживание (3.1)</w:t>
            </w:r>
          </w:p>
          <w:p w:rsidR="00B32C44" w:rsidRPr="00B26474" w:rsidRDefault="00B32C44" w:rsidP="004926C0">
            <w:pPr>
              <w:pStyle w:val="112"/>
              <w:rPr>
                <w:sz w:val="24"/>
              </w:rPr>
            </w:pPr>
            <w:r w:rsidRPr="00B26474">
              <w:rPr>
                <w:sz w:val="24"/>
              </w:rPr>
              <w:t>Служебные гаражи (4.9)</w:t>
            </w:r>
          </w:p>
          <w:p w:rsidR="00B32C44" w:rsidRPr="00B26474" w:rsidRDefault="00B32C44" w:rsidP="004926C0">
            <w:pPr>
              <w:pStyle w:val="112"/>
              <w:rPr>
                <w:sz w:val="24"/>
              </w:rPr>
            </w:pPr>
            <w:r w:rsidRPr="00B26474">
              <w:rPr>
                <w:sz w:val="24"/>
              </w:rPr>
              <w:t>Энергетика (6.7)</w:t>
            </w:r>
          </w:p>
          <w:p w:rsidR="00B32C44" w:rsidRPr="00B26474" w:rsidRDefault="00B32C44" w:rsidP="004926C0">
            <w:pPr>
              <w:pStyle w:val="112"/>
              <w:rPr>
                <w:sz w:val="24"/>
              </w:rPr>
            </w:pPr>
            <w:r w:rsidRPr="00B26474">
              <w:rPr>
                <w:sz w:val="24"/>
              </w:rPr>
              <w:t>Связь (6.8)</w:t>
            </w:r>
          </w:p>
          <w:p w:rsidR="00B32C44" w:rsidRPr="00B26474" w:rsidRDefault="00B32C44" w:rsidP="004926C0">
            <w:pPr>
              <w:pStyle w:val="112"/>
              <w:rPr>
                <w:sz w:val="24"/>
              </w:rPr>
            </w:pPr>
            <w:r w:rsidRPr="00B26474">
              <w:rPr>
                <w:sz w:val="24"/>
              </w:rPr>
              <w:t>Трубопроводный транспорт (7.5)</w:t>
            </w:r>
          </w:p>
        </w:tc>
      </w:tr>
    </w:tbl>
    <w:p w:rsidR="004E28AC" w:rsidRPr="00B26474" w:rsidRDefault="004E28AC" w:rsidP="004E28AC">
      <w:pPr>
        <w:shd w:val="clear" w:color="auto" w:fill="FFFFFF"/>
        <w:spacing w:line="290" w:lineRule="atLeast"/>
        <w:ind w:firstLine="540"/>
        <w:rPr>
          <w:rFonts w:ascii="Times New Roman" w:hAnsi="Times New Roman" w:cs="Times New Roman"/>
          <w:sz w:val="28"/>
          <w:szCs w:val="28"/>
        </w:rPr>
      </w:pPr>
      <w:bookmarkStart w:id="85" w:name="_Toc19783800"/>
    </w:p>
    <w:p w:rsidR="004E28AC" w:rsidRPr="00B26474" w:rsidRDefault="004E28AC" w:rsidP="004E28AC">
      <w:pPr>
        <w:shd w:val="clear" w:color="auto" w:fill="FFFFFF"/>
        <w:spacing w:line="290" w:lineRule="atLeast"/>
        <w:ind w:firstLine="540"/>
        <w:rPr>
          <w:rFonts w:ascii="Times New Roman" w:hAnsi="Times New Roman" w:cs="Times New Roman"/>
          <w:sz w:val="28"/>
          <w:szCs w:val="28"/>
        </w:rPr>
      </w:pPr>
      <w:r w:rsidRPr="00B26474">
        <w:rPr>
          <w:rFonts w:ascii="Times New Roman" w:hAnsi="Times New Roman" w:cs="Times New Roman"/>
          <w:sz w:val="28"/>
          <w:szCs w:val="28"/>
        </w:rPr>
        <w:t xml:space="preserve">Примечание. </w:t>
      </w:r>
      <w:bookmarkEnd w:id="85"/>
      <w:r w:rsidRPr="00B26474">
        <w:rPr>
          <w:rFonts w:ascii="Times New Roman" w:hAnsi="Times New Roman" w:cs="Times New Roman"/>
          <w:sz w:val="28"/>
          <w:szCs w:val="28"/>
        </w:rPr>
        <w:t>Градостроительный регламент для линейных объектов не подлежит установлению.</w:t>
      </w:r>
    </w:p>
    <w:p w:rsidR="006437DD" w:rsidRPr="00B26474" w:rsidRDefault="006437DD" w:rsidP="006437DD">
      <w:pPr>
        <w:pStyle w:val="S"/>
        <w:jc w:val="right"/>
        <w:sectPr w:rsidR="006437DD" w:rsidRPr="00B26474" w:rsidSect="004926C0">
          <w:pgSz w:w="16838" w:h="11906" w:orient="landscape"/>
          <w:pgMar w:top="851" w:right="678" w:bottom="851" w:left="851" w:header="709" w:footer="709" w:gutter="0"/>
          <w:cols w:space="708"/>
          <w:docGrid w:linePitch="381"/>
        </w:sectPr>
      </w:pPr>
    </w:p>
    <w:p w:rsidR="00C718AF" w:rsidRPr="00B26474" w:rsidRDefault="006437DD" w:rsidP="00B5537B">
      <w:pPr>
        <w:pStyle w:val="S"/>
        <w:jc w:val="center"/>
        <w:outlineLvl w:val="2"/>
        <w:rPr>
          <w:b/>
        </w:rPr>
      </w:pPr>
      <w:bookmarkStart w:id="86" w:name="_Toc34048121"/>
      <w:r w:rsidRPr="00B26474">
        <w:rPr>
          <w:b/>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86"/>
    </w:p>
    <w:p w:rsidR="00C718AF" w:rsidRPr="00B26474" w:rsidRDefault="00C718AF" w:rsidP="00C718AF">
      <w:pPr>
        <w:pStyle w:val="S"/>
        <w:jc w:val="right"/>
      </w:pPr>
      <w:r w:rsidRPr="00B26474">
        <w:t>Таблица 2</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851"/>
        <w:gridCol w:w="7087"/>
        <w:gridCol w:w="851"/>
        <w:gridCol w:w="850"/>
        <w:gridCol w:w="1559"/>
        <w:gridCol w:w="63"/>
        <w:gridCol w:w="929"/>
        <w:gridCol w:w="993"/>
        <w:gridCol w:w="1128"/>
        <w:gridCol w:w="6"/>
        <w:gridCol w:w="1134"/>
      </w:tblGrid>
      <w:tr w:rsidR="00B26474" w:rsidRPr="00B26474" w:rsidTr="004926C0">
        <w:trPr>
          <w:tblHeader/>
        </w:trPr>
        <w:tc>
          <w:tcPr>
            <w:tcW w:w="851" w:type="dxa"/>
            <w:vMerge w:val="restart"/>
          </w:tcPr>
          <w:p w:rsidR="006437DD" w:rsidRPr="00B26474" w:rsidRDefault="006437DD" w:rsidP="004926C0">
            <w:pPr>
              <w:pStyle w:val="112"/>
              <w:jc w:val="center"/>
              <w:rPr>
                <w:sz w:val="24"/>
              </w:rPr>
            </w:pPr>
            <w:r w:rsidRPr="00B26474">
              <w:rPr>
                <w:sz w:val="24"/>
              </w:rPr>
              <w:t>№</w:t>
            </w:r>
          </w:p>
          <w:p w:rsidR="006437DD" w:rsidRPr="00B26474" w:rsidRDefault="006437DD" w:rsidP="004926C0">
            <w:pPr>
              <w:pStyle w:val="112"/>
              <w:jc w:val="center"/>
              <w:rPr>
                <w:sz w:val="24"/>
              </w:rPr>
            </w:pPr>
            <w:r w:rsidRPr="00B26474">
              <w:rPr>
                <w:sz w:val="24"/>
              </w:rPr>
              <w:t>п.</w:t>
            </w:r>
          </w:p>
        </w:tc>
        <w:tc>
          <w:tcPr>
            <w:tcW w:w="7087" w:type="dxa"/>
            <w:vMerge w:val="restart"/>
          </w:tcPr>
          <w:p w:rsidR="006437DD" w:rsidRPr="00B26474" w:rsidRDefault="006437DD" w:rsidP="004926C0">
            <w:pPr>
              <w:pStyle w:val="112"/>
              <w:rPr>
                <w:sz w:val="24"/>
              </w:rPr>
            </w:pPr>
            <w:r w:rsidRPr="00B26474">
              <w:rPr>
                <w:sz w:val="24"/>
              </w:rPr>
              <w:t>Наименование территориальной зоны (код)</w:t>
            </w:r>
          </w:p>
        </w:tc>
        <w:tc>
          <w:tcPr>
            <w:tcW w:w="7513" w:type="dxa"/>
            <w:gridSpan w:val="9"/>
            <w:shd w:val="clear" w:color="auto" w:fill="FFFFFF"/>
          </w:tcPr>
          <w:p w:rsidR="006437DD" w:rsidRPr="00B26474" w:rsidRDefault="006437DD" w:rsidP="004926C0">
            <w:pPr>
              <w:pStyle w:val="112"/>
              <w:rPr>
                <w:sz w:val="24"/>
              </w:rPr>
            </w:pPr>
            <w:r w:rsidRPr="00B26474">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26474" w:rsidRPr="00B26474" w:rsidTr="004926C0">
        <w:trPr>
          <w:tblHeader/>
        </w:trPr>
        <w:tc>
          <w:tcPr>
            <w:tcW w:w="851" w:type="dxa"/>
            <w:vMerge/>
          </w:tcPr>
          <w:p w:rsidR="006437DD" w:rsidRPr="00B26474" w:rsidRDefault="006437DD" w:rsidP="004926C0">
            <w:pPr>
              <w:pStyle w:val="112"/>
              <w:rPr>
                <w:sz w:val="24"/>
              </w:rPr>
            </w:pPr>
          </w:p>
        </w:tc>
        <w:tc>
          <w:tcPr>
            <w:tcW w:w="7087" w:type="dxa"/>
            <w:vMerge/>
          </w:tcPr>
          <w:p w:rsidR="006437DD" w:rsidRPr="00B26474" w:rsidRDefault="006437DD" w:rsidP="004926C0">
            <w:pPr>
              <w:pStyle w:val="112"/>
              <w:rPr>
                <w:sz w:val="24"/>
              </w:rPr>
            </w:pPr>
          </w:p>
        </w:tc>
        <w:tc>
          <w:tcPr>
            <w:tcW w:w="851" w:type="dxa"/>
            <w:shd w:val="clear" w:color="auto" w:fill="FFFFFF"/>
          </w:tcPr>
          <w:p w:rsidR="006437DD" w:rsidRPr="00B26474" w:rsidRDefault="006437DD" w:rsidP="004926C0">
            <w:pPr>
              <w:pStyle w:val="112"/>
              <w:jc w:val="center"/>
              <w:rPr>
                <w:sz w:val="24"/>
              </w:rPr>
            </w:pPr>
            <w:r w:rsidRPr="00B26474">
              <w:rPr>
                <w:sz w:val="24"/>
              </w:rPr>
              <w:t>S </w:t>
            </w:r>
            <w:proofErr w:type="spellStart"/>
            <w:r w:rsidRPr="00B26474">
              <w:rPr>
                <w:sz w:val="24"/>
              </w:rPr>
              <w:t>min</w:t>
            </w:r>
            <w:proofErr w:type="spellEnd"/>
            <w:r w:rsidRPr="00B26474">
              <w:rPr>
                <w:sz w:val="24"/>
              </w:rPr>
              <w:t>, (га)</w:t>
            </w:r>
          </w:p>
        </w:tc>
        <w:tc>
          <w:tcPr>
            <w:tcW w:w="850" w:type="dxa"/>
            <w:shd w:val="clear" w:color="auto" w:fill="FFFFFF"/>
          </w:tcPr>
          <w:p w:rsidR="006437DD" w:rsidRPr="00B26474" w:rsidRDefault="006437DD" w:rsidP="004926C0">
            <w:pPr>
              <w:pStyle w:val="112"/>
              <w:jc w:val="center"/>
              <w:rPr>
                <w:sz w:val="24"/>
              </w:rPr>
            </w:pPr>
            <w:r w:rsidRPr="00B26474">
              <w:rPr>
                <w:sz w:val="24"/>
              </w:rPr>
              <w:t>S </w:t>
            </w:r>
            <w:proofErr w:type="spellStart"/>
            <w:r w:rsidRPr="00B26474">
              <w:rPr>
                <w:sz w:val="24"/>
              </w:rPr>
              <w:t>max</w:t>
            </w:r>
            <w:proofErr w:type="spellEnd"/>
            <w:r w:rsidRPr="00B26474">
              <w:rPr>
                <w:sz w:val="24"/>
              </w:rPr>
              <w:t>, (га)</w:t>
            </w:r>
          </w:p>
        </w:tc>
        <w:tc>
          <w:tcPr>
            <w:tcW w:w="1559" w:type="dxa"/>
            <w:shd w:val="clear" w:color="auto" w:fill="FFFFFF"/>
          </w:tcPr>
          <w:p w:rsidR="006437DD" w:rsidRPr="00B26474" w:rsidRDefault="006437DD" w:rsidP="004926C0">
            <w:pPr>
              <w:pStyle w:val="112"/>
              <w:jc w:val="center"/>
              <w:rPr>
                <w:sz w:val="24"/>
              </w:rPr>
            </w:pPr>
            <w:r w:rsidRPr="00B26474">
              <w:rPr>
                <w:sz w:val="24"/>
              </w:rPr>
              <w:t xml:space="preserve">Отступ  </w:t>
            </w:r>
            <w:proofErr w:type="spellStart"/>
            <w:r w:rsidRPr="00B26474">
              <w:rPr>
                <w:sz w:val="24"/>
              </w:rPr>
              <w:t>min</w:t>
            </w:r>
            <w:proofErr w:type="spellEnd"/>
            <w:r w:rsidRPr="00B26474">
              <w:rPr>
                <w:sz w:val="24"/>
              </w:rPr>
              <w:t>, (м)</w:t>
            </w:r>
          </w:p>
        </w:tc>
        <w:tc>
          <w:tcPr>
            <w:tcW w:w="992" w:type="dxa"/>
            <w:gridSpan w:val="2"/>
            <w:shd w:val="clear" w:color="auto" w:fill="FFFFFF"/>
          </w:tcPr>
          <w:p w:rsidR="006437DD" w:rsidRPr="00B26474" w:rsidRDefault="006437DD" w:rsidP="004926C0">
            <w:pPr>
              <w:pStyle w:val="112"/>
              <w:jc w:val="center"/>
              <w:rPr>
                <w:sz w:val="24"/>
              </w:rPr>
            </w:pPr>
            <w:r w:rsidRPr="00B26474">
              <w:rPr>
                <w:sz w:val="24"/>
              </w:rPr>
              <w:t xml:space="preserve">Этаж </w:t>
            </w:r>
            <w:proofErr w:type="spellStart"/>
            <w:r w:rsidRPr="00B26474">
              <w:rPr>
                <w:sz w:val="24"/>
              </w:rPr>
              <w:t>min</w:t>
            </w:r>
            <w:proofErr w:type="spellEnd"/>
            <w:r w:rsidRPr="00B26474">
              <w:rPr>
                <w:sz w:val="24"/>
              </w:rPr>
              <w:t>, (ед.)</w:t>
            </w:r>
          </w:p>
        </w:tc>
        <w:tc>
          <w:tcPr>
            <w:tcW w:w="993" w:type="dxa"/>
            <w:shd w:val="clear" w:color="auto" w:fill="FFFFFF"/>
          </w:tcPr>
          <w:p w:rsidR="006437DD" w:rsidRPr="00B26474" w:rsidRDefault="006437DD" w:rsidP="004926C0">
            <w:pPr>
              <w:pStyle w:val="112"/>
              <w:jc w:val="center"/>
              <w:rPr>
                <w:sz w:val="24"/>
              </w:rPr>
            </w:pPr>
            <w:r w:rsidRPr="00B26474">
              <w:rPr>
                <w:sz w:val="24"/>
              </w:rPr>
              <w:t xml:space="preserve">Этаж </w:t>
            </w:r>
            <w:proofErr w:type="spellStart"/>
            <w:r w:rsidRPr="00B26474">
              <w:rPr>
                <w:sz w:val="24"/>
              </w:rPr>
              <w:t>max</w:t>
            </w:r>
            <w:proofErr w:type="spellEnd"/>
            <w:r w:rsidRPr="00B26474">
              <w:rPr>
                <w:sz w:val="24"/>
              </w:rPr>
              <w:t>, (ед.)</w:t>
            </w:r>
          </w:p>
        </w:tc>
        <w:tc>
          <w:tcPr>
            <w:tcW w:w="1134" w:type="dxa"/>
            <w:gridSpan w:val="2"/>
            <w:shd w:val="clear" w:color="auto" w:fill="FFFFFF"/>
          </w:tcPr>
          <w:p w:rsidR="006437DD" w:rsidRPr="00B26474" w:rsidRDefault="006437DD" w:rsidP="004926C0">
            <w:pPr>
              <w:pStyle w:val="112"/>
              <w:jc w:val="center"/>
              <w:rPr>
                <w:sz w:val="24"/>
              </w:rPr>
            </w:pPr>
            <w:r w:rsidRPr="00B26474">
              <w:rPr>
                <w:sz w:val="24"/>
              </w:rPr>
              <w:t xml:space="preserve">Процент застройки </w:t>
            </w:r>
            <w:proofErr w:type="spellStart"/>
            <w:r w:rsidRPr="00B26474">
              <w:rPr>
                <w:sz w:val="24"/>
              </w:rPr>
              <w:t>min</w:t>
            </w:r>
            <w:proofErr w:type="spellEnd"/>
            <w:r w:rsidRPr="00B26474">
              <w:rPr>
                <w:sz w:val="24"/>
              </w:rPr>
              <w:t>, (процент)</w:t>
            </w:r>
          </w:p>
        </w:tc>
        <w:tc>
          <w:tcPr>
            <w:tcW w:w="1134" w:type="dxa"/>
            <w:shd w:val="clear" w:color="auto" w:fill="FFFFFF"/>
          </w:tcPr>
          <w:p w:rsidR="006437DD" w:rsidRPr="00B26474" w:rsidRDefault="006437DD" w:rsidP="004926C0">
            <w:pPr>
              <w:pStyle w:val="112"/>
              <w:jc w:val="center"/>
              <w:rPr>
                <w:sz w:val="24"/>
              </w:rPr>
            </w:pPr>
            <w:r w:rsidRPr="00B26474">
              <w:rPr>
                <w:sz w:val="24"/>
              </w:rPr>
              <w:t xml:space="preserve">Процент застройки </w:t>
            </w:r>
            <w:proofErr w:type="spellStart"/>
            <w:r w:rsidRPr="00B26474">
              <w:rPr>
                <w:sz w:val="24"/>
              </w:rPr>
              <w:t>max</w:t>
            </w:r>
            <w:proofErr w:type="spellEnd"/>
            <w:r w:rsidRPr="00B26474">
              <w:rPr>
                <w:sz w:val="24"/>
              </w:rPr>
              <w:t>, (процент)</w:t>
            </w:r>
          </w:p>
        </w:tc>
      </w:tr>
      <w:tr w:rsidR="00B26474" w:rsidRPr="00B26474" w:rsidTr="0020366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454"/>
        </w:trPr>
        <w:tc>
          <w:tcPr>
            <w:tcW w:w="851" w:type="dxa"/>
            <w:tcBorders>
              <w:top w:val="single" w:sz="4" w:space="0" w:color="auto"/>
            </w:tcBorders>
            <w:shd w:val="clear" w:color="auto" w:fill="auto"/>
          </w:tcPr>
          <w:p w:rsidR="006437DD" w:rsidRPr="00B26474" w:rsidRDefault="006437DD" w:rsidP="008D2059">
            <w:pPr>
              <w:pStyle w:val="a6"/>
              <w:widowControl/>
              <w:numPr>
                <w:ilvl w:val="0"/>
                <w:numId w:val="3"/>
              </w:numPr>
              <w:autoSpaceDE/>
              <w:autoSpaceDN/>
              <w:adjustRightInd/>
              <w:ind w:left="644"/>
              <w:contextualSpacing w:val="0"/>
              <w:jc w:val="left"/>
              <w:rPr>
                <w:rFonts w:ascii="Times New Roman" w:hAnsi="Times New Roman" w:cs="Times New Roman"/>
              </w:rPr>
            </w:pPr>
          </w:p>
        </w:tc>
        <w:tc>
          <w:tcPr>
            <w:tcW w:w="14600" w:type="dxa"/>
            <w:gridSpan w:val="10"/>
            <w:tcBorders>
              <w:top w:val="single" w:sz="4" w:space="0" w:color="auto"/>
            </w:tcBorders>
            <w:shd w:val="clear" w:color="auto" w:fill="auto"/>
            <w:vAlign w:val="center"/>
          </w:tcPr>
          <w:p w:rsidR="006437DD" w:rsidRPr="00B26474" w:rsidRDefault="006437DD" w:rsidP="00D93AC3">
            <w:pPr>
              <w:pStyle w:val="112"/>
              <w:jc w:val="left"/>
              <w:rPr>
                <w:b/>
                <w:i/>
                <w:sz w:val="24"/>
              </w:rPr>
            </w:pPr>
            <w:r w:rsidRPr="00B26474">
              <w:rPr>
                <w:b/>
                <w:i/>
                <w:sz w:val="24"/>
              </w:rPr>
              <w:t>Жилые зоны</w:t>
            </w:r>
          </w:p>
        </w:tc>
      </w:tr>
      <w:tr w:rsidR="00B26474" w:rsidRPr="00B26474" w:rsidTr="0020591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29"/>
        </w:trPr>
        <w:tc>
          <w:tcPr>
            <w:tcW w:w="851" w:type="dxa"/>
            <w:vMerge w:val="restart"/>
            <w:tcBorders>
              <w:top w:val="single" w:sz="4" w:space="0" w:color="auto"/>
            </w:tcBorders>
            <w:shd w:val="clear" w:color="auto" w:fill="auto"/>
          </w:tcPr>
          <w:p w:rsidR="00205911" w:rsidRPr="00B26474" w:rsidRDefault="00205911" w:rsidP="008D2059">
            <w:pPr>
              <w:pStyle w:val="a6"/>
              <w:widowControl/>
              <w:numPr>
                <w:ilvl w:val="1"/>
                <w:numId w:val="3"/>
              </w:numPr>
              <w:autoSpaceDE/>
              <w:autoSpaceDN/>
              <w:adjustRightInd/>
              <w:contextualSpacing w:val="0"/>
              <w:jc w:val="left"/>
              <w:rPr>
                <w:rFonts w:ascii="Times New Roman" w:hAnsi="Times New Roman" w:cs="Times New Roman"/>
              </w:rPr>
            </w:pPr>
          </w:p>
        </w:tc>
        <w:tc>
          <w:tcPr>
            <w:tcW w:w="7087" w:type="dxa"/>
            <w:tcBorders>
              <w:top w:val="single" w:sz="4" w:space="0" w:color="auto"/>
              <w:bottom w:val="single" w:sz="4" w:space="0" w:color="auto"/>
            </w:tcBorders>
            <w:shd w:val="clear" w:color="auto" w:fill="auto"/>
          </w:tcPr>
          <w:p w:rsidR="00205911" w:rsidRPr="00B26474" w:rsidRDefault="00205911" w:rsidP="004926C0">
            <w:pPr>
              <w:pStyle w:val="afffb"/>
            </w:pPr>
            <w:r w:rsidRPr="00B26474">
              <w:t>Зона застройки индивидуальными жилыми домами и ведения личного подсобного хозяйства (Ж 1)</w:t>
            </w:r>
          </w:p>
        </w:tc>
        <w:tc>
          <w:tcPr>
            <w:tcW w:w="851" w:type="dxa"/>
            <w:tcBorders>
              <w:top w:val="single" w:sz="4" w:space="0" w:color="auto"/>
              <w:bottom w:val="single" w:sz="4" w:space="0" w:color="auto"/>
            </w:tcBorders>
            <w:shd w:val="clear" w:color="auto" w:fill="auto"/>
          </w:tcPr>
          <w:p w:rsidR="00205911" w:rsidRPr="00B26474" w:rsidRDefault="00205911" w:rsidP="00E255C5">
            <w:pPr>
              <w:pStyle w:val="112"/>
              <w:jc w:val="center"/>
              <w:rPr>
                <w:sz w:val="24"/>
              </w:rPr>
            </w:pPr>
            <w:r w:rsidRPr="00B26474">
              <w:rPr>
                <w:sz w:val="24"/>
              </w:rPr>
              <w:t>0,005</w:t>
            </w:r>
          </w:p>
        </w:tc>
        <w:tc>
          <w:tcPr>
            <w:tcW w:w="850" w:type="dxa"/>
            <w:tcBorders>
              <w:top w:val="single" w:sz="4" w:space="0" w:color="auto"/>
              <w:bottom w:val="single" w:sz="4" w:space="0" w:color="auto"/>
            </w:tcBorders>
            <w:shd w:val="clear" w:color="auto" w:fill="auto"/>
          </w:tcPr>
          <w:p w:rsidR="00205911" w:rsidRPr="00B26474" w:rsidRDefault="00152D97" w:rsidP="00152D97">
            <w:pPr>
              <w:pStyle w:val="112"/>
              <w:jc w:val="center"/>
              <w:rPr>
                <w:sz w:val="24"/>
              </w:rPr>
            </w:pPr>
            <w:r w:rsidRPr="00B26474">
              <w:rPr>
                <w:sz w:val="24"/>
              </w:rPr>
              <w:t>2,0</w:t>
            </w:r>
          </w:p>
        </w:tc>
        <w:tc>
          <w:tcPr>
            <w:tcW w:w="1559" w:type="dxa"/>
            <w:tcBorders>
              <w:top w:val="single" w:sz="4" w:space="0" w:color="auto"/>
              <w:bottom w:val="single" w:sz="4" w:space="0" w:color="auto"/>
            </w:tcBorders>
            <w:shd w:val="clear" w:color="auto" w:fill="auto"/>
          </w:tcPr>
          <w:p w:rsidR="00205911" w:rsidRPr="00B26474" w:rsidRDefault="00205911" w:rsidP="004926C0">
            <w:pPr>
              <w:pStyle w:val="112"/>
              <w:jc w:val="center"/>
              <w:rPr>
                <w:sz w:val="24"/>
              </w:rPr>
            </w:pPr>
            <w:r w:rsidRPr="00B26474">
              <w:rPr>
                <w:sz w:val="24"/>
              </w:rPr>
              <w:t>3</w:t>
            </w:r>
          </w:p>
        </w:tc>
        <w:tc>
          <w:tcPr>
            <w:tcW w:w="992" w:type="dxa"/>
            <w:gridSpan w:val="2"/>
            <w:tcBorders>
              <w:top w:val="single" w:sz="4" w:space="0" w:color="auto"/>
              <w:bottom w:val="single" w:sz="4" w:space="0" w:color="auto"/>
            </w:tcBorders>
            <w:shd w:val="clear" w:color="auto" w:fill="auto"/>
          </w:tcPr>
          <w:p w:rsidR="00205911" w:rsidRPr="00B26474" w:rsidRDefault="00205911" w:rsidP="004926C0">
            <w:pPr>
              <w:pStyle w:val="112"/>
              <w:jc w:val="center"/>
              <w:rPr>
                <w:sz w:val="24"/>
              </w:rPr>
            </w:pPr>
            <w:r w:rsidRPr="00B26474">
              <w:rPr>
                <w:sz w:val="24"/>
              </w:rPr>
              <w:t>1</w:t>
            </w:r>
          </w:p>
        </w:tc>
        <w:tc>
          <w:tcPr>
            <w:tcW w:w="993" w:type="dxa"/>
            <w:tcBorders>
              <w:top w:val="single" w:sz="4" w:space="0" w:color="auto"/>
              <w:bottom w:val="single" w:sz="4" w:space="0" w:color="auto"/>
            </w:tcBorders>
            <w:shd w:val="clear" w:color="auto" w:fill="auto"/>
          </w:tcPr>
          <w:p w:rsidR="00205911" w:rsidRPr="00B26474" w:rsidRDefault="00205911" w:rsidP="004926C0">
            <w:pPr>
              <w:pStyle w:val="112"/>
              <w:jc w:val="center"/>
              <w:rPr>
                <w:sz w:val="24"/>
              </w:rPr>
            </w:pPr>
            <w:r w:rsidRPr="00B26474">
              <w:rPr>
                <w:sz w:val="24"/>
              </w:rPr>
              <w:t>3</w:t>
            </w:r>
          </w:p>
        </w:tc>
        <w:tc>
          <w:tcPr>
            <w:tcW w:w="1134" w:type="dxa"/>
            <w:gridSpan w:val="2"/>
            <w:tcBorders>
              <w:top w:val="single" w:sz="4" w:space="0" w:color="auto"/>
              <w:bottom w:val="single" w:sz="4" w:space="0" w:color="auto"/>
            </w:tcBorders>
          </w:tcPr>
          <w:p w:rsidR="00205911" w:rsidRPr="00B26474" w:rsidRDefault="00205911" w:rsidP="004926C0">
            <w:pPr>
              <w:pStyle w:val="112"/>
              <w:jc w:val="center"/>
              <w:rPr>
                <w:sz w:val="24"/>
              </w:rPr>
            </w:pPr>
            <w:r w:rsidRPr="00B26474">
              <w:rPr>
                <w:sz w:val="24"/>
              </w:rPr>
              <w:t>10</w:t>
            </w:r>
          </w:p>
        </w:tc>
        <w:tc>
          <w:tcPr>
            <w:tcW w:w="1134" w:type="dxa"/>
            <w:tcBorders>
              <w:top w:val="single" w:sz="4" w:space="0" w:color="auto"/>
              <w:bottom w:val="single" w:sz="4" w:space="0" w:color="auto"/>
            </w:tcBorders>
            <w:shd w:val="clear" w:color="auto" w:fill="auto"/>
          </w:tcPr>
          <w:p w:rsidR="00205911" w:rsidRPr="00B26474" w:rsidRDefault="00205911" w:rsidP="004926C0">
            <w:pPr>
              <w:pStyle w:val="112"/>
              <w:jc w:val="center"/>
              <w:rPr>
                <w:sz w:val="24"/>
              </w:rPr>
            </w:pPr>
            <w:r w:rsidRPr="00B26474">
              <w:rPr>
                <w:sz w:val="24"/>
              </w:rPr>
              <w:t>60</w:t>
            </w:r>
          </w:p>
        </w:tc>
      </w:tr>
      <w:tr w:rsidR="00B26474" w:rsidRPr="00B26474" w:rsidTr="0020591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5"/>
        </w:trPr>
        <w:tc>
          <w:tcPr>
            <w:tcW w:w="851" w:type="dxa"/>
            <w:vMerge/>
            <w:shd w:val="clear" w:color="auto" w:fill="auto"/>
          </w:tcPr>
          <w:p w:rsidR="00D42B77" w:rsidRPr="00B26474" w:rsidRDefault="00D42B77" w:rsidP="008D2059">
            <w:pPr>
              <w:pStyle w:val="a6"/>
              <w:widowControl/>
              <w:numPr>
                <w:ilvl w:val="1"/>
                <w:numId w:val="3"/>
              </w:numPr>
              <w:autoSpaceDE/>
              <w:autoSpaceDN/>
              <w:adjustRightInd/>
              <w:contextualSpacing w:val="0"/>
              <w:jc w:val="left"/>
              <w:rPr>
                <w:rFonts w:ascii="Times New Roman" w:hAnsi="Times New Roman" w:cs="Times New Roman"/>
              </w:rPr>
            </w:pPr>
          </w:p>
        </w:tc>
        <w:tc>
          <w:tcPr>
            <w:tcW w:w="7087" w:type="dxa"/>
            <w:tcBorders>
              <w:top w:val="single" w:sz="4" w:space="0" w:color="auto"/>
            </w:tcBorders>
            <w:shd w:val="clear" w:color="auto" w:fill="auto"/>
          </w:tcPr>
          <w:p w:rsidR="00D42B77" w:rsidRPr="00B26474" w:rsidRDefault="00D42B77" w:rsidP="00205911">
            <w:pPr>
              <w:pStyle w:val="afffb"/>
            </w:pPr>
            <w:r w:rsidRPr="00B26474">
              <w:t>Для нежилых (хозяйственных) построек расположенных в границах земельных участков отнесенных к зоне застройки индивидуальных жилых домов и ведения личного подсобного хозяйства (Ж</w:t>
            </w:r>
            <w:r w:rsidR="00A918B3" w:rsidRPr="00B26474">
              <w:t xml:space="preserve"> </w:t>
            </w:r>
            <w:r w:rsidRPr="00B26474">
              <w:t>1)</w:t>
            </w:r>
          </w:p>
        </w:tc>
        <w:tc>
          <w:tcPr>
            <w:tcW w:w="851" w:type="dxa"/>
            <w:tcBorders>
              <w:top w:val="single" w:sz="4" w:space="0" w:color="auto"/>
            </w:tcBorders>
            <w:shd w:val="clear" w:color="auto" w:fill="auto"/>
          </w:tcPr>
          <w:p w:rsidR="00D42B77" w:rsidRPr="00B26474" w:rsidRDefault="00152D97" w:rsidP="00593944">
            <w:pPr>
              <w:pStyle w:val="112"/>
              <w:jc w:val="center"/>
              <w:rPr>
                <w:sz w:val="24"/>
              </w:rPr>
            </w:pPr>
            <w:r w:rsidRPr="00B26474">
              <w:rPr>
                <w:sz w:val="24"/>
              </w:rPr>
              <w:t>-</w:t>
            </w:r>
          </w:p>
        </w:tc>
        <w:tc>
          <w:tcPr>
            <w:tcW w:w="850" w:type="dxa"/>
            <w:tcBorders>
              <w:top w:val="single" w:sz="4" w:space="0" w:color="auto"/>
            </w:tcBorders>
            <w:shd w:val="clear" w:color="auto" w:fill="auto"/>
          </w:tcPr>
          <w:p w:rsidR="00D42B77" w:rsidRPr="00B26474" w:rsidRDefault="00152D97" w:rsidP="00593944">
            <w:pPr>
              <w:pStyle w:val="112"/>
              <w:jc w:val="center"/>
              <w:rPr>
                <w:sz w:val="24"/>
              </w:rPr>
            </w:pPr>
            <w:r w:rsidRPr="00B26474">
              <w:rPr>
                <w:sz w:val="24"/>
              </w:rPr>
              <w:t>-</w:t>
            </w:r>
          </w:p>
        </w:tc>
        <w:tc>
          <w:tcPr>
            <w:tcW w:w="1559" w:type="dxa"/>
            <w:tcBorders>
              <w:top w:val="single" w:sz="4" w:space="0" w:color="auto"/>
            </w:tcBorders>
            <w:shd w:val="clear" w:color="auto" w:fill="auto"/>
          </w:tcPr>
          <w:p w:rsidR="00D42B77" w:rsidRPr="00B26474" w:rsidRDefault="00D42B77" w:rsidP="004926C0">
            <w:pPr>
              <w:pStyle w:val="112"/>
              <w:jc w:val="center"/>
              <w:rPr>
                <w:sz w:val="24"/>
              </w:rPr>
            </w:pPr>
            <w:r w:rsidRPr="00B26474">
              <w:rPr>
                <w:sz w:val="24"/>
              </w:rPr>
              <w:t>1</w:t>
            </w:r>
          </w:p>
        </w:tc>
        <w:tc>
          <w:tcPr>
            <w:tcW w:w="992" w:type="dxa"/>
            <w:gridSpan w:val="2"/>
            <w:tcBorders>
              <w:top w:val="single" w:sz="4" w:space="0" w:color="auto"/>
            </w:tcBorders>
            <w:shd w:val="clear" w:color="auto" w:fill="auto"/>
          </w:tcPr>
          <w:p w:rsidR="00D42B77" w:rsidRPr="00B26474" w:rsidRDefault="00D42B77" w:rsidP="004926C0">
            <w:pPr>
              <w:pStyle w:val="112"/>
              <w:jc w:val="center"/>
              <w:rPr>
                <w:sz w:val="24"/>
              </w:rPr>
            </w:pPr>
            <w:r w:rsidRPr="00B26474">
              <w:rPr>
                <w:sz w:val="24"/>
              </w:rPr>
              <w:t>1</w:t>
            </w:r>
          </w:p>
        </w:tc>
        <w:tc>
          <w:tcPr>
            <w:tcW w:w="993" w:type="dxa"/>
            <w:tcBorders>
              <w:top w:val="single" w:sz="4" w:space="0" w:color="auto"/>
            </w:tcBorders>
            <w:shd w:val="clear" w:color="auto" w:fill="auto"/>
          </w:tcPr>
          <w:p w:rsidR="00D42B77" w:rsidRPr="00B26474" w:rsidRDefault="00D42B77" w:rsidP="004926C0">
            <w:pPr>
              <w:pStyle w:val="112"/>
              <w:jc w:val="center"/>
              <w:rPr>
                <w:sz w:val="24"/>
              </w:rPr>
            </w:pPr>
            <w:r w:rsidRPr="00B26474">
              <w:rPr>
                <w:sz w:val="24"/>
              </w:rPr>
              <w:t>2</w:t>
            </w:r>
          </w:p>
        </w:tc>
        <w:tc>
          <w:tcPr>
            <w:tcW w:w="1134" w:type="dxa"/>
            <w:gridSpan w:val="2"/>
            <w:tcBorders>
              <w:top w:val="single" w:sz="4" w:space="0" w:color="auto"/>
            </w:tcBorders>
          </w:tcPr>
          <w:p w:rsidR="00D42B77" w:rsidRPr="00B26474" w:rsidRDefault="00D42B77" w:rsidP="00205911">
            <w:pPr>
              <w:pStyle w:val="112"/>
              <w:jc w:val="center"/>
              <w:rPr>
                <w:sz w:val="24"/>
              </w:rPr>
            </w:pPr>
            <w:r w:rsidRPr="00B26474">
              <w:rPr>
                <w:sz w:val="24"/>
              </w:rPr>
              <w:t>0,1</w:t>
            </w:r>
          </w:p>
        </w:tc>
        <w:tc>
          <w:tcPr>
            <w:tcW w:w="1134" w:type="dxa"/>
            <w:tcBorders>
              <w:top w:val="single" w:sz="4" w:space="0" w:color="auto"/>
            </w:tcBorders>
            <w:shd w:val="clear" w:color="auto" w:fill="auto"/>
          </w:tcPr>
          <w:p w:rsidR="00D42B77" w:rsidRPr="00B26474" w:rsidRDefault="00D42B77" w:rsidP="004926C0">
            <w:pPr>
              <w:pStyle w:val="112"/>
              <w:jc w:val="center"/>
              <w:rPr>
                <w:sz w:val="24"/>
              </w:rPr>
            </w:pPr>
            <w:r w:rsidRPr="00B26474">
              <w:rPr>
                <w:sz w:val="24"/>
              </w:rPr>
              <w:t>30</w:t>
            </w:r>
          </w:p>
        </w:tc>
      </w:tr>
      <w:tr w:rsidR="00B26474" w:rsidRPr="00B26474" w:rsidTr="0020366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397"/>
        </w:trPr>
        <w:tc>
          <w:tcPr>
            <w:tcW w:w="851" w:type="dxa"/>
            <w:tcBorders>
              <w:top w:val="single" w:sz="4" w:space="0" w:color="auto"/>
            </w:tcBorders>
            <w:shd w:val="clear" w:color="auto" w:fill="auto"/>
          </w:tcPr>
          <w:p w:rsidR="006437DD" w:rsidRPr="00B26474" w:rsidRDefault="006437DD" w:rsidP="008D2059">
            <w:pPr>
              <w:pStyle w:val="a6"/>
              <w:widowControl/>
              <w:numPr>
                <w:ilvl w:val="1"/>
                <w:numId w:val="3"/>
              </w:numPr>
              <w:autoSpaceDE/>
              <w:autoSpaceDN/>
              <w:adjustRightInd/>
              <w:contextualSpacing w:val="0"/>
              <w:jc w:val="left"/>
              <w:rPr>
                <w:rFonts w:ascii="Times New Roman" w:hAnsi="Times New Roman" w:cs="Times New Roman"/>
              </w:rPr>
            </w:pPr>
          </w:p>
        </w:tc>
        <w:tc>
          <w:tcPr>
            <w:tcW w:w="7087" w:type="dxa"/>
            <w:tcBorders>
              <w:top w:val="single" w:sz="4" w:space="0" w:color="auto"/>
            </w:tcBorders>
            <w:shd w:val="clear" w:color="auto" w:fill="auto"/>
          </w:tcPr>
          <w:p w:rsidR="006437DD" w:rsidRPr="00B26474" w:rsidRDefault="006437DD" w:rsidP="004926C0">
            <w:pPr>
              <w:pStyle w:val="afffb"/>
            </w:pPr>
            <w:r w:rsidRPr="00B26474">
              <w:t>Зона застройки малоэтажными жилыми домами (Ж 2)</w:t>
            </w:r>
          </w:p>
        </w:tc>
        <w:tc>
          <w:tcPr>
            <w:tcW w:w="851" w:type="dxa"/>
            <w:tcBorders>
              <w:top w:val="single" w:sz="4" w:space="0" w:color="auto"/>
            </w:tcBorders>
            <w:shd w:val="clear" w:color="auto" w:fill="auto"/>
          </w:tcPr>
          <w:p w:rsidR="006437DD" w:rsidRPr="00B26474" w:rsidRDefault="006437DD" w:rsidP="004926C0">
            <w:pPr>
              <w:pStyle w:val="112"/>
              <w:jc w:val="center"/>
              <w:rPr>
                <w:sz w:val="24"/>
              </w:rPr>
            </w:pPr>
            <w:r w:rsidRPr="00B26474">
              <w:rPr>
                <w:sz w:val="24"/>
              </w:rPr>
              <w:t>0,1</w:t>
            </w:r>
          </w:p>
        </w:tc>
        <w:tc>
          <w:tcPr>
            <w:tcW w:w="850" w:type="dxa"/>
            <w:tcBorders>
              <w:top w:val="single" w:sz="4" w:space="0" w:color="auto"/>
            </w:tcBorders>
            <w:shd w:val="clear" w:color="auto" w:fill="auto"/>
          </w:tcPr>
          <w:p w:rsidR="006437DD" w:rsidRPr="00B26474" w:rsidRDefault="00AE03A8" w:rsidP="00C046F2">
            <w:pPr>
              <w:pStyle w:val="112"/>
              <w:jc w:val="center"/>
              <w:rPr>
                <w:sz w:val="24"/>
              </w:rPr>
            </w:pPr>
            <w:r w:rsidRPr="00B26474">
              <w:rPr>
                <w:sz w:val="24"/>
              </w:rPr>
              <w:t>3,0</w:t>
            </w:r>
          </w:p>
        </w:tc>
        <w:tc>
          <w:tcPr>
            <w:tcW w:w="1559" w:type="dxa"/>
            <w:tcBorders>
              <w:top w:val="single" w:sz="4" w:space="0" w:color="auto"/>
            </w:tcBorders>
            <w:shd w:val="clear" w:color="auto" w:fill="auto"/>
          </w:tcPr>
          <w:p w:rsidR="006437DD" w:rsidRPr="00B26474" w:rsidRDefault="006437DD" w:rsidP="004926C0">
            <w:pPr>
              <w:pStyle w:val="112"/>
              <w:jc w:val="center"/>
              <w:rPr>
                <w:sz w:val="24"/>
              </w:rPr>
            </w:pPr>
            <w:r w:rsidRPr="00B26474">
              <w:rPr>
                <w:sz w:val="24"/>
              </w:rPr>
              <w:t>3</w:t>
            </w:r>
          </w:p>
        </w:tc>
        <w:tc>
          <w:tcPr>
            <w:tcW w:w="992" w:type="dxa"/>
            <w:gridSpan w:val="2"/>
            <w:tcBorders>
              <w:top w:val="single" w:sz="4" w:space="0" w:color="auto"/>
            </w:tcBorders>
            <w:shd w:val="clear" w:color="auto" w:fill="auto"/>
          </w:tcPr>
          <w:p w:rsidR="006437DD" w:rsidRPr="00B26474" w:rsidRDefault="006437DD" w:rsidP="004926C0">
            <w:pPr>
              <w:pStyle w:val="112"/>
              <w:jc w:val="center"/>
              <w:rPr>
                <w:sz w:val="24"/>
              </w:rPr>
            </w:pPr>
            <w:r w:rsidRPr="00B26474">
              <w:rPr>
                <w:sz w:val="24"/>
              </w:rPr>
              <w:t>1</w:t>
            </w:r>
          </w:p>
        </w:tc>
        <w:tc>
          <w:tcPr>
            <w:tcW w:w="993" w:type="dxa"/>
            <w:tcBorders>
              <w:top w:val="single" w:sz="4" w:space="0" w:color="auto"/>
            </w:tcBorders>
            <w:shd w:val="clear" w:color="auto" w:fill="auto"/>
          </w:tcPr>
          <w:p w:rsidR="006437DD" w:rsidRPr="00B26474" w:rsidRDefault="006437DD" w:rsidP="004926C0">
            <w:pPr>
              <w:pStyle w:val="112"/>
              <w:jc w:val="center"/>
              <w:rPr>
                <w:sz w:val="24"/>
              </w:rPr>
            </w:pPr>
            <w:r w:rsidRPr="00B26474">
              <w:rPr>
                <w:sz w:val="24"/>
              </w:rPr>
              <w:t>4</w:t>
            </w:r>
          </w:p>
        </w:tc>
        <w:tc>
          <w:tcPr>
            <w:tcW w:w="1134" w:type="dxa"/>
            <w:gridSpan w:val="2"/>
            <w:tcBorders>
              <w:top w:val="single" w:sz="4" w:space="0" w:color="auto"/>
            </w:tcBorders>
          </w:tcPr>
          <w:p w:rsidR="006437DD" w:rsidRPr="00B26474" w:rsidRDefault="006437DD" w:rsidP="004926C0">
            <w:pPr>
              <w:pStyle w:val="112"/>
              <w:jc w:val="center"/>
              <w:rPr>
                <w:sz w:val="24"/>
              </w:rPr>
            </w:pPr>
            <w:r w:rsidRPr="00B26474">
              <w:rPr>
                <w:sz w:val="24"/>
              </w:rPr>
              <w:t>20</w:t>
            </w:r>
          </w:p>
        </w:tc>
        <w:tc>
          <w:tcPr>
            <w:tcW w:w="1134" w:type="dxa"/>
            <w:tcBorders>
              <w:top w:val="single" w:sz="4" w:space="0" w:color="auto"/>
            </w:tcBorders>
            <w:shd w:val="clear" w:color="auto" w:fill="auto"/>
          </w:tcPr>
          <w:p w:rsidR="006437DD" w:rsidRPr="00B26474" w:rsidRDefault="006437DD" w:rsidP="004926C0">
            <w:pPr>
              <w:pStyle w:val="112"/>
              <w:jc w:val="center"/>
              <w:rPr>
                <w:sz w:val="24"/>
              </w:rPr>
            </w:pPr>
            <w:r w:rsidRPr="00B26474">
              <w:rPr>
                <w:sz w:val="24"/>
              </w:rPr>
              <w:t>50</w:t>
            </w:r>
          </w:p>
        </w:tc>
      </w:tr>
      <w:tr w:rsidR="00B26474" w:rsidRPr="00B26474" w:rsidTr="0020366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454"/>
        </w:trPr>
        <w:tc>
          <w:tcPr>
            <w:tcW w:w="851" w:type="dxa"/>
            <w:tcBorders>
              <w:top w:val="single" w:sz="4" w:space="0" w:color="auto"/>
            </w:tcBorders>
            <w:shd w:val="clear" w:color="auto" w:fill="auto"/>
          </w:tcPr>
          <w:p w:rsidR="006437DD" w:rsidRPr="00B26474" w:rsidRDefault="006437DD" w:rsidP="008D2059">
            <w:pPr>
              <w:pStyle w:val="a6"/>
              <w:widowControl/>
              <w:numPr>
                <w:ilvl w:val="0"/>
                <w:numId w:val="3"/>
              </w:numPr>
              <w:autoSpaceDE/>
              <w:autoSpaceDN/>
              <w:adjustRightInd/>
              <w:ind w:left="644"/>
              <w:contextualSpacing w:val="0"/>
              <w:jc w:val="left"/>
              <w:rPr>
                <w:rFonts w:ascii="Times New Roman" w:hAnsi="Times New Roman" w:cs="Times New Roman"/>
              </w:rPr>
            </w:pPr>
          </w:p>
        </w:tc>
        <w:tc>
          <w:tcPr>
            <w:tcW w:w="14600" w:type="dxa"/>
            <w:gridSpan w:val="10"/>
            <w:tcBorders>
              <w:top w:val="single" w:sz="4" w:space="0" w:color="auto"/>
            </w:tcBorders>
            <w:shd w:val="clear" w:color="auto" w:fill="auto"/>
            <w:vAlign w:val="center"/>
          </w:tcPr>
          <w:p w:rsidR="006437DD" w:rsidRPr="00B26474" w:rsidRDefault="006437DD" w:rsidP="00D93AC3">
            <w:pPr>
              <w:pStyle w:val="112"/>
              <w:jc w:val="left"/>
              <w:rPr>
                <w:b/>
                <w:i/>
                <w:sz w:val="24"/>
              </w:rPr>
            </w:pPr>
            <w:r w:rsidRPr="00B26474">
              <w:rPr>
                <w:b/>
                <w:i/>
                <w:sz w:val="24"/>
              </w:rPr>
              <w:t>Общественно-деловые зоны</w:t>
            </w:r>
          </w:p>
        </w:tc>
      </w:tr>
      <w:tr w:rsidR="00B26474" w:rsidRPr="00B26474" w:rsidTr="0020366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397"/>
        </w:trPr>
        <w:tc>
          <w:tcPr>
            <w:tcW w:w="851" w:type="dxa"/>
            <w:tcBorders>
              <w:top w:val="single" w:sz="4" w:space="0" w:color="auto"/>
            </w:tcBorders>
            <w:shd w:val="clear" w:color="auto" w:fill="auto"/>
          </w:tcPr>
          <w:p w:rsidR="006437DD" w:rsidRPr="00B26474" w:rsidRDefault="006437DD" w:rsidP="008D2059">
            <w:pPr>
              <w:pStyle w:val="a6"/>
              <w:widowControl/>
              <w:numPr>
                <w:ilvl w:val="1"/>
                <w:numId w:val="3"/>
              </w:numPr>
              <w:autoSpaceDE/>
              <w:autoSpaceDN/>
              <w:adjustRightInd/>
              <w:contextualSpacing w:val="0"/>
              <w:jc w:val="left"/>
              <w:rPr>
                <w:rFonts w:ascii="Times New Roman" w:hAnsi="Times New Roman" w:cs="Times New Roman"/>
              </w:rPr>
            </w:pPr>
          </w:p>
        </w:tc>
        <w:tc>
          <w:tcPr>
            <w:tcW w:w="7087" w:type="dxa"/>
            <w:tcBorders>
              <w:top w:val="single" w:sz="4" w:space="0" w:color="auto"/>
            </w:tcBorders>
            <w:shd w:val="clear" w:color="auto" w:fill="auto"/>
          </w:tcPr>
          <w:p w:rsidR="006437DD" w:rsidRPr="00B26474" w:rsidRDefault="006437DD" w:rsidP="004926C0">
            <w:pPr>
              <w:pStyle w:val="112"/>
              <w:rPr>
                <w:sz w:val="24"/>
              </w:rPr>
            </w:pPr>
            <w:r w:rsidRPr="00B26474">
              <w:rPr>
                <w:sz w:val="24"/>
              </w:rPr>
              <w:t>Многофункциональная общественно-деловая зона (ОД 1)</w:t>
            </w:r>
          </w:p>
        </w:tc>
        <w:tc>
          <w:tcPr>
            <w:tcW w:w="851" w:type="dxa"/>
            <w:tcBorders>
              <w:top w:val="single" w:sz="4" w:space="0" w:color="auto"/>
            </w:tcBorders>
            <w:shd w:val="clear" w:color="auto" w:fill="auto"/>
          </w:tcPr>
          <w:p w:rsidR="006437DD" w:rsidRPr="00B26474" w:rsidRDefault="006437DD" w:rsidP="00491BF4">
            <w:pPr>
              <w:pStyle w:val="112"/>
              <w:jc w:val="center"/>
              <w:rPr>
                <w:sz w:val="24"/>
              </w:rPr>
            </w:pPr>
            <w:r w:rsidRPr="00B26474">
              <w:rPr>
                <w:sz w:val="24"/>
              </w:rPr>
              <w:t>0,</w:t>
            </w:r>
            <w:r w:rsidR="00491BF4" w:rsidRPr="00B26474">
              <w:rPr>
                <w:sz w:val="24"/>
              </w:rPr>
              <w:t>0024</w:t>
            </w:r>
          </w:p>
        </w:tc>
        <w:tc>
          <w:tcPr>
            <w:tcW w:w="850" w:type="dxa"/>
            <w:tcBorders>
              <w:top w:val="single" w:sz="4" w:space="0" w:color="auto"/>
            </w:tcBorders>
            <w:shd w:val="clear" w:color="auto" w:fill="auto"/>
          </w:tcPr>
          <w:p w:rsidR="006437DD" w:rsidRPr="00B26474" w:rsidRDefault="006437DD" w:rsidP="00C046F2">
            <w:pPr>
              <w:pStyle w:val="112"/>
              <w:jc w:val="center"/>
              <w:rPr>
                <w:sz w:val="24"/>
              </w:rPr>
            </w:pPr>
            <w:r w:rsidRPr="00B26474">
              <w:rPr>
                <w:sz w:val="24"/>
              </w:rPr>
              <w:t>10,0</w:t>
            </w:r>
          </w:p>
        </w:tc>
        <w:tc>
          <w:tcPr>
            <w:tcW w:w="1559" w:type="dxa"/>
            <w:tcBorders>
              <w:top w:val="single" w:sz="4" w:space="0" w:color="auto"/>
            </w:tcBorders>
            <w:shd w:val="clear" w:color="auto" w:fill="auto"/>
          </w:tcPr>
          <w:p w:rsidR="006437DD" w:rsidRPr="00B26474" w:rsidRDefault="006437DD" w:rsidP="004926C0">
            <w:pPr>
              <w:pStyle w:val="112"/>
              <w:jc w:val="center"/>
              <w:rPr>
                <w:sz w:val="24"/>
              </w:rPr>
            </w:pPr>
            <w:r w:rsidRPr="00B26474">
              <w:rPr>
                <w:sz w:val="24"/>
              </w:rPr>
              <w:t>3</w:t>
            </w:r>
          </w:p>
        </w:tc>
        <w:tc>
          <w:tcPr>
            <w:tcW w:w="992" w:type="dxa"/>
            <w:gridSpan w:val="2"/>
            <w:tcBorders>
              <w:top w:val="single" w:sz="4" w:space="0" w:color="auto"/>
            </w:tcBorders>
            <w:shd w:val="clear" w:color="auto" w:fill="auto"/>
          </w:tcPr>
          <w:p w:rsidR="006437DD" w:rsidRPr="00B26474" w:rsidRDefault="006437DD" w:rsidP="004926C0">
            <w:pPr>
              <w:pStyle w:val="112"/>
              <w:jc w:val="center"/>
              <w:rPr>
                <w:sz w:val="24"/>
              </w:rPr>
            </w:pPr>
            <w:r w:rsidRPr="00B26474">
              <w:rPr>
                <w:sz w:val="24"/>
              </w:rPr>
              <w:t>1</w:t>
            </w:r>
          </w:p>
        </w:tc>
        <w:tc>
          <w:tcPr>
            <w:tcW w:w="993" w:type="dxa"/>
            <w:tcBorders>
              <w:top w:val="single" w:sz="4" w:space="0" w:color="auto"/>
            </w:tcBorders>
            <w:shd w:val="clear" w:color="auto" w:fill="auto"/>
          </w:tcPr>
          <w:p w:rsidR="006437DD" w:rsidRPr="00B26474" w:rsidRDefault="006437DD" w:rsidP="004926C0">
            <w:pPr>
              <w:pStyle w:val="112"/>
              <w:jc w:val="center"/>
              <w:rPr>
                <w:sz w:val="24"/>
              </w:rPr>
            </w:pPr>
            <w:r w:rsidRPr="00B26474">
              <w:rPr>
                <w:sz w:val="24"/>
              </w:rPr>
              <w:t>25</w:t>
            </w:r>
          </w:p>
        </w:tc>
        <w:tc>
          <w:tcPr>
            <w:tcW w:w="1134" w:type="dxa"/>
            <w:gridSpan w:val="2"/>
            <w:tcBorders>
              <w:top w:val="single" w:sz="4" w:space="0" w:color="auto"/>
            </w:tcBorders>
          </w:tcPr>
          <w:p w:rsidR="006437DD" w:rsidRPr="00B26474" w:rsidRDefault="006437DD" w:rsidP="004926C0">
            <w:pPr>
              <w:pStyle w:val="112"/>
              <w:jc w:val="center"/>
              <w:rPr>
                <w:sz w:val="24"/>
              </w:rPr>
            </w:pPr>
            <w:r w:rsidRPr="00B26474">
              <w:rPr>
                <w:sz w:val="24"/>
              </w:rPr>
              <w:t>20</w:t>
            </w:r>
          </w:p>
        </w:tc>
        <w:tc>
          <w:tcPr>
            <w:tcW w:w="1134" w:type="dxa"/>
            <w:tcBorders>
              <w:top w:val="single" w:sz="4" w:space="0" w:color="auto"/>
            </w:tcBorders>
            <w:shd w:val="clear" w:color="auto" w:fill="auto"/>
          </w:tcPr>
          <w:p w:rsidR="006437DD" w:rsidRPr="00B26474" w:rsidRDefault="006437DD" w:rsidP="004926C0">
            <w:pPr>
              <w:pStyle w:val="112"/>
              <w:jc w:val="center"/>
              <w:rPr>
                <w:sz w:val="24"/>
              </w:rPr>
            </w:pPr>
            <w:r w:rsidRPr="00B26474">
              <w:rPr>
                <w:sz w:val="24"/>
              </w:rPr>
              <w:t>70</w:t>
            </w:r>
          </w:p>
        </w:tc>
      </w:tr>
      <w:tr w:rsidR="00B26474" w:rsidRPr="00B26474" w:rsidTr="0020366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397"/>
        </w:trPr>
        <w:tc>
          <w:tcPr>
            <w:tcW w:w="851" w:type="dxa"/>
            <w:tcBorders>
              <w:top w:val="single" w:sz="4" w:space="0" w:color="auto"/>
            </w:tcBorders>
            <w:shd w:val="clear" w:color="auto" w:fill="auto"/>
          </w:tcPr>
          <w:p w:rsidR="006437DD" w:rsidRPr="00B26474" w:rsidRDefault="006437DD" w:rsidP="008D2059">
            <w:pPr>
              <w:pStyle w:val="a6"/>
              <w:widowControl/>
              <w:numPr>
                <w:ilvl w:val="1"/>
                <w:numId w:val="3"/>
              </w:numPr>
              <w:autoSpaceDE/>
              <w:autoSpaceDN/>
              <w:adjustRightInd/>
              <w:contextualSpacing w:val="0"/>
              <w:jc w:val="left"/>
              <w:rPr>
                <w:rFonts w:ascii="Times New Roman" w:hAnsi="Times New Roman" w:cs="Times New Roman"/>
              </w:rPr>
            </w:pPr>
          </w:p>
        </w:tc>
        <w:tc>
          <w:tcPr>
            <w:tcW w:w="7087" w:type="dxa"/>
            <w:tcBorders>
              <w:top w:val="single" w:sz="4" w:space="0" w:color="auto"/>
            </w:tcBorders>
            <w:shd w:val="clear" w:color="auto" w:fill="auto"/>
          </w:tcPr>
          <w:p w:rsidR="006437DD" w:rsidRPr="00B26474" w:rsidRDefault="006437DD" w:rsidP="004926C0">
            <w:pPr>
              <w:pStyle w:val="112"/>
              <w:rPr>
                <w:sz w:val="24"/>
              </w:rPr>
            </w:pPr>
            <w:r w:rsidRPr="00B26474">
              <w:t xml:space="preserve">Зона делового, общественного и коммерческого назначения </w:t>
            </w:r>
            <w:r w:rsidRPr="00B26474">
              <w:rPr>
                <w:sz w:val="24"/>
              </w:rPr>
              <w:t>(ОД 2)</w:t>
            </w:r>
          </w:p>
        </w:tc>
        <w:tc>
          <w:tcPr>
            <w:tcW w:w="851" w:type="dxa"/>
            <w:tcBorders>
              <w:top w:val="single" w:sz="4" w:space="0" w:color="auto"/>
            </w:tcBorders>
            <w:shd w:val="clear" w:color="auto" w:fill="auto"/>
          </w:tcPr>
          <w:p w:rsidR="006437DD" w:rsidRPr="00B26474" w:rsidRDefault="006437DD" w:rsidP="004926C0">
            <w:pPr>
              <w:pStyle w:val="112"/>
              <w:jc w:val="center"/>
              <w:rPr>
                <w:sz w:val="24"/>
              </w:rPr>
            </w:pPr>
            <w:r w:rsidRPr="00B26474">
              <w:rPr>
                <w:sz w:val="24"/>
              </w:rPr>
              <w:t>0,1</w:t>
            </w:r>
          </w:p>
        </w:tc>
        <w:tc>
          <w:tcPr>
            <w:tcW w:w="850" w:type="dxa"/>
            <w:tcBorders>
              <w:top w:val="single" w:sz="4" w:space="0" w:color="auto"/>
            </w:tcBorders>
            <w:shd w:val="clear" w:color="auto" w:fill="auto"/>
          </w:tcPr>
          <w:p w:rsidR="006437DD" w:rsidRPr="00B26474" w:rsidRDefault="006437DD" w:rsidP="00C046F2">
            <w:pPr>
              <w:pStyle w:val="112"/>
              <w:jc w:val="center"/>
              <w:rPr>
                <w:sz w:val="24"/>
              </w:rPr>
            </w:pPr>
            <w:r w:rsidRPr="00B26474">
              <w:rPr>
                <w:sz w:val="24"/>
              </w:rPr>
              <w:t>10,0</w:t>
            </w:r>
          </w:p>
        </w:tc>
        <w:tc>
          <w:tcPr>
            <w:tcW w:w="1559" w:type="dxa"/>
            <w:tcBorders>
              <w:top w:val="single" w:sz="4" w:space="0" w:color="auto"/>
            </w:tcBorders>
            <w:shd w:val="clear" w:color="auto" w:fill="auto"/>
          </w:tcPr>
          <w:p w:rsidR="006437DD" w:rsidRPr="00B26474" w:rsidRDefault="006437DD" w:rsidP="004926C0">
            <w:pPr>
              <w:pStyle w:val="112"/>
              <w:jc w:val="center"/>
              <w:rPr>
                <w:sz w:val="24"/>
              </w:rPr>
            </w:pPr>
            <w:r w:rsidRPr="00B26474">
              <w:rPr>
                <w:sz w:val="24"/>
              </w:rPr>
              <w:t>3</w:t>
            </w:r>
          </w:p>
        </w:tc>
        <w:tc>
          <w:tcPr>
            <w:tcW w:w="992" w:type="dxa"/>
            <w:gridSpan w:val="2"/>
            <w:tcBorders>
              <w:top w:val="single" w:sz="4" w:space="0" w:color="auto"/>
            </w:tcBorders>
            <w:shd w:val="clear" w:color="auto" w:fill="auto"/>
          </w:tcPr>
          <w:p w:rsidR="006437DD" w:rsidRPr="00B26474" w:rsidRDefault="006437DD" w:rsidP="004926C0">
            <w:pPr>
              <w:pStyle w:val="112"/>
              <w:jc w:val="center"/>
              <w:rPr>
                <w:sz w:val="24"/>
              </w:rPr>
            </w:pPr>
            <w:r w:rsidRPr="00B26474">
              <w:rPr>
                <w:sz w:val="24"/>
              </w:rPr>
              <w:t>1</w:t>
            </w:r>
          </w:p>
        </w:tc>
        <w:tc>
          <w:tcPr>
            <w:tcW w:w="993" w:type="dxa"/>
            <w:tcBorders>
              <w:top w:val="single" w:sz="4" w:space="0" w:color="auto"/>
            </w:tcBorders>
            <w:shd w:val="clear" w:color="auto" w:fill="auto"/>
          </w:tcPr>
          <w:p w:rsidR="006437DD" w:rsidRPr="00B26474" w:rsidRDefault="006437DD" w:rsidP="004926C0">
            <w:pPr>
              <w:pStyle w:val="112"/>
              <w:jc w:val="center"/>
              <w:rPr>
                <w:sz w:val="24"/>
              </w:rPr>
            </w:pPr>
            <w:r w:rsidRPr="00B26474">
              <w:rPr>
                <w:sz w:val="24"/>
              </w:rPr>
              <w:t>25</w:t>
            </w:r>
          </w:p>
        </w:tc>
        <w:tc>
          <w:tcPr>
            <w:tcW w:w="1134" w:type="dxa"/>
            <w:gridSpan w:val="2"/>
            <w:tcBorders>
              <w:top w:val="single" w:sz="4" w:space="0" w:color="auto"/>
            </w:tcBorders>
          </w:tcPr>
          <w:p w:rsidR="006437DD" w:rsidRPr="00B26474" w:rsidRDefault="006437DD" w:rsidP="004926C0">
            <w:pPr>
              <w:pStyle w:val="112"/>
              <w:jc w:val="center"/>
              <w:rPr>
                <w:sz w:val="24"/>
              </w:rPr>
            </w:pPr>
            <w:r w:rsidRPr="00B26474">
              <w:rPr>
                <w:sz w:val="24"/>
              </w:rPr>
              <w:t>20</w:t>
            </w:r>
          </w:p>
        </w:tc>
        <w:tc>
          <w:tcPr>
            <w:tcW w:w="1134" w:type="dxa"/>
            <w:tcBorders>
              <w:top w:val="single" w:sz="4" w:space="0" w:color="auto"/>
            </w:tcBorders>
            <w:shd w:val="clear" w:color="auto" w:fill="auto"/>
          </w:tcPr>
          <w:p w:rsidR="006437DD" w:rsidRPr="00B26474" w:rsidRDefault="006437DD" w:rsidP="004926C0">
            <w:pPr>
              <w:pStyle w:val="112"/>
              <w:jc w:val="center"/>
              <w:rPr>
                <w:sz w:val="24"/>
              </w:rPr>
            </w:pPr>
            <w:r w:rsidRPr="00B26474">
              <w:rPr>
                <w:sz w:val="24"/>
              </w:rPr>
              <w:t>70</w:t>
            </w:r>
          </w:p>
        </w:tc>
      </w:tr>
      <w:tr w:rsidR="00B26474" w:rsidRPr="00B26474" w:rsidTr="0020366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397"/>
        </w:trPr>
        <w:tc>
          <w:tcPr>
            <w:tcW w:w="851" w:type="dxa"/>
            <w:tcBorders>
              <w:top w:val="single" w:sz="4" w:space="0" w:color="auto"/>
            </w:tcBorders>
            <w:shd w:val="clear" w:color="auto" w:fill="auto"/>
          </w:tcPr>
          <w:p w:rsidR="00D93AC3" w:rsidRPr="00B26474" w:rsidRDefault="00D93AC3" w:rsidP="008D2059">
            <w:pPr>
              <w:pStyle w:val="a6"/>
              <w:widowControl/>
              <w:numPr>
                <w:ilvl w:val="1"/>
                <w:numId w:val="3"/>
              </w:numPr>
              <w:autoSpaceDE/>
              <w:autoSpaceDN/>
              <w:adjustRightInd/>
              <w:contextualSpacing w:val="0"/>
              <w:jc w:val="left"/>
              <w:rPr>
                <w:rFonts w:ascii="Times New Roman" w:hAnsi="Times New Roman" w:cs="Times New Roman"/>
              </w:rPr>
            </w:pPr>
          </w:p>
        </w:tc>
        <w:tc>
          <w:tcPr>
            <w:tcW w:w="7087" w:type="dxa"/>
            <w:tcBorders>
              <w:top w:val="single" w:sz="4" w:space="0" w:color="auto"/>
            </w:tcBorders>
            <w:shd w:val="clear" w:color="auto" w:fill="auto"/>
          </w:tcPr>
          <w:p w:rsidR="00D93AC3" w:rsidRPr="00B26474" w:rsidRDefault="00D93AC3" w:rsidP="00D93AC3">
            <w:pPr>
              <w:pStyle w:val="112"/>
              <w:rPr>
                <w:sz w:val="24"/>
              </w:rPr>
            </w:pPr>
            <w:r w:rsidRPr="00B26474">
              <w:t xml:space="preserve">Зона культовых зданий и сооружений </w:t>
            </w:r>
            <w:r w:rsidRPr="00B26474">
              <w:rPr>
                <w:sz w:val="24"/>
              </w:rPr>
              <w:t>(ОД 3)</w:t>
            </w:r>
          </w:p>
        </w:tc>
        <w:tc>
          <w:tcPr>
            <w:tcW w:w="851" w:type="dxa"/>
            <w:tcBorders>
              <w:top w:val="single" w:sz="4" w:space="0" w:color="auto"/>
            </w:tcBorders>
            <w:shd w:val="clear" w:color="auto" w:fill="auto"/>
          </w:tcPr>
          <w:p w:rsidR="00D93AC3" w:rsidRPr="00B26474" w:rsidRDefault="00D93AC3" w:rsidP="00D93AC3">
            <w:pPr>
              <w:pStyle w:val="112"/>
              <w:jc w:val="center"/>
              <w:rPr>
                <w:sz w:val="24"/>
              </w:rPr>
            </w:pPr>
            <w:r w:rsidRPr="00B26474">
              <w:rPr>
                <w:sz w:val="24"/>
              </w:rPr>
              <w:t>0,1</w:t>
            </w:r>
          </w:p>
        </w:tc>
        <w:tc>
          <w:tcPr>
            <w:tcW w:w="850" w:type="dxa"/>
            <w:tcBorders>
              <w:top w:val="single" w:sz="4" w:space="0" w:color="auto"/>
            </w:tcBorders>
            <w:shd w:val="clear" w:color="auto" w:fill="auto"/>
          </w:tcPr>
          <w:p w:rsidR="00D93AC3" w:rsidRPr="00B26474" w:rsidRDefault="00D93AC3" w:rsidP="00D93AC3">
            <w:pPr>
              <w:pStyle w:val="112"/>
              <w:jc w:val="center"/>
              <w:rPr>
                <w:sz w:val="24"/>
              </w:rPr>
            </w:pPr>
            <w:r w:rsidRPr="00B26474">
              <w:rPr>
                <w:sz w:val="24"/>
              </w:rPr>
              <w:t>5,0</w:t>
            </w:r>
          </w:p>
        </w:tc>
        <w:tc>
          <w:tcPr>
            <w:tcW w:w="1559" w:type="dxa"/>
            <w:tcBorders>
              <w:top w:val="single" w:sz="4" w:space="0" w:color="auto"/>
            </w:tcBorders>
            <w:shd w:val="clear" w:color="auto" w:fill="auto"/>
          </w:tcPr>
          <w:p w:rsidR="00D93AC3" w:rsidRPr="00B26474" w:rsidRDefault="00D93AC3" w:rsidP="00D93AC3">
            <w:pPr>
              <w:pStyle w:val="112"/>
              <w:jc w:val="center"/>
              <w:rPr>
                <w:sz w:val="24"/>
              </w:rPr>
            </w:pPr>
            <w:r w:rsidRPr="00B26474">
              <w:rPr>
                <w:sz w:val="24"/>
              </w:rPr>
              <w:t>3</w:t>
            </w:r>
          </w:p>
        </w:tc>
        <w:tc>
          <w:tcPr>
            <w:tcW w:w="992" w:type="dxa"/>
            <w:gridSpan w:val="2"/>
            <w:tcBorders>
              <w:top w:val="single" w:sz="4" w:space="0" w:color="auto"/>
            </w:tcBorders>
            <w:shd w:val="clear" w:color="auto" w:fill="auto"/>
          </w:tcPr>
          <w:p w:rsidR="00D93AC3" w:rsidRPr="00B26474" w:rsidRDefault="00D93AC3" w:rsidP="00D93AC3">
            <w:pPr>
              <w:pStyle w:val="112"/>
              <w:jc w:val="center"/>
              <w:rPr>
                <w:sz w:val="24"/>
              </w:rPr>
            </w:pPr>
            <w:r w:rsidRPr="00B26474">
              <w:rPr>
                <w:sz w:val="24"/>
              </w:rPr>
              <w:t>1</w:t>
            </w:r>
          </w:p>
        </w:tc>
        <w:tc>
          <w:tcPr>
            <w:tcW w:w="993" w:type="dxa"/>
            <w:tcBorders>
              <w:top w:val="single" w:sz="4" w:space="0" w:color="auto"/>
            </w:tcBorders>
            <w:shd w:val="clear" w:color="auto" w:fill="auto"/>
          </w:tcPr>
          <w:p w:rsidR="00D93AC3" w:rsidRPr="00B26474" w:rsidRDefault="00D93AC3" w:rsidP="00D93AC3">
            <w:pPr>
              <w:pStyle w:val="112"/>
              <w:jc w:val="center"/>
              <w:rPr>
                <w:sz w:val="24"/>
              </w:rPr>
            </w:pPr>
            <w:r w:rsidRPr="00B26474">
              <w:rPr>
                <w:sz w:val="24"/>
              </w:rPr>
              <w:t>4</w:t>
            </w:r>
          </w:p>
        </w:tc>
        <w:tc>
          <w:tcPr>
            <w:tcW w:w="1134" w:type="dxa"/>
            <w:gridSpan w:val="2"/>
            <w:tcBorders>
              <w:top w:val="single" w:sz="4" w:space="0" w:color="auto"/>
            </w:tcBorders>
          </w:tcPr>
          <w:p w:rsidR="00D93AC3" w:rsidRPr="00B26474" w:rsidRDefault="00D93AC3" w:rsidP="00D93AC3">
            <w:pPr>
              <w:pStyle w:val="112"/>
              <w:jc w:val="center"/>
              <w:rPr>
                <w:sz w:val="24"/>
              </w:rPr>
            </w:pPr>
            <w:r w:rsidRPr="00B26474">
              <w:rPr>
                <w:sz w:val="24"/>
              </w:rPr>
              <w:t>40</w:t>
            </w:r>
          </w:p>
        </w:tc>
        <w:tc>
          <w:tcPr>
            <w:tcW w:w="1134" w:type="dxa"/>
            <w:tcBorders>
              <w:top w:val="single" w:sz="4" w:space="0" w:color="auto"/>
            </w:tcBorders>
            <w:shd w:val="clear" w:color="auto" w:fill="auto"/>
          </w:tcPr>
          <w:p w:rsidR="00D93AC3" w:rsidRPr="00B26474" w:rsidRDefault="00D93AC3" w:rsidP="00D93AC3">
            <w:pPr>
              <w:pStyle w:val="112"/>
              <w:jc w:val="center"/>
              <w:rPr>
                <w:sz w:val="24"/>
              </w:rPr>
            </w:pPr>
            <w:r w:rsidRPr="00B26474">
              <w:rPr>
                <w:sz w:val="24"/>
              </w:rPr>
              <w:t>80</w:t>
            </w:r>
          </w:p>
        </w:tc>
      </w:tr>
      <w:tr w:rsidR="00B26474" w:rsidRPr="00B26474" w:rsidTr="0020366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397"/>
        </w:trPr>
        <w:tc>
          <w:tcPr>
            <w:tcW w:w="851" w:type="dxa"/>
            <w:tcBorders>
              <w:top w:val="single" w:sz="4" w:space="0" w:color="auto"/>
            </w:tcBorders>
            <w:shd w:val="clear" w:color="auto" w:fill="auto"/>
          </w:tcPr>
          <w:p w:rsidR="00D93AC3" w:rsidRPr="00B26474" w:rsidRDefault="00D93AC3" w:rsidP="008D2059">
            <w:pPr>
              <w:pStyle w:val="a6"/>
              <w:widowControl/>
              <w:numPr>
                <w:ilvl w:val="1"/>
                <w:numId w:val="3"/>
              </w:numPr>
              <w:autoSpaceDE/>
              <w:autoSpaceDN/>
              <w:adjustRightInd/>
              <w:contextualSpacing w:val="0"/>
              <w:jc w:val="left"/>
              <w:rPr>
                <w:rFonts w:ascii="Times New Roman" w:hAnsi="Times New Roman" w:cs="Times New Roman"/>
              </w:rPr>
            </w:pPr>
          </w:p>
        </w:tc>
        <w:tc>
          <w:tcPr>
            <w:tcW w:w="7087" w:type="dxa"/>
            <w:tcBorders>
              <w:top w:val="single" w:sz="4" w:space="0" w:color="auto"/>
            </w:tcBorders>
            <w:shd w:val="clear" w:color="auto" w:fill="auto"/>
          </w:tcPr>
          <w:p w:rsidR="00D93AC3" w:rsidRPr="00B26474" w:rsidRDefault="00D93AC3" w:rsidP="00D93AC3">
            <w:pPr>
              <w:pStyle w:val="112"/>
              <w:rPr>
                <w:sz w:val="24"/>
              </w:rPr>
            </w:pPr>
            <w:r w:rsidRPr="00B26474">
              <w:rPr>
                <w:sz w:val="24"/>
              </w:rPr>
              <w:t>Зона объектов общественного питания (ОД 4)</w:t>
            </w:r>
          </w:p>
        </w:tc>
        <w:tc>
          <w:tcPr>
            <w:tcW w:w="851" w:type="dxa"/>
            <w:tcBorders>
              <w:top w:val="single" w:sz="4" w:space="0" w:color="auto"/>
            </w:tcBorders>
            <w:shd w:val="clear" w:color="auto" w:fill="auto"/>
          </w:tcPr>
          <w:p w:rsidR="00D93AC3" w:rsidRPr="00B26474" w:rsidRDefault="00D93AC3" w:rsidP="00D93AC3">
            <w:pPr>
              <w:pStyle w:val="112"/>
              <w:jc w:val="center"/>
              <w:rPr>
                <w:sz w:val="24"/>
              </w:rPr>
            </w:pPr>
            <w:r w:rsidRPr="00B26474">
              <w:rPr>
                <w:sz w:val="24"/>
              </w:rPr>
              <w:t>0,02</w:t>
            </w:r>
          </w:p>
        </w:tc>
        <w:tc>
          <w:tcPr>
            <w:tcW w:w="850" w:type="dxa"/>
            <w:tcBorders>
              <w:top w:val="single" w:sz="4" w:space="0" w:color="auto"/>
            </w:tcBorders>
            <w:shd w:val="clear" w:color="auto" w:fill="auto"/>
          </w:tcPr>
          <w:p w:rsidR="00D93AC3" w:rsidRPr="00B26474" w:rsidRDefault="00D93AC3" w:rsidP="00D93AC3">
            <w:pPr>
              <w:pStyle w:val="112"/>
              <w:jc w:val="center"/>
              <w:rPr>
                <w:sz w:val="24"/>
              </w:rPr>
            </w:pPr>
            <w:r w:rsidRPr="00B26474">
              <w:rPr>
                <w:sz w:val="24"/>
              </w:rPr>
              <w:t>5,0</w:t>
            </w:r>
          </w:p>
        </w:tc>
        <w:tc>
          <w:tcPr>
            <w:tcW w:w="1559" w:type="dxa"/>
            <w:tcBorders>
              <w:top w:val="single" w:sz="4" w:space="0" w:color="auto"/>
            </w:tcBorders>
            <w:shd w:val="clear" w:color="auto" w:fill="auto"/>
          </w:tcPr>
          <w:p w:rsidR="00D93AC3" w:rsidRPr="00B26474" w:rsidRDefault="00D93AC3" w:rsidP="00D93AC3">
            <w:pPr>
              <w:pStyle w:val="112"/>
              <w:jc w:val="center"/>
              <w:rPr>
                <w:sz w:val="24"/>
              </w:rPr>
            </w:pPr>
            <w:r w:rsidRPr="00B26474">
              <w:rPr>
                <w:sz w:val="24"/>
              </w:rPr>
              <w:t>3</w:t>
            </w:r>
          </w:p>
        </w:tc>
        <w:tc>
          <w:tcPr>
            <w:tcW w:w="992" w:type="dxa"/>
            <w:gridSpan w:val="2"/>
            <w:tcBorders>
              <w:top w:val="single" w:sz="4" w:space="0" w:color="auto"/>
            </w:tcBorders>
            <w:shd w:val="clear" w:color="auto" w:fill="auto"/>
          </w:tcPr>
          <w:p w:rsidR="00D93AC3" w:rsidRPr="00B26474" w:rsidRDefault="00D93AC3" w:rsidP="00D93AC3">
            <w:pPr>
              <w:pStyle w:val="112"/>
              <w:jc w:val="center"/>
              <w:rPr>
                <w:sz w:val="24"/>
              </w:rPr>
            </w:pPr>
            <w:r w:rsidRPr="00B26474">
              <w:rPr>
                <w:sz w:val="24"/>
              </w:rPr>
              <w:t>1</w:t>
            </w:r>
          </w:p>
        </w:tc>
        <w:tc>
          <w:tcPr>
            <w:tcW w:w="993" w:type="dxa"/>
            <w:tcBorders>
              <w:top w:val="single" w:sz="4" w:space="0" w:color="auto"/>
            </w:tcBorders>
            <w:shd w:val="clear" w:color="auto" w:fill="auto"/>
          </w:tcPr>
          <w:p w:rsidR="00D93AC3" w:rsidRPr="00B26474" w:rsidRDefault="00D93AC3" w:rsidP="00D93AC3">
            <w:pPr>
              <w:pStyle w:val="112"/>
              <w:jc w:val="center"/>
              <w:rPr>
                <w:sz w:val="24"/>
              </w:rPr>
            </w:pPr>
            <w:r w:rsidRPr="00B26474">
              <w:rPr>
                <w:sz w:val="24"/>
              </w:rPr>
              <w:t>4</w:t>
            </w:r>
          </w:p>
        </w:tc>
        <w:tc>
          <w:tcPr>
            <w:tcW w:w="1134" w:type="dxa"/>
            <w:gridSpan w:val="2"/>
            <w:tcBorders>
              <w:top w:val="single" w:sz="4" w:space="0" w:color="auto"/>
            </w:tcBorders>
          </w:tcPr>
          <w:p w:rsidR="00D93AC3" w:rsidRPr="00B26474" w:rsidRDefault="00D93AC3" w:rsidP="00D93AC3">
            <w:pPr>
              <w:pStyle w:val="112"/>
              <w:jc w:val="center"/>
              <w:rPr>
                <w:sz w:val="24"/>
              </w:rPr>
            </w:pPr>
            <w:r w:rsidRPr="00B26474">
              <w:rPr>
                <w:sz w:val="24"/>
              </w:rPr>
              <w:t>40</w:t>
            </w:r>
          </w:p>
        </w:tc>
        <w:tc>
          <w:tcPr>
            <w:tcW w:w="1134" w:type="dxa"/>
            <w:tcBorders>
              <w:top w:val="single" w:sz="4" w:space="0" w:color="auto"/>
            </w:tcBorders>
            <w:shd w:val="clear" w:color="auto" w:fill="auto"/>
          </w:tcPr>
          <w:p w:rsidR="00D93AC3" w:rsidRPr="00B26474" w:rsidRDefault="00D93AC3" w:rsidP="00D93AC3">
            <w:pPr>
              <w:pStyle w:val="112"/>
              <w:jc w:val="center"/>
              <w:rPr>
                <w:sz w:val="24"/>
              </w:rPr>
            </w:pPr>
            <w:r w:rsidRPr="00B26474">
              <w:rPr>
                <w:sz w:val="24"/>
              </w:rPr>
              <w:t>80</w:t>
            </w:r>
          </w:p>
        </w:tc>
      </w:tr>
      <w:tr w:rsidR="00B26474" w:rsidRPr="00B26474" w:rsidTr="00D93AC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52"/>
        </w:trPr>
        <w:tc>
          <w:tcPr>
            <w:tcW w:w="851" w:type="dxa"/>
            <w:tcBorders>
              <w:top w:val="single" w:sz="4" w:space="0" w:color="auto"/>
            </w:tcBorders>
            <w:shd w:val="clear" w:color="auto" w:fill="auto"/>
          </w:tcPr>
          <w:p w:rsidR="00D93AC3" w:rsidRPr="00B26474" w:rsidRDefault="00D93AC3" w:rsidP="008D2059">
            <w:pPr>
              <w:pStyle w:val="a6"/>
              <w:widowControl/>
              <w:numPr>
                <w:ilvl w:val="1"/>
                <w:numId w:val="3"/>
              </w:numPr>
              <w:autoSpaceDE/>
              <w:autoSpaceDN/>
              <w:adjustRightInd/>
              <w:contextualSpacing w:val="0"/>
              <w:jc w:val="left"/>
              <w:rPr>
                <w:rFonts w:ascii="Times New Roman" w:hAnsi="Times New Roman" w:cs="Times New Roman"/>
              </w:rPr>
            </w:pPr>
          </w:p>
        </w:tc>
        <w:tc>
          <w:tcPr>
            <w:tcW w:w="7087" w:type="dxa"/>
            <w:tcBorders>
              <w:top w:val="single" w:sz="4" w:space="0" w:color="auto"/>
            </w:tcBorders>
            <w:shd w:val="clear" w:color="auto" w:fill="auto"/>
          </w:tcPr>
          <w:p w:rsidR="00D93AC3" w:rsidRPr="00B26474" w:rsidRDefault="00D93AC3" w:rsidP="00D93AC3">
            <w:pPr>
              <w:pStyle w:val="112"/>
              <w:rPr>
                <w:sz w:val="24"/>
              </w:rPr>
            </w:pPr>
            <w:r w:rsidRPr="00B26474">
              <w:rPr>
                <w:sz w:val="24"/>
              </w:rPr>
              <w:t>Зона объектов дошкольного, начального и среднего общего образования (ОД 5)</w:t>
            </w:r>
          </w:p>
        </w:tc>
        <w:tc>
          <w:tcPr>
            <w:tcW w:w="851" w:type="dxa"/>
            <w:tcBorders>
              <w:top w:val="single" w:sz="4" w:space="0" w:color="auto"/>
            </w:tcBorders>
            <w:shd w:val="clear" w:color="auto" w:fill="auto"/>
          </w:tcPr>
          <w:p w:rsidR="00D93AC3" w:rsidRPr="00B26474" w:rsidRDefault="00D93AC3" w:rsidP="00D93AC3">
            <w:pPr>
              <w:pStyle w:val="112"/>
              <w:jc w:val="center"/>
              <w:rPr>
                <w:sz w:val="24"/>
              </w:rPr>
            </w:pPr>
            <w:r w:rsidRPr="00B26474">
              <w:rPr>
                <w:sz w:val="24"/>
              </w:rPr>
              <w:t>0,1</w:t>
            </w:r>
          </w:p>
        </w:tc>
        <w:tc>
          <w:tcPr>
            <w:tcW w:w="850" w:type="dxa"/>
            <w:tcBorders>
              <w:top w:val="single" w:sz="4" w:space="0" w:color="auto"/>
            </w:tcBorders>
            <w:shd w:val="clear" w:color="auto" w:fill="auto"/>
          </w:tcPr>
          <w:p w:rsidR="00D93AC3" w:rsidRPr="00B26474" w:rsidRDefault="00D93AC3" w:rsidP="00D93AC3">
            <w:pPr>
              <w:pStyle w:val="112"/>
              <w:jc w:val="center"/>
              <w:rPr>
                <w:sz w:val="24"/>
              </w:rPr>
            </w:pPr>
            <w:r w:rsidRPr="00B26474">
              <w:rPr>
                <w:sz w:val="24"/>
              </w:rPr>
              <w:t>5,0</w:t>
            </w:r>
          </w:p>
        </w:tc>
        <w:tc>
          <w:tcPr>
            <w:tcW w:w="1559" w:type="dxa"/>
            <w:tcBorders>
              <w:top w:val="single" w:sz="4" w:space="0" w:color="auto"/>
            </w:tcBorders>
            <w:shd w:val="clear" w:color="auto" w:fill="auto"/>
          </w:tcPr>
          <w:p w:rsidR="00D93AC3" w:rsidRPr="00B26474" w:rsidRDefault="00D93AC3" w:rsidP="00D93AC3">
            <w:pPr>
              <w:pStyle w:val="112"/>
              <w:jc w:val="center"/>
              <w:rPr>
                <w:sz w:val="24"/>
              </w:rPr>
            </w:pPr>
            <w:r w:rsidRPr="00B26474">
              <w:rPr>
                <w:sz w:val="24"/>
              </w:rPr>
              <w:t>6</w:t>
            </w:r>
          </w:p>
        </w:tc>
        <w:tc>
          <w:tcPr>
            <w:tcW w:w="992" w:type="dxa"/>
            <w:gridSpan w:val="2"/>
            <w:tcBorders>
              <w:top w:val="single" w:sz="4" w:space="0" w:color="auto"/>
            </w:tcBorders>
            <w:shd w:val="clear" w:color="auto" w:fill="auto"/>
          </w:tcPr>
          <w:p w:rsidR="00D93AC3" w:rsidRPr="00B26474" w:rsidRDefault="00D93AC3" w:rsidP="00D93AC3">
            <w:pPr>
              <w:pStyle w:val="112"/>
              <w:jc w:val="center"/>
              <w:rPr>
                <w:sz w:val="24"/>
              </w:rPr>
            </w:pPr>
            <w:r w:rsidRPr="00B26474">
              <w:rPr>
                <w:sz w:val="24"/>
              </w:rPr>
              <w:t>1</w:t>
            </w:r>
          </w:p>
        </w:tc>
        <w:tc>
          <w:tcPr>
            <w:tcW w:w="993" w:type="dxa"/>
            <w:tcBorders>
              <w:top w:val="single" w:sz="4" w:space="0" w:color="auto"/>
            </w:tcBorders>
            <w:shd w:val="clear" w:color="auto" w:fill="auto"/>
          </w:tcPr>
          <w:p w:rsidR="00D93AC3" w:rsidRPr="00B26474" w:rsidRDefault="00D93AC3" w:rsidP="00D93AC3">
            <w:pPr>
              <w:pStyle w:val="112"/>
              <w:jc w:val="center"/>
              <w:rPr>
                <w:sz w:val="24"/>
              </w:rPr>
            </w:pPr>
            <w:r w:rsidRPr="00B26474">
              <w:rPr>
                <w:sz w:val="24"/>
              </w:rPr>
              <w:t>4</w:t>
            </w:r>
          </w:p>
        </w:tc>
        <w:tc>
          <w:tcPr>
            <w:tcW w:w="1134" w:type="dxa"/>
            <w:gridSpan w:val="2"/>
            <w:tcBorders>
              <w:top w:val="single" w:sz="4" w:space="0" w:color="auto"/>
            </w:tcBorders>
          </w:tcPr>
          <w:p w:rsidR="00D93AC3" w:rsidRPr="00B26474" w:rsidRDefault="00D93AC3" w:rsidP="00D93AC3">
            <w:pPr>
              <w:pStyle w:val="112"/>
              <w:jc w:val="center"/>
              <w:rPr>
                <w:sz w:val="24"/>
              </w:rPr>
            </w:pPr>
            <w:r w:rsidRPr="00B26474">
              <w:rPr>
                <w:sz w:val="24"/>
              </w:rPr>
              <w:t>20</w:t>
            </w:r>
          </w:p>
        </w:tc>
        <w:tc>
          <w:tcPr>
            <w:tcW w:w="1134" w:type="dxa"/>
            <w:tcBorders>
              <w:top w:val="single" w:sz="4" w:space="0" w:color="auto"/>
            </w:tcBorders>
            <w:shd w:val="clear" w:color="auto" w:fill="auto"/>
          </w:tcPr>
          <w:p w:rsidR="00D93AC3" w:rsidRPr="00B26474" w:rsidRDefault="00D93AC3" w:rsidP="00D93AC3">
            <w:pPr>
              <w:pStyle w:val="112"/>
              <w:jc w:val="center"/>
              <w:rPr>
                <w:sz w:val="24"/>
              </w:rPr>
            </w:pPr>
            <w:r w:rsidRPr="00B26474">
              <w:rPr>
                <w:sz w:val="24"/>
              </w:rPr>
              <w:t>50</w:t>
            </w:r>
          </w:p>
        </w:tc>
      </w:tr>
      <w:tr w:rsidR="00B26474" w:rsidRPr="00B26474" w:rsidTr="0020366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397"/>
        </w:trPr>
        <w:tc>
          <w:tcPr>
            <w:tcW w:w="851" w:type="dxa"/>
            <w:tcBorders>
              <w:top w:val="single" w:sz="4" w:space="0" w:color="auto"/>
            </w:tcBorders>
            <w:shd w:val="clear" w:color="auto" w:fill="auto"/>
          </w:tcPr>
          <w:p w:rsidR="00D93AC3" w:rsidRPr="00B26474" w:rsidRDefault="00D93AC3" w:rsidP="008D2059">
            <w:pPr>
              <w:pStyle w:val="a6"/>
              <w:widowControl/>
              <w:numPr>
                <w:ilvl w:val="1"/>
                <w:numId w:val="3"/>
              </w:numPr>
              <w:autoSpaceDE/>
              <w:autoSpaceDN/>
              <w:adjustRightInd/>
              <w:contextualSpacing w:val="0"/>
              <w:jc w:val="left"/>
              <w:rPr>
                <w:rFonts w:ascii="Times New Roman" w:hAnsi="Times New Roman" w:cs="Times New Roman"/>
              </w:rPr>
            </w:pPr>
          </w:p>
        </w:tc>
        <w:tc>
          <w:tcPr>
            <w:tcW w:w="7087" w:type="dxa"/>
            <w:tcBorders>
              <w:top w:val="single" w:sz="4" w:space="0" w:color="auto"/>
            </w:tcBorders>
            <w:shd w:val="clear" w:color="auto" w:fill="auto"/>
          </w:tcPr>
          <w:p w:rsidR="00D93AC3" w:rsidRPr="00B26474" w:rsidRDefault="00D93AC3" w:rsidP="00D93AC3">
            <w:pPr>
              <w:pStyle w:val="112"/>
              <w:rPr>
                <w:sz w:val="24"/>
              </w:rPr>
            </w:pPr>
            <w:r w:rsidRPr="00B26474">
              <w:t xml:space="preserve">Зона общеобразовательных организаций </w:t>
            </w:r>
            <w:r w:rsidRPr="00B26474">
              <w:rPr>
                <w:sz w:val="24"/>
              </w:rPr>
              <w:t>(ОД 6)</w:t>
            </w:r>
          </w:p>
        </w:tc>
        <w:tc>
          <w:tcPr>
            <w:tcW w:w="851" w:type="dxa"/>
            <w:tcBorders>
              <w:top w:val="single" w:sz="4" w:space="0" w:color="auto"/>
            </w:tcBorders>
            <w:shd w:val="clear" w:color="auto" w:fill="auto"/>
          </w:tcPr>
          <w:p w:rsidR="00D93AC3" w:rsidRPr="00B26474" w:rsidRDefault="00D93AC3" w:rsidP="00D93AC3">
            <w:pPr>
              <w:pStyle w:val="112"/>
              <w:jc w:val="center"/>
              <w:rPr>
                <w:sz w:val="24"/>
              </w:rPr>
            </w:pPr>
            <w:r w:rsidRPr="00B26474">
              <w:rPr>
                <w:sz w:val="24"/>
              </w:rPr>
              <w:t>0,1</w:t>
            </w:r>
          </w:p>
        </w:tc>
        <w:tc>
          <w:tcPr>
            <w:tcW w:w="850" w:type="dxa"/>
            <w:tcBorders>
              <w:top w:val="single" w:sz="4" w:space="0" w:color="auto"/>
            </w:tcBorders>
            <w:shd w:val="clear" w:color="auto" w:fill="auto"/>
          </w:tcPr>
          <w:p w:rsidR="00D93AC3" w:rsidRPr="00B26474" w:rsidRDefault="00D93AC3" w:rsidP="00D93AC3">
            <w:pPr>
              <w:pStyle w:val="112"/>
              <w:jc w:val="center"/>
              <w:rPr>
                <w:sz w:val="24"/>
              </w:rPr>
            </w:pPr>
            <w:r w:rsidRPr="00B26474">
              <w:rPr>
                <w:sz w:val="24"/>
              </w:rPr>
              <w:t>5,0</w:t>
            </w:r>
          </w:p>
        </w:tc>
        <w:tc>
          <w:tcPr>
            <w:tcW w:w="1559" w:type="dxa"/>
            <w:tcBorders>
              <w:top w:val="single" w:sz="4" w:space="0" w:color="auto"/>
            </w:tcBorders>
            <w:shd w:val="clear" w:color="auto" w:fill="auto"/>
          </w:tcPr>
          <w:p w:rsidR="00D93AC3" w:rsidRPr="00B26474" w:rsidRDefault="00D93AC3" w:rsidP="00D93AC3">
            <w:pPr>
              <w:pStyle w:val="112"/>
              <w:jc w:val="center"/>
              <w:rPr>
                <w:sz w:val="24"/>
              </w:rPr>
            </w:pPr>
            <w:r w:rsidRPr="00B26474">
              <w:rPr>
                <w:sz w:val="24"/>
              </w:rPr>
              <w:t>6</w:t>
            </w:r>
          </w:p>
        </w:tc>
        <w:tc>
          <w:tcPr>
            <w:tcW w:w="992" w:type="dxa"/>
            <w:gridSpan w:val="2"/>
            <w:tcBorders>
              <w:top w:val="single" w:sz="4" w:space="0" w:color="auto"/>
            </w:tcBorders>
            <w:shd w:val="clear" w:color="auto" w:fill="auto"/>
          </w:tcPr>
          <w:p w:rsidR="00D93AC3" w:rsidRPr="00B26474" w:rsidRDefault="00D93AC3" w:rsidP="00D93AC3">
            <w:pPr>
              <w:pStyle w:val="112"/>
              <w:jc w:val="center"/>
              <w:rPr>
                <w:sz w:val="24"/>
              </w:rPr>
            </w:pPr>
            <w:r w:rsidRPr="00B26474">
              <w:rPr>
                <w:sz w:val="24"/>
              </w:rPr>
              <w:t>1</w:t>
            </w:r>
          </w:p>
        </w:tc>
        <w:tc>
          <w:tcPr>
            <w:tcW w:w="993" w:type="dxa"/>
            <w:tcBorders>
              <w:top w:val="single" w:sz="4" w:space="0" w:color="auto"/>
            </w:tcBorders>
            <w:shd w:val="clear" w:color="auto" w:fill="auto"/>
          </w:tcPr>
          <w:p w:rsidR="00D93AC3" w:rsidRPr="00B26474" w:rsidRDefault="00D93AC3" w:rsidP="00D93AC3">
            <w:pPr>
              <w:pStyle w:val="112"/>
              <w:jc w:val="center"/>
              <w:rPr>
                <w:sz w:val="24"/>
              </w:rPr>
            </w:pPr>
            <w:r w:rsidRPr="00B26474">
              <w:rPr>
                <w:sz w:val="24"/>
              </w:rPr>
              <w:t>4</w:t>
            </w:r>
          </w:p>
        </w:tc>
        <w:tc>
          <w:tcPr>
            <w:tcW w:w="1134" w:type="dxa"/>
            <w:gridSpan w:val="2"/>
            <w:tcBorders>
              <w:top w:val="single" w:sz="4" w:space="0" w:color="auto"/>
            </w:tcBorders>
          </w:tcPr>
          <w:p w:rsidR="00D93AC3" w:rsidRPr="00B26474" w:rsidRDefault="00D93AC3" w:rsidP="00D93AC3">
            <w:pPr>
              <w:pStyle w:val="112"/>
              <w:jc w:val="center"/>
              <w:rPr>
                <w:sz w:val="24"/>
              </w:rPr>
            </w:pPr>
            <w:r w:rsidRPr="00B26474">
              <w:rPr>
                <w:sz w:val="24"/>
              </w:rPr>
              <w:t>20</w:t>
            </w:r>
          </w:p>
        </w:tc>
        <w:tc>
          <w:tcPr>
            <w:tcW w:w="1134" w:type="dxa"/>
            <w:tcBorders>
              <w:top w:val="single" w:sz="4" w:space="0" w:color="auto"/>
            </w:tcBorders>
            <w:shd w:val="clear" w:color="auto" w:fill="auto"/>
          </w:tcPr>
          <w:p w:rsidR="00D93AC3" w:rsidRPr="00B26474" w:rsidRDefault="00D93AC3" w:rsidP="00D93AC3">
            <w:pPr>
              <w:pStyle w:val="112"/>
              <w:jc w:val="center"/>
              <w:rPr>
                <w:sz w:val="24"/>
              </w:rPr>
            </w:pPr>
            <w:r w:rsidRPr="00B26474">
              <w:rPr>
                <w:sz w:val="24"/>
              </w:rPr>
              <w:t>50</w:t>
            </w:r>
          </w:p>
        </w:tc>
      </w:tr>
      <w:tr w:rsidR="00B26474" w:rsidRPr="00B26474" w:rsidTr="0020366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397"/>
        </w:trPr>
        <w:tc>
          <w:tcPr>
            <w:tcW w:w="851" w:type="dxa"/>
            <w:tcBorders>
              <w:top w:val="single" w:sz="4" w:space="0" w:color="auto"/>
            </w:tcBorders>
            <w:shd w:val="clear" w:color="auto" w:fill="auto"/>
          </w:tcPr>
          <w:p w:rsidR="00D93AC3" w:rsidRPr="00B26474" w:rsidRDefault="00D93AC3" w:rsidP="008D2059">
            <w:pPr>
              <w:pStyle w:val="a6"/>
              <w:widowControl/>
              <w:numPr>
                <w:ilvl w:val="1"/>
                <w:numId w:val="3"/>
              </w:numPr>
              <w:autoSpaceDE/>
              <w:autoSpaceDN/>
              <w:adjustRightInd/>
              <w:contextualSpacing w:val="0"/>
              <w:jc w:val="left"/>
              <w:rPr>
                <w:rFonts w:ascii="Times New Roman" w:hAnsi="Times New Roman" w:cs="Times New Roman"/>
              </w:rPr>
            </w:pPr>
          </w:p>
        </w:tc>
        <w:tc>
          <w:tcPr>
            <w:tcW w:w="7087" w:type="dxa"/>
            <w:tcBorders>
              <w:top w:val="single" w:sz="4" w:space="0" w:color="auto"/>
            </w:tcBorders>
            <w:shd w:val="clear" w:color="auto" w:fill="auto"/>
          </w:tcPr>
          <w:p w:rsidR="00D93AC3" w:rsidRPr="00B26474" w:rsidRDefault="00D93AC3" w:rsidP="00D93AC3">
            <w:pPr>
              <w:pStyle w:val="112"/>
              <w:rPr>
                <w:sz w:val="24"/>
              </w:rPr>
            </w:pPr>
            <w:r w:rsidRPr="00B26474">
              <w:rPr>
                <w:sz w:val="24"/>
              </w:rPr>
              <w:t>Зона объектов культуры и искусства (ОД 7)</w:t>
            </w:r>
          </w:p>
        </w:tc>
        <w:tc>
          <w:tcPr>
            <w:tcW w:w="851" w:type="dxa"/>
            <w:tcBorders>
              <w:top w:val="single" w:sz="4" w:space="0" w:color="auto"/>
            </w:tcBorders>
            <w:shd w:val="clear" w:color="auto" w:fill="auto"/>
          </w:tcPr>
          <w:p w:rsidR="00D93AC3" w:rsidRPr="00B26474" w:rsidRDefault="00D93AC3" w:rsidP="00D93AC3">
            <w:pPr>
              <w:pStyle w:val="112"/>
              <w:jc w:val="center"/>
              <w:rPr>
                <w:sz w:val="24"/>
              </w:rPr>
            </w:pPr>
            <w:r w:rsidRPr="00B26474">
              <w:rPr>
                <w:sz w:val="24"/>
              </w:rPr>
              <w:t>0,1</w:t>
            </w:r>
          </w:p>
        </w:tc>
        <w:tc>
          <w:tcPr>
            <w:tcW w:w="850" w:type="dxa"/>
            <w:tcBorders>
              <w:top w:val="single" w:sz="4" w:space="0" w:color="auto"/>
            </w:tcBorders>
            <w:shd w:val="clear" w:color="auto" w:fill="auto"/>
          </w:tcPr>
          <w:p w:rsidR="00D93AC3" w:rsidRPr="00B26474" w:rsidRDefault="00D93AC3" w:rsidP="00D93AC3">
            <w:pPr>
              <w:pStyle w:val="112"/>
              <w:jc w:val="center"/>
              <w:rPr>
                <w:sz w:val="24"/>
              </w:rPr>
            </w:pPr>
            <w:r w:rsidRPr="00B26474">
              <w:rPr>
                <w:sz w:val="24"/>
              </w:rPr>
              <w:t>5,0</w:t>
            </w:r>
          </w:p>
        </w:tc>
        <w:tc>
          <w:tcPr>
            <w:tcW w:w="1559" w:type="dxa"/>
            <w:tcBorders>
              <w:top w:val="single" w:sz="4" w:space="0" w:color="auto"/>
            </w:tcBorders>
            <w:shd w:val="clear" w:color="auto" w:fill="auto"/>
          </w:tcPr>
          <w:p w:rsidR="00D93AC3" w:rsidRPr="00B26474" w:rsidRDefault="00D93AC3" w:rsidP="00D93AC3">
            <w:pPr>
              <w:pStyle w:val="112"/>
              <w:jc w:val="center"/>
              <w:rPr>
                <w:sz w:val="24"/>
              </w:rPr>
            </w:pPr>
            <w:r w:rsidRPr="00B26474">
              <w:rPr>
                <w:sz w:val="24"/>
              </w:rPr>
              <w:t>3</w:t>
            </w:r>
          </w:p>
        </w:tc>
        <w:tc>
          <w:tcPr>
            <w:tcW w:w="992" w:type="dxa"/>
            <w:gridSpan w:val="2"/>
            <w:tcBorders>
              <w:top w:val="single" w:sz="4" w:space="0" w:color="auto"/>
            </w:tcBorders>
            <w:shd w:val="clear" w:color="auto" w:fill="auto"/>
          </w:tcPr>
          <w:p w:rsidR="00D93AC3" w:rsidRPr="00B26474" w:rsidRDefault="00D93AC3" w:rsidP="00D93AC3">
            <w:pPr>
              <w:pStyle w:val="112"/>
              <w:jc w:val="center"/>
              <w:rPr>
                <w:sz w:val="24"/>
              </w:rPr>
            </w:pPr>
            <w:r w:rsidRPr="00B26474">
              <w:rPr>
                <w:sz w:val="24"/>
              </w:rPr>
              <w:t>1</w:t>
            </w:r>
          </w:p>
        </w:tc>
        <w:tc>
          <w:tcPr>
            <w:tcW w:w="993" w:type="dxa"/>
            <w:tcBorders>
              <w:top w:val="single" w:sz="4" w:space="0" w:color="auto"/>
            </w:tcBorders>
            <w:shd w:val="clear" w:color="auto" w:fill="auto"/>
          </w:tcPr>
          <w:p w:rsidR="00D93AC3" w:rsidRPr="00B26474" w:rsidRDefault="00D93AC3" w:rsidP="00D93AC3">
            <w:pPr>
              <w:pStyle w:val="112"/>
              <w:jc w:val="center"/>
              <w:rPr>
                <w:sz w:val="24"/>
              </w:rPr>
            </w:pPr>
            <w:r w:rsidRPr="00B26474">
              <w:rPr>
                <w:sz w:val="24"/>
              </w:rPr>
              <w:t>8</w:t>
            </w:r>
          </w:p>
        </w:tc>
        <w:tc>
          <w:tcPr>
            <w:tcW w:w="1134" w:type="dxa"/>
            <w:gridSpan w:val="2"/>
            <w:tcBorders>
              <w:top w:val="single" w:sz="4" w:space="0" w:color="auto"/>
            </w:tcBorders>
          </w:tcPr>
          <w:p w:rsidR="00D93AC3" w:rsidRPr="00B26474" w:rsidRDefault="00D93AC3" w:rsidP="00D93AC3">
            <w:pPr>
              <w:pStyle w:val="112"/>
              <w:jc w:val="center"/>
              <w:rPr>
                <w:sz w:val="24"/>
              </w:rPr>
            </w:pPr>
            <w:r w:rsidRPr="00B26474">
              <w:rPr>
                <w:sz w:val="24"/>
              </w:rPr>
              <w:t>30</w:t>
            </w:r>
          </w:p>
        </w:tc>
        <w:tc>
          <w:tcPr>
            <w:tcW w:w="1134" w:type="dxa"/>
            <w:tcBorders>
              <w:top w:val="single" w:sz="4" w:space="0" w:color="auto"/>
            </w:tcBorders>
            <w:shd w:val="clear" w:color="auto" w:fill="auto"/>
          </w:tcPr>
          <w:p w:rsidR="00D93AC3" w:rsidRPr="00B26474" w:rsidRDefault="00D93AC3" w:rsidP="00D93AC3">
            <w:pPr>
              <w:pStyle w:val="112"/>
              <w:jc w:val="center"/>
              <w:rPr>
                <w:sz w:val="24"/>
              </w:rPr>
            </w:pPr>
            <w:r w:rsidRPr="00B26474">
              <w:rPr>
                <w:sz w:val="24"/>
              </w:rPr>
              <w:t>80</w:t>
            </w:r>
          </w:p>
        </w:tc>
      </w:tr>
      <w:tr w:rsidR="00B26474" w:rsidRPr="00B26474" w:rsidTr="0020366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397"/>
        </w:trPr>
        <w:tc>
          <w:tcPr>
            <w:tcW w:w="851" w:type="dxa"/>
            <w:tcBorders>
              <w:top w:val="single" w:sz="4" w:space="0" w:color="auto"/>
            </w:tcBorders>
            <w:shd w:val="clear" w:color="auto" w:fill="auto"/>
          </w:tcPr>
          <w:p w:rsidR="00D93AC3" w:rsidRPr="00B26474" w:rsidRDefault="00D93AC3" w:rsidP="008D2059">
            <w:pPr>
              <w:pStyle w:val="a6"/>
              <w:widowControl/>
              <w:numPr>
                <w:ilvl w:val="1"/>
                <w:numId w:val="3"/>
              </w:numPr>
              <w:autoSpaceDE/>
              <w:autoSpaceDN/>
              <w:adjustRightInd/>
              <w:contextualSpacing w:val="0"/>
              <w:jc w:val="left"/>
              <w:rPr>
                <w:rFonts w:ascii="Times New Roman" w:hAnsi="Times New Roman" w:cs="Times New Roman"/>
              </w:rPr>
            </w:pPr>
          </w:p>
        </w:tc>
        <w:tc>
          <w:tcPr>
            <w:tcW w:w="7087" w:type="dxa"/>
            <w:tcBorders>
              <w:top w:val="single" w:sz="4" w:space="0" w:color="auto"/>
            </w:tcBorders>
            <w:shd w:val="clear" w:color="auto" w:fill="auto"/>
          </w:tcPr>
          <w:p w:rsidR="00D93AC3" w:rsidRPr="00B26474" w:rsidRDefault="00D93AC3" w:rsidP="004926C0">
            <w:pPr>
              <w:pStyle w:val="112"/>
              <w:rPr>
                <w:sz w:val="24"/>
              </w:rPr>
            </w:pPr>
            <w:r w:rsidRPr="00B26474">
              <w:rPr>
                <w:sz w:val="24"/>
              </w:rPr>
              <w:t>Зона объектов здравоохранения (ОД 8)</w:t>
            </w:r>
          </w:p>
        </w:tc>
        <w:tc>
          <w:tcPr>
            <w:tcW w:w="851" w:type="dxa"/>
            <w:tcBorders>
              <w:top w:val="single" w:sz="4" w:space="0" w:color="auto"/>
            </w:tcBorders>
            <w:shd w:val="clear" w:color="auto" w:fill="auto"/>
          </w:tcPr>
          <w:p w:rsidR="00D93AC3" w:rsidRPr="00B26474" w:rsidRDefault="00D93AC3" w:rsidP="00E255C5">
            <w:pPr>
              <w:pStyle w:val="112"/>
              <w:jc w:val="center"/>
              <w:rPr>
                <w:sz w:val="24"/>
              </w:rPr>
            </w:pPr>
            <w:r w:rsidRPr="00B26474">
              <w:rPr>
                <w:sz w:val="24"/>
              </w:rPr>
              <w:t>0,046</w:t>
            </w:r>
          </w:p>
        </w:tc>
        <w:tc>
          <w:tcPr>
            <w:tcW w:w="850" w:type="dxa"/>
            <w:tcBorders>
              <w:top w:val="single" w:sz="4" w:space="0" w:color="auto"/>
            </w:tcBorders>
            <w:shd w:val="clear" w:color="auto" w:fill="auto"/>
          </w:tcPr>
          <w:p w:rsidR="00D93AC3" w:rsidRPr="00B26474" w:rsidRDefault="00D93AC3" w:rsidP="004926C0">
            <w:pPr>
              <w:pStyle w:val="112"/>
              <w:jc w:val="center"/>
              <w:rPr>
                <w:sz w:val="24"/>
              </w:rPr>
            </w:pPr>
            <w:r w:rsidRPr="00B26474">
              <w:rPr>
                <w:sz w:val="24"/>
              </w:rPr>
              <w:t>5,0</w:t>
            </w:r>
          </w:p>
        </w:tc>
        <w:tc>
          <w:tcPr>
            <w:tcW w:w="1559" w:type="dxa"/>
            <w:tcBorders>
              <w:top w:val="single" w:sz="4" w:space="0" w:color="auto"/>
            </w:tcBorders>
            <w:shd w:val="clear" w:color="auto" w:fill="auto"/>
          </w:tcPr>
          <w:p w:rsidR="00D93AC3" w:rsidRPr="00B26474" w:rsidRDefault="00D93AC3" w:rsidP="004926C0">
            <w:pPr>
              <w:pStyle w:val="112"/>
              <w:jc w:val="center"/>
              <w:rPr>
                <w:sz w:val="24"/>
              </w:rPr>
            </w:pPr>
            <w:r w:rsidRPr="00B26474">
              <w:rPr>
                <w:sz w:val="24"/>
              </w:rPr>
              <w:t>3</w:t>
            </w:r>
          </w:p>
        </w:tc>
        <w:tc>
          <w:tcPr>
            <w:tcW w:w="992" w:type="dxa"/>
            <w:gridSpan w:val="2"/>
            <w:tcBorders>
              <w:top w:val="single" w:sz="4" w:space="0" w:color="auto"/>
            </w:tcBorders>
            <w:shd w:val="clear" w:color="auto" w:fill="auto"/>
          </w:tcPr>
          <w:p w:rsidR="00D93AC3" w:rsidRPr="00B26474" w:rsidRDefault="00D93AC3" w:rsidP="004926C0">
            <w:pPr>
              <w:pStyle w:val="112"/>
              <w:jc w:val="center"/>
              <w:rPr>
                <w:sz w:val="24"/>
              </w:rPr>
            </w:pPr>
            <w:r w:rsidRPr="00B26474">
              <w:rPr>
                <w:sz w:val="24"/>
              </w:rPr>
              <w:t>1</w:t>
            </w:r>
          </w:p>
        </w:tc>
        <w:tc>
          <w:tcPr>
            <w:tcW w:w="993" w:type="dxa"/>
            <w:tcBorders>
              <w:top w:val="single" w:sz="4" w:space="0" w:color="auto"/>
            </w:tcBorders>
            <w:shd w:val="clear" w:color="auto" w:fill="auto"/>
          </w:tcPr>
          <w:p w:rsidR="00D93AC3" w:rsidRPr="00B26474" w:rsidRDefault="00D93AC3" w:rsidP="004926C0">
            <w:pPr>
              <w:pStyle w:val="112"/>
              <w:jc w:val="center"/>
              <w:rPr>
                <w:sz w:val="24"/>
              </w:rPr>
            </w:pPr>
            <w:r w:rsidRPr="00B26474">
              <w:rPr>
                <w:sz w:val="24"/>
              </w:rPr>
              <w:t>10</w:t>
            </w:r>
          </w:p>
        </w:tc>
        <w:tc>
          <w:tcPr>
            <w:tcW w:w="1134" w:type="dxa"/>
            <w:gridSpan w:val="2"/>
            <w:tcBorders>
              <w:top w:val="single" w:sz="4" w:space="0" w:color="auto"/>
            </w:tcBorders>
          </w:tcPr>
          <w:p w:rsidR="00D93AC3" w:rsidRPr="00B26474" w:rsidRDefault="00D93AC3" w:rsidP="004926C0">
            <w:pPr>
              <w:pStyle w:val="112"/>
              <w:jc w:val="center"/>
              <w:rPr>
                <w:sz w:val="24"/>
              </w:rPr>
            </w:pPr>
            <w:r w:rsidRPr="00B26474">
              <w:rPr>
                <w:sz w:val="24"/>
              </w:rPr>
              <w:t>20</w:t>
            </w:r>
          </w:p>
        </w:tc>
        <w:tc>
          <w:tcPr>
            <w:tcW w:w="1134" w:type="dxa"/>
            <w:tcBorders>
              <w:top w:val="single" w:sz="4" w:space="0" w:color="auto"/>
            </w:tcBorders>
            <w:shd w:val="clear" w:color="auto" w:fill="auto"/>
          </w:tcPr>
          <w:p w:rsidR="00D93AC3" w:rsidRPr="00B26474" w:rsidRDefault="00D93AC3" w:rsidP="004926C0">
            <w:pPr>
              <w:pStyle w:val="112"/>
              <w:jc w:val="center"/>
              <w:rPr>
                <w:sz w:val="24"/>
              </w:rPr>
            </w:pPr>
            <w:r w:rsidRPr="00B26474">
              <w:rPr>
                <w:sz w:val="24"/>
              </w:rPr>
              <w:t>80</w:t>
            </w:r>
          </w:p>
        </w:tc>
      </w:tr>
      <w:tr w:rsidR="00B26474" w:rsidRPr="00B26474" w:rsidTr="0020366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397"/>
        </w:trPr>
        <w:tc>
          <w:tcPr>
            <w:tcW w:w="851" w:type="dxa"/>
            <w:tcBorders>
              <w:top w:val="single" w:sz="4" w:space="0" w:color="auto"/>
            </w:tcBorders>
            <w:shd w:val="clear" w:color="auto" w:fill="auto"/>
          </w:tcPr>
          <w:p w:rsidR="00D93AC3" w:rsidRPr="00B26474" w:rsidRDefault="00D93AC3" w:rsidP="008D2059">
            <w:pPr>
              <w:pStyle w:val="a6"/>
              <w:widowControl/>
              <w:numPr>
                <w:ilvl w:val="1"/>
                <w:numId w:val="3"/>
              </w:numPr>
              <w:autoSpaceDE/>
              <w:autoSpaceDN/>
              <w:adjustRightInd/>
              <w:contextualSpacing w:val="0"/>
              <w:jc w:val="left"/>
              <w:rPr>
                <w:rFonts w:ascii="Times New Roman" w:hAnsi="Times New Roman" w:cs="Times New Roman"/>
              </w:rPr>
            </w:pPr>
          </w:p>
        </w:tc>
        <w:tc>
          <w:tcPr>
            <w:tcW w:w="7087" w:type="dxa"/>
            <w:tcBorders>
              <w:top w:val="single" w:sz="4" w:space="0" w:color="auto"/>
            </w:tcBorders>
            <w:shd w:val="clear" w:color="auto" w:fill="auto"/>
          </w:tcPr>
          <w:p w:rsidR="00D93AC3" w:rsidRPr="00B26474" w:rsidRDefault="00D93AC3" w:rsidP="00D93AC3">
            <w:pPr>
              <w:pStyle w:val="112"/>
              <w:tabs>
                <w:tab w:val="left" w:pos="5012"/>
              </w:tabs>
              <w:rPr>
                <w:sz w:val="24"/>
              </w:rPr>
            </w:pPr>
            <w:r w:rsidRPr="00B26474">
              <w:rPr>
                <w:sz w:val="24"/>
              </w:rPr>
              <w:t>Зона объектов торговли (ОД 9)</w:t>
            </w:r>
          </w:p>
        </w:tc>
        <w:tc>
          <w:tcPr>
            <w:tcW w:w="851" w:type="dxa"/>
            <w:tcBorders>
              <w:top w:val="single" w:sz="4" w:space="0" w:color="auto"/>
            </w:tcBorders>
            <w:shd w:val="clear" w:color="auto" w:fill="auto"/>
          </w:tcPr>
          <w:p w:rsidR="00D93AC3" w:rsidRPr="00B26474" w:rsidRDefault="00D93AC3" w:rsidP="00D93AC3">
            <w:pPr>
              <w:pStyle w:val="112"/>
              <w:jc w:val="center"/>
              <w:rPr>
                <w:sz w:val="24"/>
              </w:rPr>
            </w:pPr>
            <w:r w:rsidRPr="00B26474">
              <w:rPr>
                <w:sz w:val="24"/>
              </w:rPr>
              <w:t>0,0038</w:t>
            </w:r>
          </w:p>
        </w:tc>
        <w:tc>
          <w:tcPr>
            <w:tcW w:w="850" w:type="dxa"/>
            <w:tcBorders>
              <w:top w:val="single" w:sz="4" w:space="0" w:color="auto"/>
            </w:tcBorders>
            <w:shd w:val="clear" w:color="auto" w:fill="auto"/>
          </w:tcPr>
          <w:p w:rsidR="00D93AC3" w:rsidRPr="00B26474" w:rsidRDefault="00D93AC3" w:rsidP="00D93AC3">
            <w:pPr>
              <w:pStyle w:val="112"/>
              <w:jc w:val="center"/>
              <w:rPr>
                <w:sz w:val="24"/>
              </w:rPr>
            </w:pPr>
            <w:r w:rsidRPr="00B26474">
              <w:rPr>
                <w:sz w:val="24"/>
              </w:rPr>
              <w:t>5,0</w:t>
            </w:r>
          </w:p>
        </w:tc>
        <w:tc>
          <w:tcPr>
            <w:tcW w:w="1559" w:type="dxa"/>
            <w:tcBorders>
              <w:top w:val="single" w:sz="4" w:space="0" w:color="auto"/>
            </w:tcBorders>
            <w:shd w:val="clear" w:color="auto" w:fill="auto"/>
          </w:tcPr>
          <w:p w:rsidR="00D93AC3" w:rsidRPr="00B26474" w:rsidRDefault="00D93AC3" w:rsidP="00D93AC3">
            <w:pPr>
              <w:pStyle w:val="112"/>
              <w:jc w:val="center"/>
              <w:rPr>
                <w:sz w:val="24"/>
              </w:rPr>
            </w:pPr>
            <w:r w:rsidRPr="00B26474">
              <w:rPr>
                <w:sz w:val="24"/>
              </w:rPr>
              <w:t>3</w:t>
            </w:r>
          </w:p>
        </w:tc>
        <w:tc>
          <w:tcPr>
            <w:tcW w:w="992" w:type="dxa"/>
            <w:gridSpan w:val="2"/>
            <w:tcBorders>
              <w:top w:val="single" w:sz="4" w:space="0" w:color="auto"/>
            </w:tcBorders>
            <w:shd w:val="clear" w:color="auto" w:fill="auto"/>
          </w:tcPr>
          <w:p w:rsidR="00D93AC3" w:rsidRPr="00B26474" w:rsidRDefault="00D93AC3" w:rsidP="00D93AC3">
            <w:pPr>
              <w:pStyle w:val="112"/>
              <w:jc w:val="center"/>
              <w:rPr>
                <w:sz w:val="24"/>
              </w:rPr>
            </w:pPr>
            <w:r w:rsidRPr="00B26474">
              <w:rPr>
                <w:sz w:val="24"/>
              </w:rPr>
              <w:t>1</w:t>
            </w:r>
          </w:p>
        </w:tc>
        <w:tc>
          <w:tcPr>
            <w:tcW w:w="993" w:type="dxa"/>
            <w:tcBorders>
              <w:top w:val="single" w:sz="4" w:space="0" w:color="auto"/>
            </w:tcBorders>
            <w:shd w:val="clear" w:color="auto" w:fill="auto"/>
          </w:tcPr>
          <w:p w:rsidR="00D93AC3" w:rsidRPr="00B26474" w:rsidRDefault="00D93AC3" w:rsidP="00D93AC3">
            <w:pPr>
              <w:pStyle w:val="112"/>
              <w:jc w:val="center"/>
              <w:rPr>
                <w:sz w:val="24"/>
              </w:rPr>
            </w:pPr>
            <w:r w:rsidRPr="00B26474">
              <w:rPr>
                <w:sz w:val="24"/>
              </w:rPr>
              <w:t>8</w:t>
            </w:r>
          </w:p>
        </w:tc>
        <w:tc>
          <w:tcPr>
            <w:tcW w:w="1134" w:type="dxa"/>
            <w:gridSpan w:val="2"/>
            <w:tcBorders>
              <w:top w:val="single" w:sz="4" w:space="0" w:color="auto"/>
            </w:tcBorders>
          </w:tcPr>
          <w:p w:rsidR="00D93AC3" w:rsidRPr="00B26474" w:rsidRDefault="00D93AC3" w:rsidP="00D93AC3">
            <w:pPr>
              <w:pStyle w:val="112"/>
              <w:jc w:val="center"/>
              <w:rPr>
                <w:sz w:val="24"/>
              </w:rPr>
            </w:pPr>
            <w:r w:rsidRPr="00B26474">
              <w:rPr>
                <w:sz w:val="24"/>
              </w:rPr>
              <w:t>30</w:t>
            </w:r>
          </w:p>
        </w:tc>
        <w:tc>
          <w:tcPr>
            <w:tcW w:w="1134" w:type="dxa"/>
            <w:tcBorders>
              <w:top w:val="single" w:sz="4" w:space="0" w:color="auto"/>
            </w:tcBorders>
            <w:shd w:val="clear" w:color="auto" w:fill="auto"/>
          </w:tcPr>
          <w:p w:rsidR="00D93AC3" w:rsidRPr="00B26474" w:rsidRDefault="00D93AC3" w:rsidP="00D93AC3">
            <w:pPr>
              <w:pStyle w:val="112"/>
              <w:jc w:val="center"/>
              <w:rPr>
                <w:sz w:val="24"/>
              </w:rPr>
            </w:pPr>
            <w:r w:rsidRPr="00B26474">
              <w:rPr>
                <w:sz w:val="24"/>
              </w:rPr>
              <w:t>80</w:t>
            </w:r>
          </w:p>
        </w:tc>
      </w:tr>
      <w:tr w:rsidR="00B26474" w:rsidRPr="00B26474" w:rsidTr="0020366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454"/>
        </w:trPr>
        <w:tc>
          <w:tcPr>
            <w:tcW w:w="851" w:type="dxa"/>
            <w:tcBorders>
              <w:top w:val="single" w:sz="4" w:space="0" w:color="auto"/>
            </w:tcBorders>
            <w:shd w:val="clear" w:color="auto" w:fill="auto"/>
          </w:tcPr>
          <w:p w:rsidR="00D93AC3" w:rsidRPr="00B26474" w:rsidRDefault="00D93AC3" w:rsidP="008D2059">
            <w:pPr>
              <w:pStyle w:val="a6"/>
              <w:widowControl/>
              <w:numPr>
                <w:ilvl w:val="0"/>
                <w:numId w:val="3"/>
              </w:numPr>
              <w:autoSpaceDE/>
              <w:autoSpaceDN/>
              <w:adjustRightInd/>
              <w:ind w:left="644"/>
              <w:contextualSpacing w:val="0"/>
              <w:jc w:val="left"/>
              <w:rPr>
                <w:rFonts w:ascii="Times New Roman" w:hAnsi="Times New Roman" w:cs="Times New Roman"/>
              </w:rPr>
            </w:pPr>
          </w:p>
        </w:tc>
        <w:tc>
          <w:tcPr>
            <w:tcW w:w="14600" w:type="dxa"/>
            <w:gridSpan w:val="10"/>
            <w:tcBorders>
              <w:top w:val="single" w:sz="4" w:space="0" w:color="auto"/>
            </w:tcBorders>
            <w:shd w:val="clear" w:color="auto" w:fill="auto"/>
            <w:vAlign w:val="center"/>
          </w:tcPr>
          <w:p w:rsidR="00D93AC3" w:rsidRPr="00B26474" w:rsidRDefault="00D93AC3" w:rsidP="00D93AC3">
            <w:pPr>
              <w:pStyle w:val="112"/>
              <w:jc w:val="left"/>
              <w:rPr>
                <w:b/>
                <w:i/>
                <w:sz w:val="24"/>
              </w:rPr>
            </w:pPr>
            <w:r w:rsidRPr="00B26474">
              <w:rPr>
                <w:b/>
                <w:i/>
                <w:sz w:val="24"/>
              </w:rPr>
              <w:t>Производственные зоны, зоны инженерной и транспортной инфраструктур</w:t>
            </w:r>
          </w:p>
        </w:tc>
      </w:tr>
      <w:tr w:rsidR="00B26474" w:rsidRPr="00B26474" w:rsidTr="0020366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397"/>
        </w:trPr>
        <w:tc>
          <w:tcPr>
            <w:tcW w:w="851" w:type="dxa"/>
            <w:tcBorders>
              <w:top w:val="single" w:sz="4" w:space="0" w:color="auto"/>
            </w:tcBorders>
            <w:shd w:val="clear" w:color="auto" w:fill="auto"/>
          </w:tcPr>
          <w:p w:rsidR="00D93AC3" w:rsidRPr="00B26474" w:rsidRDefault="00D93AC3" w:rsidP="008D2059">
            <w:pPr>
              <w:pStyle w:val="a6"/>
              <w:widowControl/>
              <w:numPr>
                <w:ilvl w:val="1"/>
                <w:numId w:val="3"/>
              </w:numPr>
              <w:autoSpaceDE/>
              <w:autoSpaceDN/>
              <w:adjustRightInd/>
              <w:contextualSpacing w:val="0"/>
              <w:jc w:val="left"/>
              <w:rPr>
                <w:rFonts w:ascii="Times New Roman" w:hAnsi="Times New Roman" w:cs="Times New Roman"/>
              </w:rPr>
            </w:pPr>
          </w:p>
        </w:tc>
        <w:tc>
          <w:tcPr>
            <w:tcW w:w="7087" w:type="dxa"/>
            <w:tcBorders>
              <w:top w:val="single" w:sz="4" w:space="0" w:color="auto"/>
            </w:tcBorders>
            <w:shd w:val="clear" w:color="auto" w:fill="auto"/>
          </w:tcPr>
          <w:p w:rsidR="00D93AC3" w:rsidRPr="00B26474" w:rsidRDefault="00D93AC3" w:rsidP="004926C0">
            <w:pPr>
              <w:pStyle w:val="afffb"/>
            </w:pPr>
            <w:r w:rsidRPr="00B26474">
              <w:t>Производственная зона (П)</w:t>
            </w:r>
          </w:p>
        </w:tc>
        <w:tc>
          <w:tcPr>
            <w:tcW w:w="851" w:type="dxa"/>
            <w:tcBorders>
              <w:top w:val="single" w:sz="4" w:space="0" w:color="auto"/>
            </w:tcBorders>
            <w:shd w:val="clear" w:color="auto" w:fill="auto"/>
          </w:tcPr>
          <w:p w:rsidR="00D93AC3" w:rsidRPr="00B26474" w:rsidRDefault="00D93AC3" w:rsidP="00E255C5">
            <w:pPr>
              <w:pStyle w:val="112"/>
              <w:jc w:val="center"/>
              <w:rPr>
                <w:sz w:val="24"/>
              </w:rPr>
            </w:pPr>
            <w:r w:rsidRPr="00B26474">
              <w:rPr>
                <w:sz w:val="24"/>
              </w:rPr>
              <w:t>0,01</w:t>
            </w:r>
          </w:p>
        </w:tc>
        <w:tc>
          <w:tcPr>
            <w:tcW w:w="850" w:type="dxa"/>
            <w:tcBorders>
              <w:top w:val="single" w:sz="4" w:space="0" w:color="auto"/>
            </w:tcBorders>
            <w:shd w:val="clear" w:color="auto" w:fill="auto"/>
          </w:tcPr>
          <w:p w:rsidR="00D93AC3" w:rsidRPr="00B26474" w:rsidRDefault="00D93AC3" w:rsidP="004926C0">
            <w:pPr>
              <w:pStyle w:val="112"/>
              <w:jc w:val="center"/>
              <w:rPr>
                <w:sz w:val="24"/>
              </w:rPr>
            </w:pPr>
            <w:r w:rsidRPr="00B26474">
              <w:rPr>
                <w:sz w:val="24"/>
              </w:rPr>
              <w:t>50,0</w:t>
            </w:r>
          </w:p>
        </w:tc>
        <w:tc>
          <w:tcPr>
            <w:tcW w:w="1622" w:type="dxa"/>
            <w:gridSpan w:val="2"/>
            <w:tcBorders>
              <w:top w:val="single" w:sz="4" w:space="0" w:color="auto"/>
            </w:tcBorders>
            <w:shd w:val="clear" w:color="auto" w:fill="auto"/>
          </w:tcPr>
          <w:p w:rsidR="00D93AC3" w:rsidRPr="00B26474" w:rsidRDefault="00D93AC3" w:rsidP="004926C0">
            <w:pPr>
              <w:pStyle w:val="112"/>
              <w:jc w:val="center"/>
              <w:rPr>
                <w:sz w:val="24"/>
              </w:rPr>
            </w:pPr>
            <w:r w:rsidRPr="00B26474">
              <w:rPr>
                <w:sz w:val="24"/>
              </w:rPr>
              <w:t>3</w:t>
            </w:r>
          </w:p>
        </w:tc>
        <w:tc>
          <w:tcPr>
            <w:tcW w:w="929" w:type="dxa"/>
            <w:tcBorders>
              <w:top w:val="single" w:sz="4" w:space="0" w:color="auto"/>
            </w:tcBorders>
            <w:shd w:val="clear" w:color="auto" w:fill="auto"/>
          </w:tcPr>
          <w:p w:rsidR="00D93AC3" w:rsidRPr="00B26474" w:rsidRDefault="00D93AC3" w:rsidP="004926C0">
            <w:pPr>
              <w:pStyle w:val="112"/>
              <w:jc w:val="center"/>
              <w:rPr>
                <w:sz w:val="24"/>
              </w:rPr>
            </w:pPr>
            <w:r w:rsidRPr="00B26474">
              <w:rPr>
                <w:sz w:val="24"/>
              </w:rPr>
              <w:t>1</w:t>
            </w:r>
          </w:p>
        </w:tc>
        <w:tc>
          <w:tcPr>
            <w:tcW w:w="993" w:type="dxa"/>
            <w:tcBorders>
              <w:top w:val="single" w:sz="4" w:space="0" w:color="auto"/>
            </w:tcBorders>
            <w:shd w:val="clear" w:color="auto" w:fill="auto"/>
          </w:tcPr>
          <w:p w:rsidR="00D93AC3" w:rsidRPr="00B26474" w:rsidRDefault="00D93AC3" w:rsidP="004926C0">
            <w:pPr>
              <w:pStyle w:val="112"/>
              <w:jc w:val="center"/>
              <w:rPr>
                <w:sz w:val="24"/>
              </w:rPr>
            </w:pPr>
            <w:r w:rsidRPr="00B26474">
              <w:rPr>
                <w:sz w:val="24"/>
              </w:rPr>
              <w:t>10</w:t>
            </w:r>
          </w:p>
        </w:tc>
        <w:tc>
          <w:tcPr>
            <w:tcW w:w="1134" w:type="dxa"/>
            <w:gridSpan w:val="2"/>
            <w:tcBorders>
              <w:top w:val="single" w:sz="4" w:space="0" w:color="auto"/>
            </w:tcBorders>
          </w:tcPr>
          <w:p w:rsidR="00D93AC3" w:rsidRPr="00B26474" w:rsidRDefault="00D93AC3" w:rsidP="004926C0">
            <w:pPr>
              <w:pStyle w:val="112"/>
              <w:jc w:val="center"/>
              <w:rPr>
                <w:sz w:val="24"/>
              </w:rPr>
            </w:pPr>
            <w:r w:rsidRPr="00B26474">
              <w:rPr>
                <w:sz w:val="24"/>
              </w:rPr>
              <w:t>10</w:t>
            </w:r>
          </w:p>
        </w:tc>
        <w:tc>
          <w:tcPr>
            <w:tcW w:w="1134" w:type="dxa"/>
            <w:tcBorders>
              <w:top w:val="single" w:sz="4" w:space="0" w:color="auto"/>
            </w:tcBorders>
            <w:shd w:val="clear" w:color="auto" w:fill="auto"/>
          </w:tcPr>
          <w:p w:rsidR="00D93AC3" w:rsidRPr="00B26474" w:rsidRDefault="00D93AC3" w:rsidP="004926C0">
            <w:pPr>
              <w:pStyle w:val="112"/>
              <w:jc w:val="center"/>
              <w:rPr>
                <w:sz w:val="24"/>
              </w:rPr>
            </w:pPr>
            <w:r w:rsidRPr="00B26474">
              <w:rPr>
                <w:sz w:val="24"/>
              </w:rPr>
              <w:t>80</w:t>
            </w:r>
          </w:p>
        </w:tc>
      </w:tr>
      <w:tr w:rsidR="00B26474" w:rsidRPr="00B26474" w:rsidTr="00D93AC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52"/>
        </w:trPr>
        <w:tc>
          <w:tcPr>
            <w:tcW w:w="851" w:type="dxa"/>
            <w:tcBorders>
              <w:top w:val="single" w:sz="4" w:space="0" w:color="auto"/>
            </w:tcBorders>
            <w:shd w:val="clear" w:color="auto" w:fill="auto"/>
          </w:tcPr>
          <w:p w:rsidR="00D93AC3" w:rsidRPr="00B26474" w:rsidRDefault="00D93AC3" w:rsidP="008D2059">
            <w:pPr>
              <w:pStyle w:val="a6"/>
              <w:widowControl/>
              <w:numPr>
                <w:ilvl w:val="1"/>
                <w:numId w:val="3"/>
              </w:numPr>
              <w:autoSpaceDE/>
              <w:autoSpaceDN/>
              <w:adjustRightInd/>
              <w:contextualSpacing w:val="0"/>
              <w:jc w:val="left"/>
              <w:rPr>
                <w:rFonts w:ascii="Times New Roman" w:hAnsi="Times New Roman" w:cs="Times New Roman"/>
              </w:rPr>
            </w:pPr>
          </w:p>
        </w:tc>
        <w:tc>
          <w:tcPr>
            <w:tcW w:w="7087" w:type="dxa"/>
            <w:tcBorders>
              <w:top w:val="single" w:sz="4" w:space="0" w:color="auto"/>
            </w:tcBorders>
            <w:shd w:val="clear" w:color="auto" w:fill="auto"/>
          </w:tcPr>
          <w:p w:rsidR="00D93AC3" w:rsidRPr="00B26474" w:rsidRDefault="00D93AC3" w:rsidP="004926C0">
            <w:pPr>
              <w:pStyle w:val="afffb"/>
            </w:pPr>
            <w:r w:rsidRPr="00B26474">
              <w:t xml:space="preserve">зона производственных объектов </w:t>
            </w:r>
            <w:r w:rsidRPr="00B26474">
              <w:rPr>
                <w:lang w:val="en-US"/>
              </w:rPr>
              <w:t>II</w:t>
            </w:r>
            <w:r w:rsidRPr="00B26474">
              <w:t xml:space="preserve"> класс опасности, СЗЗ до 500 м (</w:t>
            </w:r>
            <w:proofErr w:type="gramStart"/>
            <w:r w:rsidRPr="00B26474">
              <w:t>П</w:t>
            </w:r>
            <w:proofErr w:type="gramEnd"/>
            <w:r w:rsidRPr="00B26474">
              <w:t xml:space="preserve"> 1)</w:t>
            </w:r>
          </w:p>
        </w:tc>
        <w:tc>
          <w:tcPr>
            <w:tcW w:w="851" w:type="dxa"/>
            <w:tcBorders>
              <w:top w:val="single" w:sz="4" w:space="0" w:color="auto"/>
            </w:tcBorders>
            <w:shd w:val="clear" w:color="auto" w:fill="auto"/>
          </w:tcPr>
          <w:p w:rsidR="00D93AC3" w:rsidRPr="00B26474" w:rsidRDefault="00D93AC3" w:rsidP="004926C0">
            <w:pPr>
              <w:pStyle w:val="112"/>
              <w:jc w:val="center"/>
              <w:rPr>
                <w:sz w:val="24"/>
              </w:rPr>
            </w:pPr>
            <w:r w:rsidRPr="00B26474">
              <w:rPr>
                <w:sz w:val="24"/>
              </w:rPr>
              <w:t>0,2</w:t>
            </w:r>
          </w:p>
        </w:tc>
        <w:tc>
          <w:tcPr>
            <w:tcW w:w="850" w:type="dxa"/>
            <w:tcBorders>
              <w:top w:val="single" w:sz="4" w:space="0" w:color="auto"/>
            </w:tcBorders>
            <w:shd w:val="clear" w:color="auto" w:fill="auto"/>
          </w:tcPr>
          <w:p w:rsidR="00D93AC3" w:rsidRPr="00B26474" w:rsidRDefault="00D93AC3" w:rsidP="004926C0">
            <w:pPr>
              <w:pStyle w:val="112"/>
              <w:jc w:val="center"/>
              <w:rPr>
                <w:sz w:val="24"/>
              </w:rPr>
            </w:pPr>
            <w:r w:rsidRPr="00B26474">
              <w:rPr>
                <w:sz w:val="24"/>
              </w:rPr>
              <w:t>50,0</w:t>
            </w:r>
          </w:p>
        </w:tc>
        <w:tc>
          <w:tcPr>
            <w:tcW w:w="1622" w:type="dxa"/>
            <w:gridSpan w:val="2"/>
            <w:tcBorders>
              <w:top w:val="single" w:sz="4" w:space="0" w:color="auto"/>
            </w:tcBorders>
            <w:shd w:val="clear" w:color="auto" w:fill="auto"/>
          </w:tcPr>
          <w:p w:rsidR="00D93AC3" w:rsidRPr="00B26474" w:rsidRDefault="00D93AC3" w:rsidP="004926C0">
            <w:pPr>
              <w:pStyle w:val="112"/>
              <w:jc w:val="center"/>
              <w:rPr>
                <w:sz w:val="24"/>
              </w:rPr>
            </w:pPr>
            <w:r w:rsidRPr="00B26474">
              <w:rPr>
                <w:sz w:val="24"/>
              </w:rPr>
              <w:t>3</w:t>
            </w:r>
          </w:p>
        </w:tc>
        <w:tc>
          <w:tcPr>
            <w:tcW w:w="929" w:type="dxa"/>
            <w:tcBorders>
              <w:top w:val="single" w:sz="4" w:space="0" w:color="auto"/>
            </w:tcBorders>
            <w:shd w:val="clear" w:color="auto" w:fill="auto"/>
          </w:tcPr>
          <w:p w:rsidR="00D93AC3" w:rsidRPr="00B26474" w:rsidRDefault="00D93AC3" w:rsidP="004926C0">
            <w:pPr>
              <w:pStyle w:val="112"/>
              <w:jc w:val="center"/>
              <w:rPr>
                <w:sz w:val="24"/>
              </w:rPr>
            </w:pPr>
            <w:r w:rsidRPr="00B26474">
              <w:rPr>
                <w:sz w:val="24"/>
              </w:rPr>
              <w:t>1</w:t>
            </w:r>
          </w:p>
        </w:tc>
        <w:tc>
          <w:tcPr>
            <w:tcW w:w="993" w:type="dxa"/>
            <w:tcBorders>
              <w:top w:val="single" w:sz="4" w:space="0" w:color="auto"/>
            </w:tcBorders>
            <w:shd w:val="clear" w:color="auto" w:fill="auto"/>
          </w:tcPr>
          <w:p w:rsidR="00D93AC3" w:rsidRPr="00B26474" w:rsidRDefault="00D93AC3" w:rsidP="004926C0">
            <w:pPr>
              <w:pStyle w:val="112"/>
              <w:jc w:val="center"/>
              <w:rPr>
                <w:sz w:val="24"/>
              </w:rPr>
            </w:pPr>
            <w:r w:rsidRPr="00B26474">
              <w:rPr>
                <w:sz w:val="24"/>
              </w:rPr>
              <w:t>10</w:t>
            </w:r>
          </w:p>
        </w:tc>
        <w:tc>
          <w:tcPr>
            <w:tcW w:w="1134" w:type="dxa"/>
            <w:gridSpan w:val="2"/>
            <w:tcBorders>
              <w:top w:val="single" w:sz="4" w:space="0" w:color="auto"/>
            </w:tcBorders>
          </w:tcPr>
          <w:p w:rsidR="00D93AC3" w:rsidRPr="00B26474" w:rsidRDefault="00D93AC3" w:rsidP="004926C0">
            <w:pPr>
              <w:pStyle w:val="112"/>
              <w:jc w:val="center"/>
              <w:rPr>
                <w:sz w:val="24"/>
              </w:rPr>
            </w:pPr>
            <w:r w:rsidRPr="00B26474">
              <w:rPr>
                <w:sz w:val="24"/>
              </w:rPr>
              <w:t>10</w:t>
            </w:r>
          </w:p>
        </w:tc>
        <w:tc>
          <w:tcPr>
            <w:tcW w:w="1134" w:type="dxa"/>
            <w:tcBorders>
              <w:top w:val="single" w:sz="4" w:space="0" w:color="auto"/>
            </w:tcBorders>
            <w:shd w:val="clear" w:color="auto" w:fill="auto"/>
          </w:tcPr>
          <w:p w:rsidR="00D93AC3" w:rsidRPr="00B26474" w:rsidRDefault="00D93AC3" w:rsidP="004926C0">
            <w:pPr>
              <w:pStyle w:val="112"/>
              <w:jc w:val="center"/>
              <w:rPr>
                <w:sz w:val="24"/>
              </w:rPr>
            </w:pPr>
            <w:r w:rsidRPr="00B26474">
              <w:rPr>
                <w:sz w:val="24"/>
              </w:rPr>
              <w:t>80</w:t>
            </w:r>
          </w:p>
        </w:tc>
      </w:tr>
      <w:tr w:rsidR="00B26474" w:rsidRPr="00B26474" w:rsidTr="00D93AC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52"/>
        </w:trPr>
        <w:tc>
          <w:tcPr>
            <w:tcW w:w="851" w:type="dxa"/>
            <w:tcBorders>
              <w:top w:val="single" w:sz="4" w:space="0" w:color="auto"/>
            </w:tcBorders>
            <w:shd w:val="clear" w:color="auto" w:fill="auto"/>
          </w:tcPr>
          <w:p w:rsidR="00D93AC3" w:rsidRPr="00B26474" w:rsidRDefault="00D93AC3" w:rsidP="008D2059">
            <w:pPr>
              <w:pStyle w:val="a6"/>
              <w:widowControl/>
              <w:numPr>
                <w:ilvl w:val="1"/>
                <w:numId w:val="3"/>
              </w:numPr>
              <w:autoSpaceDE/>
              <w:autoSpaceDN/>
              <w:adjustRightInd/>
              <w:contextualSpacing w:val="0"/>
              <w:jc w:val="left"/>
              <w:rPr>
                <w:rFonts w:ascii="Times New Roman" w:hAnsi="Times New Roman" w:cs="Times New Roman"/>
              </w:rPr>
            </w:pPr>
          </w:p>
        </w:tc>
        <w:tc>
          <w:tcPr>
            <w:tcW w:w="7087" w:type="dxa"/>
            <w:tcBorders>
              <w:top w:val="single" w:sz="4" w:space="0" w:color="auto"/>
            </w:tcBorders>
            <w:shd w:val="clear" w:color="auto" w:fill="auto"/>
          </w:tcPr>
          <w:p w:rsidR="00D93AC3" w:rsidRPr="00B26474" w:rsidRDefault="00D93AC3" w:rsidP="004926C0">
            <w:pPr>
              <w:pStyle w:val="afffb"/>
            </w:pPr>
            <w:r w:rsidRPr="00B26474">
              <w:t xml:space="preserve">зона производственных объектов </w:t>
            </w:r>
            <w:r w:rsidRPr="00B26474">
              <w:rPr>
                <w:lang w:val="en-US"/>
              </w:rPr>
              <w:t>IV</w:t>
            </w:r>
            <w:r w:rsidRPr="00B26474">
              <w:t>-</w:t>
            </w:r>
            <w:r w:rsidRPr="00B26474">
              <w:rPr>
                <w:lang w:val="en-US"/>
              </w:rPr>
              <w:t>V</w:t>
            </w:r>
            <w:r w:rsidRPr="00B26474">
              <w:t xml:space="preserve"> класс опасности, СЗЗ до 300 м (</w:t>
            </w:r>
            <w:proofErr w:type="gramStart"/>
            <w:r w:rsidRPr="00B26474">
              <w:t>П</w:t>
            </w:r>
            <w:proofErr w:type="gramEnd"/>
            <w:r w:rsidRPr="00B26474">
              <w:t xml:space="preserve"> 2)</w:t>
            </w:r>
          </w:p>
        </w:tc>
        <w:tc>
          <w:tcPr>
            <w:tcW w:w="851" w:type="dxa"/>
            <w:tcBorders>
              <w:top w:val="single" w:sz="4" w:space="0" w:color="auto"/>
            </w:tcBorders>
            <w:shd w:val="clear" w:color="auto" w:fill="auto"/>
          </w:tcPr>
          <w:p w:rsidR="00D93AC3" w:rsidRPr="00B26474" w:rsidRDefault="00D93AC3" w:rsidP="004926C0">
            <w:pPr>
              <w:pStyle w:val="112"/>
              <w:jc w:val="center"/>
              <w:rPr>
                <w:sz w:val="24"/>
              </w:rPr>
            </w:pPr>
            <w:r w:rsidRPr="00B26474">
              <w:rPr>
                <w:sz w:val="24"/>
              </w:rPr>
              <w:t>0,2</w:t>
            </w:r>
          </w:p>
        </w:tc>
        <w:tc>
          <w:tcPr>
            <w:tcW w:w="850" w:type="dxa"/>
            <w:tcBorders>
              <w:top w:val="single" w:sz="4" w:space="0" w:color="auto"/>
            </w:tcBorders>
            <w:shd w:val="clear" w:color="auto" w:fill="auto"/>
          </w:tcPr>
          <w:p w:rsidR="00D93AC3" w:rsidRPr="00B26474" w:rsidRDefault="00D93AC3" w:rsidP="004926C0">
            <w:pPr>
              <w:pStyle w:val="112"/>
              <w:jc w:val="center"/>
              <w:rPr>
                <w:sz w:val="24"/>
              </w:rPr>
            </w:pPr>
            <w:r w:rsidRPr="00B26474">
              <w:rPr>
                <w:sz w:val="24"/>
              </w:rPr>
              <w:t>50,0</w:t>
            </w:r>
          </w:p>
        </w:tc>
        <w:tc>
          <w:tcPr>
            <w:tcW w:w="1622" w:type="dxa"/>
            <w:gridSpan w:val="2"/>
            <w:tcBorders>
              <w:top w:val="single" w:sz="4" w:space="0" w:color="auto"/>
            </w:tcBorders>
            <w:shd w:val="clear" w:color="auto" w:fill="auto"/>
          </w:tcPr>
          <w:p w:rsidR="00D93AC3" w:rsidRPr="00B26474" w:rsidRDefault="00D93AC3" w:rsidP="004926C0">
            <w:pPr>
              <w:pStyle w:val="112"/>
              <w:jc w:val="center"/>
              <w:rPr>
                <w:sz w:val="24"/>
              </w:rPr>
            </w:pPr>
            <w:r w:rsidRPr="00B26474">
              <w:rPr>
                <w:sz w:val="24"/>
              </w:rPr>
              <w:t>3</w:t>
            </w:r>
          </w:p>
        </w:tc>
        <w:tc>
          <w:tcPr>
            <w:tcW w:w="929" w:type="dxa"/>
            <w:tcBorders>
              <w:top w:val="single" w:sz="4" w:space="0" w:color="auto"/>
            </w:tcBorders>
            <w:shd w:val="clear" w:color="auto" w:fill="auto"/>
          </w:tcPr>
          <w:p w:rsidR="00D93AC3" w:rsidRPr="00B26474" w:rsidRDefault="00D93AC3" w:rsidP="004926C0">
            <w:pPr>
              <w:pStyle w:val="112"/>
              <w:jc w:val="center"/>
              <w:rPr>
                <w:sz w:val="24"/>
              </w:rPr>
            </w:pPr>
            <w:r w:rsidRPr="00B26474">
              <w:rPr>
                <w:sz w:val="24"/>
              </w:rPr>
              <w:t>1</w:t>
            </w:r>
          </w:p>
        </w:tc>
        <w:tc>
          <w:tcPr>
            <w:tcW w:w="993" w:type="dxa"/>
            <w:tcBorders>
              <w:top w:val="single" w:sz="4" w:space="0" w:color="auto"/>
            </w:tcBorders>
            <w:shd w:val="clear" w:color="auto" w:fill="auto"/>
          </w:tcPr>
          <w:p w:rsidR="00D93AC3" w:rsidRPr="00B26474" w:rsidRDefault="00D93AC3" w:rsidP="004926C0">
            <w:pPr>
              <w:pStyle w:val="112"/>
              <w:jc w:val="center"/>
              <w:rPr>
                <w:sz w:val="24"/>
              </w:rPr>
            </w:pPr>
            <w:r w:rsidRPr="00B26474">
              <w:rPr>
                <w:sz w:val="24"/>
              </w:rPr>
              <w:t>10</w:t>
            </w:r>
          </w:p>
        </w:tc>
        <w:tc>
          <w:tcPr>
            <w:tcW w:w="1134" w:type="dxa"/>
            <w:gridSpan w:val="2"/>
            <w:tcBorders>
              <w:top w:val="single" w:sz="4" w:space="0" w:color="auto"/>
            </w:tcBorders>
          </w:tcPr>
          <w:p w:rsidR="00D93AC3" w:rsidRPr="00B26474" w:rsidRDefault="00D93AC3" w:rsidP="004926C0">
            <w:pPr>
              <w:pStyle w:val="112"/>
              <w:jc w:val="center"/>
              <w:rPr>
                <w:sz w:val="24"/>
              </w:rPr>
            </w:pPr>
            <w:r w:rsidRPr="00B26474">
              <w:rPr>
                <w:sz w:val="24"/>
              </w:rPr>
              <w:t>10</w:t>
            </w:r>
          </w:p>
        </w:tc>
        <w:tc>
          <w:tcPr>
            <w:tcW w:w="1134" w:type="dxa"/>
            <w:tcBorders>
              <w:top w:val="single" w:sz="4" w:space="0" w:color="auto"/>
            </w:tcBorders>
            <w:shd w:val="clear" w:color="auto" w:fill="auto"/>
          </w:tcPr>
          <w:p w:rsidR="00D93AC3" w:rsidRPr="00B26474" w:rsidRDefault="00D93AC3" w:rsidP="004926C0">
            <w:pPr>
              <w:pStyle w:val="112"/>
              <w:jc w:val="center"/>
              <w:rPr>
                <w:sz w:val="24"/>
              </w:rPr>
            </w:pPr>
            <w:r w:rsidRPr="00B26474">
              <w:rPr>
                <w:sz w:val="24"/>
              </w:rPr>
              <w:t>80</w:t>
            </w:r>
          </w:p>
        </w:tc>
      </w:tr>
      <w:tr w:rsidR="00B26474" w:rsidRPr="00B26474" w:rsidTr="00D93AC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52"/>
        </w:trPr>
        <w:tc>
          <w:tcPr>
            <w:tcW w:w="851" w:type="dxa"/>
            <w:tcBorders>
              <w:top w:val="single" w:sz="4" w:space="0" w:color="auto"/>
            </w:tcBorders>
            <w:shd w:val="clear" w:color="auto" w:fill="auto"/>
          </w:tcPr>
          <w:p w:rsidR="00D93AC3" w:rsidRPr="00B26474" w:rsidRDefault="00D93AC3" w:rsidP="008D2059">
            <w:pPr>
              <w:pStyle w:val="a6"/>
              <w:widowControl/>
              <w:numPr>
                <w:ilvl w:val="1"/>
                <w:numId w:val="3"/>
              </w:numPr>
              <w:autoSpaceDE/>
              <w:autoSpaceDN/>
              <w:adjustRightInd/>
              <w:contextualSpacing w:val="0"/>
              <w:jc w:val="left"/>
              <w:rPr>
                <w:rFonts w:ascii="Times New Roman" w:hAnsi="Times New Roman" w:cs="Times New Roman"/>
              </w:rPr>
            </w:pPr>
          </w:p>
        </w:tc>
        <w:tc>
          <w:tcPr>
            <w:tcW w:w="7087" w:type="dxa"/>
            <w:tcBorders>
              <w:top w:val="single" w:sz="4" w:space="0" w:color="auto"/>
            </w:tcBorders>
            <w:shd w:val="clear" w:color="auto" w:fill="auto"/>
          </w:tcPr>
          <w:p w:rsidR="00D93AC3" w:rsidRPr="00B26474" w:rsidRDefault="00D93AC3" w:rsidP="00D93AC3">
            <w:pPr>
              <w:pStyle w:val="afffb"/>
            </w:pPr>
            <w:r w:rsidRPr="00B26474">
              <w:t>Зона энергетики (</w:t>
            </w:r>
            <w:proofErr w:type="gramStart"/>
            <w:r w:rsidRPr="00B26474">
              <w:t>П</w:t>
            </w:r>
            <w:proofErr w:type="gramEnd"/>
            <w:r w:rsidRPr="00B26474">
              <w:t xml:space="preserve"> 3)</w:t>
            </w:r>
          </w:p>
        </w:tc>
        <w:tc>
          <w:tcPr>
            <w:tcW w:w="851" w:type="dxa"/>
            <w:tcBorders>
              <w:top w:val="single" w:sz="4" w:space="0" w:color="auto"/>
            </w:tcBorders>
            <w:shd w:val="clear" w:color="auto" w:fill="auto"/>
          </w:tcPr>
          <w:p w:rsidR="00D93AC3" w:rsidRPr="00B26474" w:rsidRDefault="00D93AC3" w:rsidP="00D93AC3">
            <w:pPr>
              <w:pStyle w:val="112"/>
              <w:jc w:val="center"/>
              <w:rPr>
                <w:sz w:val="24"/>
              </w:rPr>
            </w:pPr>
            <w:r w:rsidRPr="00B26474">
              <w:rPr>
                <w:sz w:val="24"/>
              </w:rPr>
              <w:t>0,001</w:t>
            </w:r>
          </w:p>
        </w:tc>
        <w:tc>
          <w:tcPr>
            <w:tcW w:w="850" w:type="dxa"/>
            <w:tcBorders>
              <w:top w:val="single" w:sz="4" w:space="0" w:color="auto"/>
            </w:tcBorders>
            <w:shd w:val="clear" w:color="auto" w:fill="auto"/>
          </w:tcPr>
          <w:p w:rsidR="00D93AC3" w:rsidRPr="00B26474" w:rsidRDefault="00D93AC3" w:rsidP="00D93AC3">
            <w:pPr>
              <w:pStyle w:val="112"/>
              <w:jc w:val="center"/>
              <w:rPr>
                <w:sz w:val="24"/>
              </w:rPr>
            </w:pPr>
            <w:r w:rsidRPr="00B26474">
              <w:rPr>
                <w:sz w:val="24"/>
              </w:rPr>
              <w:t>50,0</w:t>
            </w:r>
          </w:p>
        </w:tc>
        <w:tc>
          <w:tcPr>
            <w:tcW w:w="1622" w:type="dxa"/>
            <w:gridSpan w:val="2"/>
            <w:tcBorders>
              <w:top w:val="single" w:sz="4" w:space="0" w:color="auto"/>
            </w:tcBorders>
            <w:shd w:val="clear" w:color="auto" w:fill="auto"/>
          </w:tcPr>
          <w:p w:rsidR="00D93AC3" w:rsidRPr="00B26474" w:rsidRDefault="00D93AC3" w:rsidP="00D93AC3">
            <w:pPr>
              <w:pStyle w:val="112"/>
              <w:jc w:val="center"/>
              <w:rPr>
                <w:sz w:val="24"/>
              </w:rPr>
            </w:pPr>
            <w:r w:rsidRPr="00B26474">
              <w:rPr>
                <w:sz w:val="24"/>
              </w:rPr>
              <w:t>Не подлежат установлению</w:t>
            </w:r>
          </w:p>
        </w:tc>
        <w:tc>
          <w:tcPr>
            <w:tcW w:w="929" w:type="dxa"/>
            <w:tcBorders>
              <w:top w:val="single" w:sz="4" w:space="0" w:color="auto"/>
            </w:tcBorders>
            <w:shd w:val="clear" w:color="auto" w:fill="auto"/>
          </w:tcPr>
          <w:p w:rsidR="00D93AC3" w:rsidRPr="00B26474" w:rsidRDefault="00D93AC3" w:rsidP="00D93AC3">
            <w:pPr>
              <w:pStyle w:val="112"/>
              <w:jc w:val="center"/>
              <w:rPr>
                <w:sz w:val="24"/>
              </w:rPr>
            </w:pPr>
            <w:r w:rsidRPr="00B26474">
              <w:rPr>
                <w:sz w:val="24"/>
              </w:rPr>
              <w:t>1</w:t>
            </w:r>
          </w:p>
        </w:tc>
        <w:tc>
          <w:tcPr>
            <w:tcW w:w="993" w:type="dxa"/>
            <w:tcBorders>
              <w:top w:val="single" w:sz="4" w:space="0" w:color="auto"/>
            </w:tcBorders>
            <w:shd w:val="clear" w:color="auto" w:fill="auto"/>
          </w:tcPr>
          <w:p w:rsidR="00D93AC3" w:rsidRPr="00B26474" w:rsidRDefault="00D93AC3" w:rsidP="00D93AC3">
            <w:pPr>
              <w:pStyle w:val="112"/>
              <w:jc w:val="center"/>
              <w:rPr>
                <w:sz w:val="24"/>
              </w:rPr>
            </w:pPr>
            <w:r w:rsidRPr="00B26474">
              <w:rPr>
                <w:sz w:val="24"/>
              </w:rPr>
              <w:t>10</w:t>
            </w:r>
          </w:p>
        </w:tc>
        <w:tc>
          <w:tcPr>
            <w:tcW w:w="1134" w:type="dxa"/>
            <w:gridSpan w:val="2"/>
            <w:tcBorders>
              <w:top w:val="single" w:sz="4" w:space="0" w:color="auto"/>
            </w:tcBorders>
          </w:tcPr>
          <w:p w:rsidR="00D93AC3" w:rsidRPr="00B26474" w:rsidRDefault="00D93AC3" w:rsidP="00D93AC3">
            <w:pPr>
              <w:pStyle w:val="112"/>
              <w:jc w:val="center"/>
              <w:rPr>
                <w:sz w:val="24"/>
              </w:rPr>
            </w:pPr>
            <w:r w:rsidRPr="00B26474">
              <w:rPr>
                <w:sz w:val="24"/>
              </w:rPr>
              <w:t>10</w:t>
            </w:r>
          </w:p>
        </w:tc>
        <w:tc>
          <w:tcPr>
            <w:tcW w:w="1134" w:type="dxa"/>
            <w:tcBorders>
              <w:top w:val="single" w:sz="4" w:space="0" w:color="auto"/>
            </w:tcBorders>
            <w:shd w:val="clear" w:color="auto" w:fill="auto"/>
          </w:tcPr>
          <w:p w:rsidR="00D93AC3" w:rsidRPr="00B26474" w:rsidRDefault="00D93AC3" w:rsidP="00D93AC3">
            <w:pPr>
              <w:pStyle w:val="112"/>
              <w:jc w:val="center"/>
              <w:rPr>
                <w:sz w:val="24"/>
              </w:rPr>
            </w:pPr>
            <w:r w:rsidRPr="00B26474">
              <w:rPr>
                <w:sz w:val="24"/>
              </w:rPr>
              <w:t>90</w:t>
            </w:r>
          </w:p>
        </w:tc>
      </w:tr>
      <w:tr w:rsidR="00B26474" w:rsidRPr="00B26474" w:rsidTr="00D93AC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52"/>
        </w:trPr>
        <w:tc>
          <w:tcPr>
            <w:tcW w:w="851" w:type="dxa"/>
            <w:tcBorders>
              <w:top w:val="single" w:sz="4" w:space="0" w:color="auto"/>
            </w:tcBorders>
            <w:shd w:val="clear" w:color="auto" w:fill="auto"/>
          </w:tcPr>
          <w:p w:rsidR="00D93AC3" w:rsidRPr="00B26474" w:rsidRDefault="00D93AC3" w:rsidP="008D2059">
            <w:pPr>
              <w:pStyle w:val="a6"/>
              <w:widowControl/>
              <w:numPr>
                <w:ilvl w:val="1"/>
                <w:numId w:val="3"/>
              </w:numPr>
              <w:autoSpaceDE/>
              <w:autoSpaceDN/>
              <w:adjustRightInd/>
              <w:contextualSpacing w:val="0"/>
              <w:jc w:val="left"/>
              <w:rPr>
                <w:rFonts w:ascii="Times New Roman" w:hAnsi="Times New Roman" w:cs="Times New Roman"/>
              </w:rPr>
            </w:pPr>
          </w:p>
        </w:tc>
        <w:tc>
          <w:tcPr>
            <w:tcW w:w="7087" w:type="dxa"/>
            <w:tcBorders>
              <w:top w:val="single" w:sz="4" w:space="0" w:color="auto"/>
            </w:tcBorders>
            <w:shd w:val="clear" w:color="auto" w:fill="auto"/>
          </w:tcPr>
          <w:p w:rsidR="00D93AC3" w:rsidRPr="00B26474" w:rsidRDefault="00D93AC3" w:rsidP="00D93AC3">
            <w:pPr>
              <w:pStyle w:val="112"/>
              <w:rPr>
                <w:sz w:val="24"/>
              </w:rPr>
            </w:pPr>
            <w:r w:rsidRPr="00B26474">
              <w:rPr>
                <w:sz w:val="24"/>
              </w:rPr>
              <w:t>Зона недропользования (</w:t>
            </w:r>
            <w:proofErr w:type="gramStart"/>
            <w:r w:rsidRPr="00B26474">
              <w:rPr>
                <w:sz w:val="24"/>
              </w:rPr>
              <w:t>П</w:t>
            </w:r>
            <w:proofErr w:type="gramEnd"/>
            <w:r w:rsidRPr="00B26474">
              <w:rPr>
                <w:sz w:val="24"/>
              </w:rPr>
              <w:t xml:space="preserve"> 4)</w:t>
            </w:r>
          </w:p>
        </w:tc>
        <w:tc>
          <w:tcPr>
            <w:tcW w:w="7513" w:type="dxa"/>
            <w:gridSpan w:val="9"/>
            <w:tcBorders>
              <w:top w:val="single" w:sz="4" w:space="0" w:color="auto"/>
            </w:tcBorders>
            <w:shd w:val="clear" w:color="auto" w:fill="auto"/>
          </w:tcPr>
          <w:p w:rsidR="00D93AC3" w:rsidRPr="00B26474" w:rsidRDefault="00D93AC3" w:rsidP="00D93AC3">
            <w:pPr>
              <w:pStyle w:val="112"/>
              <w:jc w:val="center"/>
              <w:rPr>
                <w:sz w:val="24"/>
              </w:rPr>
            </w:pPr>
            <w:r w:rsidRPr="00B26474">
              <w:rPr>
                <w:sz w:val="24"/>
              </w:rPr>
              <w:t>Не подлежат установлению</w:t>
            </w:r>
          </w:p>
        </w:tc>
      </w:tr>
      <w:tr w:rsidR="00B26474" w:rsidRPr="00B26474" w:rsidTr="00D93AC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52"/>
        </w:trPr>
        <w:tc>
          <w:tcPr>
            <w:tcW w:w="851" w:type="dxa"/>
            <w:tcBorders>
              <w:top w:val="single" w:sz="4" w:space="0" w:color="auto"/>
            </w:tcBorders>
            <w:shd w:val="clear" w:color="auto" w:fill="auto"/>
          </w:tcPr>
          <w:p w:rsidR="00D93AC3" w:rsidRPr="00B26474" w:rsidRDefault="00D93AC3" w:rsidP="008D2059">
            <w:pPr>
              <w:pStyle w:val="a6"/>
              <w:widowControl/>
              <w:numPr>
                <w:ilvl w:val="1"/>
                <w:numId w:val="3"/>
              </w:numPr>
              <w:autoSpaceDE/>
              <w:autoSpaceDN/>
              <w:adjustRightInd/>
              <w:contextualSpacing w:val="0"/>
              <w:jc w:val="left"/>
              <w:rPr>
                <w:rFonts w:ascii="Times New Roman" w:hAnsi="Times New Roman" w:cs="Times New Roman"/>
              </w:rPr>
            </w:pPr>
          </w:p>
        </w:tc>
        <w:tc>
          <w:tcPr>
            <w:tcW w:w="7087" w:type="dxa"/>
            <w:tcBorders>
              <w:top w:val="single" w:sz="4" w:space="0" w:color="auto"/>
            </w:tcBorders>
            <w:shd w:val="clear" w:color="auto" w:fill="auto"/>
          </w:tcPr>
          <w:p w:rsidR="00D93AC3" w:rsidRPr="00B26474" w:rsidRDefault="00D93AC3" w:rsidP="00D93AC3">
            <w:pPr>
              <w:pStyle w:val="112"/>
              <w:rPr>
                <w:sz w:val="24"/>
              </w:rPr>
            </w:pPr>
            <w:r w:rsidRPr="00B26474">
              <w:rPr>
                <w:sz w:val="24"/>
              </w:rPr>
              <w:t>Зона объектов железнодорожного транспорта (</w:t>
            </w:r>
            <w:proofErr w:type="gramStart"/>
            <w:r w:rsidRPr="00B26474">
              <w:rPr>
                <w:sz w:val="24"/>
              </w:rPr>
              <w:t>ИТ</w:t>
            </w:r>
            <w:proofErr w:type="gramEnd"/>
            <w:r w:rsidRPr="00B26474">
              <w:rPr>
                <w:sz w:val="24"/>
              </w:rPr>
              <w:t xml:space="preserve"> 1)</w:t>
            </w:r>
          </w:p>
        </w:tc>
        <w:tc>
          <w:tcPr>
            <w:tcW w:w="851" w:type="dxa"/>
            <w:tcBorders>
              <w:top w:val="single" w:sz="4" w:space="0" w:color="auto"/>
            </w:tcBorders>
            <w:shd w:val="clear" w:color="auto" w:fill="auto"/>
          </w:tcPr>
          <w:p w:rsidR="00D93AC3" w:rsidRPr="00B26474" w:rsidRDefault="00D93AC3" w:rsidP="00D93AC3">
            <w:pPr>
              <w:pStyle w:val="112"/>
              <w:jc w:val="center"/>
              <w:rPr>
                <w:sz w:val="24"/>
              </w:rPr>
            </w:pPr>
            <w:r w:rsidRPr="00B26474">
              <w:rPr>
                <w:sz w:val="24"/>
              </w:rPr>
              <w:t>0,1</w:t>
            </w:r>
          </w:p>
        </w:tc>
        <w:tc>
          <w:tcPr>
            <w:tcW w:w="850" w:type="dxa"/>
            <w:tcBorders>
              <w:top w:val="single" w:sz="4" w:space="0" w:color="auto"/>
            </w:tcBorders>
            <w:shd w:val="clear" w:color="auto" w:fill="auto"/>
          </w:tcPr>
          <w:p w:rsidR="00D93AC3" w:rsidRPr="00B26474" w:rsidRDefault="00D93AC3" w:rsidP="00D93AC3">
            <w:pPr>
              <w:pStyle w:val="112"/>
              <w:jc w:val="center"/>
              <w:rPr>
                <w:sz w:val="24"/>
              </w:rPr>
            </w:pPr>
            <w:r w:rsidRPr="00B26474">
              <w:rPr>
                <w:sz w:val="24"/>
              </w:rPr>
              <w:t>50,0</w:t>
            </w:r>
          </w:p>
        </w:tc>
        <w:tc>
          <w:tcPr>
            <w:tcW w:w="1622" w:type="dxa"/>
            <w:gridSpan w:val="2"/>
            <w:tcBorders>
              <w:top w:val="single" w:sz="4" w:space="0" w:color="auto"/>
            </w:tcBorders>
            <w:shd w:val="clear" w:color="auto" w:fill="auto"/>
          </w:tcPr>
          <w:p w:rsidR="00D93AC3" w:rsidRPr="00B26474" w:rsidRDefault="00D93AC3" w:rsidP="00D93AC3">
            <w:pPr>
              <w:pStyle w:val="112"/>
              <w:jc w:val="center"/>
              <w:rPr>
                <w:sz w:val="24"/>
              </w:rPr>
            </w:pPr>
            <w:r w:rsidRPr="00B26474">
              <w:rPr>
                <w:sz w:val="24"/>
              </w:rPr>
              <w:t>Не подлежат установлению</w:t>
            </w:r>
          </w:p>
        </w:tc>
        <w:tc>
          <w:tcPr>
            <w:tcW w:w="929" w:type="dxa"/>
            <w:tcBorders>
              <w:top w:val="single" w:sz="4" w:space="0" w:color="auto"/>
            </w:tcBorders>
            <w:shd w:val="clear" w:color="auto" w:fill="auto"/>
          </w:tcPr>
          <w:p w:rsidR="00D93AC3" w:rsidRPr="00B26474" w:rsidRDefault="00D93AC3" w:rsidP="00D93AC3">
            <w:pPr>
              <w:pStyle w:val="112"/>
              <w:jc w:val="center"/>
              <w:rPr>
                <w:sz w:val="24"/>
              </w:rPr>
            </w:pPr>
            <w:r w:rsidRPr="00B26474">
              <w:rPr>
                <w:sz w:val="24"/>
              </w:rPr>
              <w:t>1</w:t>
            </w:r>
          </w:p>
        </w:tc>
        <w:tc>
          <w:tcPr>
            <w:tcW w:w="993" w:type="dxa"/>
            <w:tcBorders>
              <w:top w:val="single" w:sz="4" w:space="0" w:color="auto"/>
            </w:tcBorders>
            <w:shd w:val="clear" w:color="auto" w:fill="auto"/>
          </w:tcPr>
          <w:p w:rsidR="00D93AC3" w:rsidRPr="00B26474" w:rsidRDefault="00D93AC3" w:rsidP="00D93AC3">
            <w:pPr>
              <w:pStyle w:val="112"/>
              <w:jc w:val="center"/>
              <w:rPr>
                <w:sz w:val="24"/>
              </w:rPr>
            </w:pPr>
            <w:r w:rsidRPr="00B26474">
              <w:rPr>
                <w:sz w:val="24"/>
              </w:rPr>
              <w:t>10</w:t>
            </w:r>
          </w:p>
        </w:tc>
        <w:tc>
          <w:tcPr>
            <w:tcW w:w="1134" w:type="dxa"/>
            <w:gridSpan w:val="2"/>
            <w:tcBorders>
              <w:top w:val="single" w:sz="4" w:space="0" w:color="auto"/>
            </w:tcBorders>
          </w:tcPr>
          <w:p w:rsidR="00D93AC3" w:rsidRPr="00B26474" w:rsidRDefault="00D93AC3" w:rsidP="00D93AC3">
            <w:pPr>
              <w:pStyle w:val="112"/>
              <w:jc w:val="center"/>
              <w:rPr>
                <w:sz w:val="24"/>
              </w:rPr>
            </w:pPr>
            <w:r w:rsidRPr="00B26474">
              <w:rPr>
                <w:sz w:val="24"/>
              </w:rPr>
              <w:t>10</w:t>
            </w:r>
          </w:p>
        </w:tc>
        <w:tc>
          <w:tcPr>
            <w:tcW w:w="1134" w:type="dxa"/>
            <w:tcBorders>
              <w:top w:val="single" w:sz="4" w:space="0" w:color="auto"/>
            </w:tcBorders>
            <w:shd w:val="clear" w:color="auto" w:fill="auto"/>
          </w:tcPr>
          <w:p w:rsidR="00D93AC3" w:rsidRPr="00B26474" w:rsidRDefault="00D93AC3" w:rsidP="00D93AC3">
            <w:pPr>
              <w:pStyle w:val="112"/>
              <w:jc w:val="center"/>
              <w:rPr>
                <w:sz w:val="24"/>
              </w:rPr>
            </w:pPr>
            <w:r w:rsidRPr="00B26474">
              <w:rPr>
                <w:sz w:val="24"/>
              </w:rPr>
              <w:t>80</w:t>
            </w:r>
          </w:p>
        </w:tc>
      </w:tr>
      <w:tr w:rsidR="00B26474" w:rsidRPr="00B26474" w:rsidTr="00D93AC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52"/>
        </w:trPr>
        <w:tc>
          <w:tcPr>
            <w:tcW w:w="851" w:type="dxa"/>
            <w:tcBorders>
              <w:top w:val="single" w:sz="4" w:space="0" w:color="auto"/>
            </w:tcBorders>
            <w:shd w:val="clear" w:color="auto" w:fill="auto"/>
          </w:tcPr>
          <w:p w:rsidR="00D93AC3" w:rsidRPr="00B26474" w:rsidRDefault="00D93AC3" w:rsidP="008D2059">
            <w:pPr>
              <w:pStyle w:val="a6"/>
              <w:widowControl/>
              <w:numPr>
                <w:ilvl w:val="1"/>
                <w:numId w:val="3"/>
              </w:numPr>
              <w:autoSpaceDE/>
              <w:autoSpaceDN/>
              <w:adjustRightInd/>
              <w:contextualSpacing w:val="0"/>
              <w:jc w:val="left"/>
              <w:rPr>
                <w:rFonts w:ascii="Times New Roman" w:hAnsi="Times New Roman" w:cs="Times New Roman"/>
              </w:rPr>
            </w:pPr>
          </w:p>
        </w:tc>
        <w:tc>
          <w:tcPr>
            <w:tcW w:w="7087" w:type="dxa"/>
            <w:tcBorders>
              <w:top w:val="single" w:sz="4" w:space="0" w:color="auto"/>
            </w:tcBorders>
            <w:shd w:val="clear" w:color="auto" w:fill="auto"/>
          </w:tcPr>
          <w:p w:rsidR="00D93AC3" w:rsidRPr="00B26474" w:rsidRDefault="00D93AC3" w:rsidP="00D93AC3">
            <w:pPr>
              <w:pStyle w:val="112"/>
              <w:rPr>
                <w:sz w:val="24"/>
              </w:rPr>
            </w:pPr>
            <w:r w:rsidRPr="00B26474">
              <w:rPr>
                <w:sz w:val="24"/>
              </w:rPr>
              <w:t>Зона объектов автомобильного транспорта (</w:t>
            </w:r>
            <w:proofErr w:type="gramStart"/>
            <w:r w:rsidRPr="00B26474">
              <w:rPr>
                <w:sz w:val="24"/>
              </w:rPr>
              <w:t>ИТ</w:t>
            </w:r>
            <w:proofErr w:type="gramEnd"/>
            <w:r w:rsidRPr="00B26474">
              <w:rPr>
                <w:sz w:val="24"/>
              </w:rPr>
              <w:t xml:space="preserve"> 2)</w:t>
            </w:r>
          </w:p>
        </w:tc>
        <w:tc>
          <w:tcPr>
            <w:tcW w:w="851" w:type="dxa"/>
            <w:tcBorders>
              <w:top w:val="single" w:sz="4" w:space="0" w:color="auto"/>
            </w:tcBorders>
            <w:shd w:val="clear" w:color="auto" w:fill="auto"/>
          </w:tcPr>
          <w:p w:rsidR="00D93AC3" w:rsidRPr="00B26474" w:rsidRDefault="00D93AC3" w:rsidP="00D93AC3">
            <w:pPr>
              <w:pStyle w:val="112"/>
              <w:jc w:val="center"/>
              <w:rPr>
                <w:sz w:val="24"/>
              </w:rPr>
            </w:pPr>
            <w:r w:rsidRPr="00B26474">
              <w:rPr>
                <w:sz w:val="24"/>
              </w:rPr>
              <w:t>0,01</w:t>
            </w:r>
          </w:p>
        </w:tc>
        <w:tc>
          <w:tcPr>
            <w:tcW w:w="850" w:type="dxa"/>
            <w:tcBorders>
              <w:top w:val="single" w:sz="4" w:space="0" w:color="auto"/>
            </w:tcBorders>
            <w:shd w:val="clear" w:color="auto" w:fill="auto"/>
          </w:tcPr>
          <w:p w:rsidR="00D93AC3" w:rsidRPr="00B26474" w:rsidRDefault="00D93AC3" w:rsidP="00D93AC3">
            <w:pPr>
              <w:pStyle w:val="112"/>
              <w:jc w:val="center"/>
              <w:rPr>
                <w:sz w:val="24"/>
              </w:rPr>
            </w:pPr>
            <w:r w:rsidRPr="00B26474">
              <w:rPr>
                <w:sz w:val="24"/>
              </w:rPr>
              <w:t>50,0</w:t>
            </w:r>
          </w:p>
        </w:tc>
        <w:tc>
          <w:tcPr>
            <w:tcW w:w="1622" w:type="dxa"/>
            <w:gridSpan w:val="2"/>
            <w:tcBorders>
              <w:top w:val="single" w:sz="4" w:space="0" w:color="auto"/>
            </w:tcBorders>
            <w:shd w:val="clear" w:color="auto" w:fill="auto"/>
          </w:tcPr>
          <w:p w:rsidR="00D93AC3" w:rsidRPr="00B26474" w:rsidRDefault="00D93AC3" w:rsidP="00D93AC3">
            <w:pPr>
              <w:pStyle w:val="112"/>
              <w:jc w:val="center"/>
              <w:rPr>
                <w:sz w:val="24"/>
              </w:rPr>
            </w:pPr>
            <w:r w:rsidRPr="00B26474">
              <w:rPr>
                <w:sz w:val="24"/>
              </w:rPr>
              <w:t>Не подлежат установлению</w:t>
            </w:r>
          </w:p>
        </w:tc>
        <w:tc>
          <w:tcPr>
            <w:tcW w:w="929" w:type="dxa"/>
            <w:tcBorders>
              <w:top w:val="single" w:sz="4" w:space="0" w:color="auto"/>
            </w:tcBorders>
            <w:shd w:val="clear" w:color="auto" w:fill="auto"/>
          </w:tcPr>
          <w:p w:rsidR="00D93AC3" w:rsidRPr="00B26474" w:rsidRDefault="00D93AC3" w:rsidP="00D93AC3">
            <w:pPr>
              <w:pStyle w:val="112"/>
              <w:jc w:val="center"/>
              <w:rPr>
                <w:sz w:val="24"/>
              </w:rPr>
            </w:pPr>
            <w:r w:rsidRPr="00B26474">
              <w:rPr>
                <w:sz w:val="24"/>
              </w:rPr>
              <w:t>1</w:t>
            </w:r>
          </w:p>
        </w:tc>
        <w:tc>
          <w:tcPr>
            <w:tcW w:w="993" w:type="dxa"/>
            <w:tcBorders>
              <w:top w:val="single" w:sz="4" w:space="0" w:color="auto"/>
            </w:tcBorders>
            <w:shd w:val="clear" w:color="auto" w:fill="auto"/>
          </w:tcPr>
          <w:p w:rsidR="00D93AC3" w:rsidRPr="00B26474" w:rsidRDefault="00D93AC3" w:rsidP="00D93AC3">
            <w:pPr>
              <w:pStyle w:val="112"/>
              <w:jc w:val="center"/>
              <w:rPr>
                <w:sz w:val="24"/>
              </w:rPr>
            </w:pPr>
            <w:r w:rsidRPr="00B26474">
              <w:rPr>
                <w:sz w:val="24"/>
              </w:rPr>
              <w:t>10</w:t>
            </w:r>
          </w:p>
        </w:tc>
        <w:tc>
          <w:tcPr>
            <w:tcW w:w="1134" w:type="dxa"/>
            <w:gridSpan w:val="2"/>
            <w:tcBorders>
              <w:top w:val="single" w:sz="4" w:space="0" w:color="auto"/>
            </w:tcBorders>
          </w:tcPr>
          <w:p w:rsidR="00D93AC3" w:rsidRPr="00B26474" w:rsidRDefault="00D93AC3" w:rsidP="00D93AC3">
            <w:pPr>
              <w:pStyle w:val="112"/>
              <w:jc w:val="center"/>
              <w:rPr>
                <w:sz w:val="24"/>
              </w:rPr>
            </w:pPr>
            <w:r w:rsidRPr="00B26474">
              <w:rPr>
                <w:sz w:val="24"/>
              </w:rPr>
              <w:t>10</w:t>
            </w:r>
          </w:p>
        </w:tc>
        <w:tc>
          <w:tcPr>
            <w:tcW w:w="1134" w:type="dxa"/>
            <w:tcBorders>
              <w:top w:val="single" w:sz="4" w:space="0" w:color="auto"/>
            </w:tcBorders>
            <w:shd w:val="clear" w:color="auto" w:fill="auto"/>
          </w:tcPr>
          <w:p w:rsidR="00D93AC3" w:rsidRPr="00B26474" w:rsidRDefault="00D93AC3" w:rsidP="00D93AC3">
            <w:pPr>
              <w:pStyle w:val="112"/>
              <w:jc w:val="center"/>
              <w:rPr>
                <w:sz w:val="24"/>
              </w:rPr>
            </w:pPr>
            <w:r w:rsidRPr="00B26474">
              <w:rPr>
                <w:sz w:val="24"/>
              </w:rPr>
              <w:t>80</w:t>
            </w:r>
          </w:p>
        </w:tc>
      </w:tr>
      <w:tr w:rsidR="00B26474" w:rsidRPr="00B26474" w:rsidTr="0020366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52"/>
        </w:trPr>
        <w:tc>
          <w:tcPr>
            <w:tcW w:w="851" w:type="dxa"/>
            <w:tcBorders>
              <w:top w:val="single" w:sz="4" w:space="0" w:color="auto"/>
            </w:tcBorders>
            <w:shd w:val="clear" w:color="auto" w:fill="auto"/>
          </w:tcPr>
          <w:p w:rsidR="00D93AC3" w:rsidRPr="00B26474" w:rsidRDefault="00203661" w:rsidP="00203661">
            <w:pPr>
              <w:widowControl/>
              <w:autoSpaceDE/>
              <w:autoSpaceDN/>
              <w:adjustRightInd/>
              <w:ind w:left="142"/>
              <w:jc w:val="left"/>
              <w:rPr>
                <w:rFonts w:ascii="Times New Roman" w:hAnsi="Times New Roman" w:cs="Times New Roman"/>
                <w:sz w:val="24"/>
                <w:szCs w:val="24"/>
              </w:rPr>
            </w:pPr>
            <w:r w:rsidRPr="00B26474">
              <w:rPr>
                <w:rFonts w:ascii="Times New Roman" w:hAnsi="Times New Roman" w:cs="Times New Roman"/>
                <w:sz w:val="24"/>
                <w:szCs w:val="24"/>
              </w:rPr>
              <w:t>3.7.1</w:t>
            </w:r>
          </w:p>
        </w:tc>
        <w:tc>
          <w:tcPr>
            <w:tcW w:w="7087" w:type="dxa"/>
            <w:tcBorders>
              <w:top w:val="single" w:sz="4" w:space="0" w:color="auto"/>
            </w:tcBorders>
            <w:shd w:val="clear" w:color="auto" w:fill="auto"/>
          </w:tcPr>
          <w:p w:rsidR="00D93AC3" w:rsidRPr="00B26474" w:rsidRDefault="00D93AC3" w:rsidP="00203661">
            <w:pPr>
              <w:pStyle w:val="112"/>
              <w:jc w:val="left"/>
              <w:rPr>
                <w:sz w:val="24"/>
              </w:rPr>
            </w:pPr>
            <w:r w:rsidRPr="00B26474">
              <w:rPr>
                <w:sz w:val="24"/>
              </w:rPr>
              <w:t>Зона объектов автомобильного транспорта (</w:t>
            </w:r>
            <w:proofErr w:type="gramStart"/>
            <w:r w:rsidRPr="00B26474">
              <w:rPr>
                <w:sz w:val="24"/>
              </w:rPr>
              <w:t>ИТ</w:t>
            </w:r>
            <w:proofErr w:type="gramEnd"/>
            <w:r w:rsidRPr="00B26474">
              <w:rPr>
                <w:sz w:val="24"/>
              </w:rPr>
              <w:t xml:space="preserve"> 2)  п. Затонский</w:t>
            </w:r>
          </w:p>
        </w:tc>
        <w:tc>
          <w:tcPr>
            <w:tcW w:w="851" w:type="dxa"/>
            <w:tcBorders>
              <w:top w:val="single" w:sz="4" w:space="0" w:color="auto"/>
            </w:tcBorders>
            <w:shd w:val="clear" w:color="auto" w:fill="auto"/>
          </w:tcPr>
          <w:p w:rsidR="00D93AC3" w:rsidRPr="00B26474" w:rsidRDefault="00D93AC3" w:rsidP="00D93AC3">
            <w:pPr>
              <w:pStyle w:val="112"/>
              <w:jc w:val="center"/>
              <w:rPr>
                <w:sz w:val="24"/>
              </w:rPr>
            </w:pPr>
            <w:r w:rsidRPr="00B26474">
              <w:rPr>
                <w:sz w:val="24"/>
              </w:rPr>
              <w:t>0,002</w:t>
            </w:r>
          </w:p>
        </w:tc>
        <w:tc>
          <w:tcPr>
            <w:tcW w:w="850" w:type="dxa"/>
            <w:tcBorders>
              <w:top w:val="single" w:sz="4" w:space="0" w:color="auto"/>
            </w:tcBorders>
            <w:shd w:val="clear" w:color="auto" w:fill="auto"/>
          </w:tcPr>
          <w:p w:rsidR="00D93AC3" w:rsidRPr="00B26474" w:rsidRDefault="00D93AC3" w:rsidP="00D93AC3">
            <w:pPr>
              <w:pStyle w:val="112"/>
              <w:jc w:val="center"/>
              <w:rPr>
                <w:sz w:val="24"/>
              </w:rPr>
            </w:pPr>
            <w:r w:rsidRPr="00B26474">
              <w:rPr>
                <w:sz w:val="24"/>
              </w:rPr>
              <w:t>50,0</w:t>
            </w:r>
          </w:p>
        </w:tc>
        <w:tc>
          <w:tcPr>
            <w:tcW w:w="1622" w:type="dxa"/>
            <w:gridSpan w:val="2"/>
            <w:tcBorders>
              <w:top w:val="single" w:sz="4" w:space="0" w:color="auto"/>
            </w:tcBorders>
            <w:shd w:val="clear" w:color="auto" w:fill="auto"/>
          </w:tcPr>
          <w:p w:rsidR="00D93AC3" w:rsidRPr="00B26474" w:rsidRDefault="00D93AC3" w:rsidP="00D93AC3">
            <w:pPr>
              <w:pStyle w:val="112"/>
              <w:jc w:val="center"/>
              <w:rPr>
                <w:sz w:val="24"/>
              </w:rPr>
            </w:pPr>
            <w:r w:rsidRPr="00B26474">
              <w:rPr>
                <w:sz w:val="24"/>
              </w:rPr>
              <w:t>Не подлежат установлению</w:t>
            </w:r>
          </w:p>
        </w:tc>
        <w:tc>
          <w:tcPr>
            <w:tcW w:w="929" w:type="dxa"/>
            <w:tcBorders>
              <w:top w:val="single" w:sz="4" w:space="0" w:color="auto"/>
            </w:tcBorders>
            <w:shd w:val="clear" w:color="auto" w:fill="auto"/>
          </w:tcPr>
          <w:p w:rsidR="00D93AC3" w:rsidRPr="00B26474" w:rsidRDefault="00D93AC3" w:rsidP="00D93AC3">
            <w:pPr>
              <w:pStyle w:val="112"/>
              <w:jc w:val="center"/>
              <w:rPr>
                <w:sz w:val="24"/>
              </w:rPr>
            </w:pPr>
            <w:r w:rsidRPr="00B26474">
              <w:rPr>
                <w:sz w:val="24"/>
              </w:rPr>
              <w:t>1</w:t>
            </w:r>
          </w:p>
        </w:tc>
        <w:tc>
          <w:tcPr>
            <w:tcW w:w="993" w:type="dxa"/>
            <w:tcBorders>
              <w:top w:val="single" w:sz="4" w:space="0" w:color="auto"/>
            </w:tcBorders>
            <w:shd w:val="clear" w:color="auto" w:fill="auto"/>
          </w:tcPr>
          <w:p w:rsidR="00D93AC3" w:rsidRPr="00B26474" w:rsidRDefault="00D93AC3" w:rsidP="00D93AC3">
            <w:pPr>
              <w:pStyle w:val="112"/>
              <w:jc w:val="center"/>
              <w:rPr>
                <w:sz w:val="24"/>
              </w:rPr>
            </w:pPr>
            <w:r w:rsidRPr="00B26474">
              <w:rPr>
                <w:sz w:val="24"/>
              </w:rPr>
              <w:t>10</w:t>
            </w:r>
          </w:p>
        </w:tc>
        <w:tc>
          <w:tcPr>
            <w:tcW w:w="1134" w:type="dxa"/>
            <w:gridSpan w:val="2"/>
            <w:tcBorders>
              <w:top w:val="single" w:sz="4" w:space="0" w:color="auto"/>
            </w:tcBorders>
          </w:tcPr>
          <w:p w:rsidR="00D93AC3" w:rsidRPr="00B26474" w:rsidRDefault="00D93AC3" w:rsidP="00D93AC3">
            <w:pPr>
              <w:pStyle w:val="112"/>
              <w:jc w:val="center"/>
              <w:rPr>
                <w:sz w:val="24"/>
              </w:rPr>
            </w:pPr>
            <w:r w:rsidRPr="00B26474">
              <w:rPr>
                <w:sz w:val="24"/>
              </w:rPr>
              <w:t>10</w:t>
            </w:r>
          </w:p>
        </w:tc>
        <w:tc>
          <w:tcPr>
            <w:tcW w:w="1134" w:type="dxa"/>
            <w:tcBorders>
              <w:top w:val="single" w:sz="4" w:space="0" w:color="auto"/>
            </w:tcBorders>
            <w:shd w:val="clear" w:color="auto" w:fill="auto"/>
          </w:tcPr>
          <w:p w:rsidR="00D93AC3" w:rsidRPr="00B26474" w:rsidRDefault="00D93AC3" w:rsidP="00D93AC3">
            <w:pPr>
              <w:pStyle w:val="112"/>
              <w:jc w:val="center"/>
              <w:rPr>
                <w:sz w:val="24"/>
              </w:rPr>
            </w:pPr>
            <w:r w:rsidRPr="00B26474">
              <w:rPr>
                <w:sz w:val="24"/>
              </w:rPr>
              <w:t>90</w:t>
            </w:r>
          </w:p>
        </w:tc>
      </w:tr>
      <w:tr w:rsidR="00B26474" w:rsidRPr="00B26474" w:rsidTr="00D93AC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52"/>
        </w:trPr>
        <w:tc>
          <w:tcPr>
            <w:tcW w:w="851" w:type="dxa"/>
            <w:tcBorders>
              <w:top w:val="single" w:sz="4" w:space="0" w:color="auto"/>
            </w:tcBorders>
            <w:shd w:val="clear" w:color="auto" w:fill="auto"/>
          </w:tcPr>
          <w:p w:rsidR="00D93AC3" w:rsidRPr="00B26474" w:rsidRDefault="00D93AC3" w:rsidP="008D2059">
            <w:pPr>
              <w:pStyle w:val="a6"/>
              <w:widowControl/>
              <w:numPr>
                <w:ilvl w:val="1"/>
                <w:numId w:val="3"/>
              </w:numPr>
              <w:autoSpaceDE/>
              <w:autoSpaceDN/>
              <w:adjustRightInd/>
              <w:contextualSpacing w:val="0"/>
              <w:jc w:val="left"/>
              <w:rPr>
                <w:rFonts w:ascii="Times New Roman" w:hAnsi="Times New Roman" w:cs="Times New Roman"/>
              </w:rPr>
            </w:pPr>
          </w:p>
        </w:tc>
        <w:tc>
          <w:tcPr>
            <w:tcW w:w="7087" w:type="dxa"/>
            <w:tcBorders>
              <w:top w:val="single" w:sz="4" w:space="0" w:color="auto"/>
            </w:tcBorders>
            <w:shd w:val="clear" w:color="auto" w:fill="auto"/>
          </w:tcPr>
          <w:p w:rsidR="00D93AC3" w:rsidRPr="00B26474" w:rsidRDefault="00D93AC3" w:rsidP="00D93AC3">
            <w:pPr>
              <w:pStyle w:val="112"/>
              <w:rPr>
                <w:sz w:val="24"/>
              </w:rPr>
            </w:pPr>
            <w:r w:rsidRPr="00B26474">
              <w:t>Зона головных объектов инженерной инфраструктуры (</w:t>
            </w:r>
            <w:proofErr w:type="gramStart"/>
            <w:r w:rsidRPr="00B26474">
              <w:t>ИТ</w:t>
            </w:r>
            <w:proofErr w:type="gramEnd"/>
            <w:r w:rsidRPr="00B26474">
              <w:t xml:space="preserve"> 3)</w:t>
            </w:r>
          </w:p>
        </w:tc>
        <w:tc>
          <w:tcPr>
            <w:tcW w:w="851" w:type="dxa"/>
            <w:tcBorders>
              <w:top w:val="single" w:sz="4" w:space="0" w:color="auto"/>
            </w:tcBorders>
            <w:shd w:val="clear" w:color="auto" w:fill="auto"/>
          </w:tcPr>
          <w:p w:rsidR="00D93AC3" w:rsidRPr="00B26474" w:rsidRDefault="00D93AC3" w:rsidP="00D93AC3">
            <w:pPr>
              <w:pStyle w:val="112"/>
              <w:jc w:val="center"/>
              <w:rPr>
                <w:sz w:val="24"/>
              </w:rPr>
            </w:pPr>
            <w:r w:rsidRPr="00B26474">
              <w:rPr>
                <w:sz w:val="24"/>
              </w:rPr>
              <w:t>0,2</w:t>
            </w:r>
          </w:p>
        </w:tc>
        <w:tc>
          <w:tcPr>
            <w:tcW w:w="850" w:type="dxa"/>
            <w:tcBorders>
              <w:top w:val="single" w:sz="4" w:space="0" w:color="auto"/>
            </w:tcBorders>
            <w:shd w:val="clear" w:color="auto" w:fill="auto"/>
          </w:tcPr>
          <w:p w:rsidR="00D93AC3" w:rsidRPr="00B26474" w:rsidRDefault="00D93AC3" w:rsidP="00D93AC3">
            <w:pPr>
              <w:pStyle w:val="112"/>
              <w:jc w:val="center"/>
              <w:rPr>
                <w:sz w:val="24"/>
              </w:rPr>
            </w:pPr>
            <w:r w:rsidRPr="00B26474">
              <w:rPr>
                <w:sz w:val="24"/>
              </w:rPr>
              <w:t>50,0</w:t>
            </w:r>
          </w:p>
        </w:tc>
        <w:tc>
          <w:tcPr>
            <w:tcW w:w="1622" w:type="dxa"/>
            <w:gridSpan w:val="2"/>
            <w:tcBorders>
              <w:top w:val="single" w:sz="4" w:space="0" w:color="auto"/>
            </w:tcBorders>
            <w:shd w:val="clear" w:color="auto" w:fill="auto"/>
          </w:tcPr>
          <w:p w:rsidR="00D93AC3" w:rsidRPr="00B26474" w:rsidRDefault="00D93AC3" w:rsidP="00D93AC3">
            <w:pPr>
              <w:pStyle w:val="112"/>
              <w:jc w:val="center"/>
              <w:rPr>
                <w:sz w:val="24"/>
              </w:rPr>
            </w:pPr>
            <w:r w:rsidRPr="00B26474">
              <w:rPr>
                <w:sz w:val="24"/>
              </w:rPr>
              <w:t>Не подлежат установлению</w:t>
            </w:r>
          </w:p>
        </w:tc>
        <w:tc>
          <w:tcPr>
            <w:tcW w:w="929" w:type="dxa"/>
            <w:tcBorders>
              <w:top w:val="single" w:sz="4" w:space="0" w:color="auto"/>
            </w:tcBorders>
            <w:shd w:val="clear" w:color="auto" w:fill="auto"/>
          </w:tcPr>
          <w:p w:rsidR="00D93AC3" w:rsidRPr="00B26474" w:rsidRDefault="00D93AC3" w:rsidP="00D93AC3">
            <w:pPr>
              <w:pStyle w:val="112"/>
              <w:jc w:val="center"/>
              <w:rPr>
                <w:sz w:val="24"/>
              </w:rPr>
            </w:pPr>
            <w:r w:rsidRPr="00B26474">
              <w:rPr>
                <w:sz w:val="24"/>
              </w:rPr>
              <w:t>1</w:t>
            </w:r>
          </w:p>
        </w:tc>
        <w:tc>
          <w:tcPr>
            <w:tcW w:w="993" w:type="dxa"/>
            <w:tcBorders>
              <w:top w:val="single" w:sz="4" w:space="0" w:color="auto"/>
            </w:tcBorders>
            <w:shd w:val="clear" w:color="auto" w:fill="auto"/>
          </w:tcPr>
          <w:p w:rsidR="00D93AC3" w:rsidRPr="00B26474" w:rsidRDefault="00D93AC3" w:rsidP="00D93AC3">
            <w:pPr>
              <w:pStyle w:val="112"/>
              <w:jc w:val="center"/>
              <w:rPr>
                <w:sz w:val="24"/>
              </w:rPr>
            </w:pPr>
            <w:r w:rsidRPr="00B26474">
              <w:rPr>
                <w:sz w:val="24"/>
              </w:rPr>
              <w:t>10</w:t>
            </w:r>
          </w:p>
        </w:tc>
        <w:tc>
          <w:tcPr>
            <w:tcW w:w="1134" w:type="dxa"/>
            <w:gridSpan w:val="2"/>
            <w:tcBorders>
              <w:top w:val="single" w:sz="4" w:space="0" w:color="auto"/>
            </w:tcBorders>
          </w:tcPr>
          <w:p w:rsidR="00D93AC3" w:rsidRPr="00B26474" w:rsidRDefault="00D93AC3" w:rsidP="00D93AC3">
            <w:pPr>
              <w:pStyle w:val="112"/>
              <w:jc w:val="center"/>
              <w:rPr>
                <w:sz w:val="24"/>
              </w:rPr>
            </w:pPr>
            <w:r w:rsidRPr="00B26474">
              <w:rPr>
                <w:sz w:val="24"/>
              </w:rPr>
              <w:t>10</w:t>
            </w:r>
          </w:p>
        </w:tc>
        <w:tc>
          <w:tcPr>
            <w:tcW w:w="1134" w:type="dxa"/>
            <w:tcBorders>
              <w:top w:val="single" w:sz="4" w:space="0" w:color="auto"/>
            </w:tcBorders>
            <w:shd w:val="clear" w:color="auto" w:fill="auto"/>
          </w:tcPr>
          <w:p w:rsidR="00D93AC3" w:rsidRPr="00B26474" w:rsidRDefault="00D93AC3" w:rsidP="00D93AC3">
            <w:pPr>
              <w:pStyle w:val="112"/>
              <w:jc w:val="center"/>
              <w:rPr>
                <w:sz w:val="24"/>
              </w:rPr>
            </w:pPr>
            <w:r w:rsidRPr="00B26474">
              <w:rPr>
                <w:sz w:val="24"/>
              </w:rPr>
              <w:t>90</w:t>
            </w:r>
          </w:p>
        </w:tc>
      </w:tr>
      <w:tr w:rsidR="00B26474" w:rsidRPr="00B26474" w:rsidTr="00D93AC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52"/>
        </w:trPr>
        <w:tc>
          <w:tcPr>
            <w:tcW w:w="851" w:type="dxa"/>
            <w:tcBorders>
              <w:top w:val="single" w:sz="4" w:space="0" w:color="auto"/>
            </w:tcBorders>
            <w:shd w:val="clear" w:color="auto" w:fill="auto"/>
          </w:tcPr>
          <w:p w:rsidR="00D93AC3" w:rsidRPr="00B26474" w:rsidRDefault="00D93AC3" w:rsidP="008D2059">
            <w:pPr>
              <w:pStyle w:val="a6"/>
              <w:widowControl/>
              <w:numPr>
                <w:ilvl w:val="1"/>
                <w:numId w:val="3"/>
              </w:numPr>
              <w:autoSpaceDE/>
              <w:autoSpaceDN/>
              <w:adjustRightInd/>
              <w:contextualSpacing w:val="0"/>
              <w:jc w:val="left"/>
              <w:rPr>
                <w:rFonts w:ascii="Times New Roman" w:hAnsi="Times New Roman" w:cs="Times New Roman"/>
              </w:rPr>
            </w:pPr>
          </w:p>
        </w:tc>
        <w:tc>
          <w:tcPr>
            <w:tcW w:w="7087" w:type="dxa"/>
            <w:tcBorders>
              <w:top w:val="single" w:sz="4" w:space="0" w:color="auto"/>
            </w:tcBorders>
            <w:shd w:val="clear" w:color="auto" w:fill="auto"/>
          </w:tcPr>
          <w:p w:rsidR="00D93AC3" w:rsidRPr="00B26474" w:rsidRDefault="00D93AC3" w:rsidP="00D93AC3">
            <w:pPr>
              <w:pStyle w:val="112"/>
              <w:rPr>
                <w:sz w:val="24"/>
              </w:rPr>
            </w:pPr>
            <w:r w:rsidRPr="00B26474">
              <w:rPr>
                <w:sz w:val="24"/>
              </w:rPr>
              <w:t>Зона трубопроводного транспорта (</w:t>
            </w:r>
            <w:proofErr w:type="gramStart"/>
            <w:r w:rsidRPr="00B26474">
              <w:rPr>
                <w:sz w:val="24"/>
              </w:rPr>
              <w:t>ИТ</w:t>
            </w:r>
            <w:proofErr w:type="gramEnd"/>
            <w:r w:rsidRPr="00B26474">
              <w:rPr>
                <w:sz w:val="24"/>
              </w:rPr>
              <w:t xml:space="preserve"> 4)</w:t>
            </w:r>
          </w:p>
        </w:tc>
        <w:tc>
          <w:tcPr>
            <w:tcW w:w="851" w:type="dxa"/>
            <w:tcBorders>
              <w:top w:val="single" w:sz="4" w:space="0" w:color="auto"/>
            </w:tcBorders>
            <w:shd w:val="clear" w:color="auto" w:fill="auto"/>
          </w:tcPr>
          <w:p w:rsidR="00D93AC3" w:rsidRPr="00B26474" w:rsidRDefault="00D93AC3" w:rsidP="00D93AC3">
            <w:pPr>
              <w:pStyle w:val="112"/>
              <w:jc w:val="center"/>
              <w:rPr>
                <w:sz w:val="24"/>
              </w:rPr>
            </w:pPr>
            <w:r w:rsidRPr="00B26474">
              <w:rPr>
                <w:sz w:val="24"/>
              </w:rPr>
              <w:t>0,001</w:t>
            </w:r>
          </w:p>
        </w:tc>
        <w:tc>
          <w:tcPr>
            <w:tcW w:w="850" w:type="dxa"/>
            <w:tcBorders>
              <w:top w:val="single" w:sz="4" w:space="0" w:color="auto"/>
            </w:tcBorders>
            <w:shd w:val="clear" w:color="auto" w:fill="auto"/>
          </w:tcPr>
          <w:p w:rsidR="00D93AC3" w:rsidRPr="00B26474" w:rsidRDefault="00D93AC3" w:rsidP="00D93AC3">
            <w:pPr>
              <w:pStyle w:val="112"/>
              <w:jc w:val="center"/>
              <w:rPr>
                <w:sz w:val="24"/>
              </w:rPr>
            </w:pPr>
            <w:r w:rsidRPr="00B26474">
              <w:rPr>
                <w:sz w:val="24"/>
              </w:rPr>
              <w:t>50,0</w:t>
            </w:r>
          </w:p>
        </w:tc>
        <w:tc>
          <w:tcPr>
            <w:tcW w:w="1622" w:type="dxa"/>
            <w:gridSpan w:val="2"/>
            <w:tcBorders>
              <w:top w:val="single" w:sz="4" w:space="0" w:color="auto"/>
            </w:tcBorders>
            <w:shd w:val="clear" w:color="auto" w:fill="auto"/>
          </w:tcPr>
          <w:p w:rsidR="00D93AC3" w:rsidRPr="00B26474" w:rsidRDefault="00D93AC3" w:rsidP="00D93AC3">
            <w:pPr>
              <w:pStyle w:val="112"/>
              <w:jc w:val="center"/>
              <w:rPr>
                <w:sz w:val="24"/>
              </w:rPr>
            </w:pPr>
            <w:r w:rsidRPr="00B26474">
              <w:rPr>
                <w:sz w:val="24"/>
              </w:rPr>
              <w:t>Не подлежат установлению</w:t>
            </w:r>
          </w:p>
        </w:tc>
        <w:tc>
          <w:tcPr>
            <w:tcW w:w="929" w:type="dxa"/>
            <w:tcBorders>
              <w:top w:val="single" w:sz="4" w:space="0" w:color="auto"/>
            </w:tcBorders>
            <w:shd w:val="clear" w:color="auto" w:fill="auto"/>
          </w:tcPr>
          <w:p w:rsidR="00D93AC3" w:rsidRPr="00B26474" w:rsidRDefault="00D93AC3" w:rsidP="00D93AC3">
            <w:pPr>
              <w:pStyle w:val="112"/>
              <w:jc w:val="center"/>
              <w:rPr>
                <w:sz w:val="24"/>
              </w:rPr>
            </w:pPr>
            <w:r w:rsidRPr="00B26474">
              <w:rPr>
                <w:sz w:val="24"/>
              </w:rPr>
              <w:t>1</w:t>
            </w:r>
          </w:p>
        </w:tc>
        <w:tc>
          <w:tcPr>
            <w:tcW w:w="993" w:type="dxa"/>
            <w:tcBorders>
              <w:top w:val="single" w:sz="4" w:space="0" w:color="auto"/>
            </w:tcBorders>
            <w:shd w:val="clear" w:color="auto" w:fill="auto"/>
          </w:tcPr>
          <w:p w:rsidR="00D93AC3" w:rsidRPr="00B26474" w:rsidRDefault="00D93AC3" w:rsidP="00D93AC3">
            <w:pPr>
              <w:pStyle w:val="112"/>
              <w:jc w:val="center"/>
              <w:rPr>
                <w:sz w:val="24"/>
              </w:rPr>
            </w:pPr>
            <w:r w:rsidRPr="00B26474">
              <w:rPr>
                <w:sz w:val="24"/>
              </w:rPr>
              <w:t>10</w:t>
            </w:r>
          </w:p>
        </w:tc>
        <w:tc>
          <w:tcPr>
            <w:tcW w:w="1134" w:type="dxa"/>
            <w:gridSpan w:val="2"/>
            <w:tcBorders>
              <w:top w:val="single" w:sz="4" w:space="0" w:color="auto"/>
            </w:tcBorders>
          </w:tcPr>
          <w:p w:rsidR="00D93AC3" w:rsidRPr="00B26474" w:rsidRDefault="00D93AC3" w:rsidP="00D93AC3">
            <w:pPr>
              <w:pStyle w:val="112"/>
              <w:jc w:val="center"/>
              <w:rPr>
                <w:sz w:val="24"/>
              </w:rPr>
            </w:pPr>
            <w:r w:rsidRPr="00B26474">
              <w:rPr>
                <w:sz w:val="24"/>
              </w:rPr>
              <w:t>10</w:t>
            </w:r>
          </w:p>
        </w:tc>
        <w:tc>
          <w:tcPr>
            <w:tcW w:w="1134" w:type="dxa"/>
            <w:tcBorders>
              <w:top w:val="single" w:sz="4" w:space="0" w:color="auto"/>
            </w:tcBorders>
            <w:shd w:val="clear" w:color="auto" w:fill="auto"/>
          </w:tcPr>
          <w:p w:rsidR="00D93AC3" w:rsidRPr="00B26474" w:rsidRDefault="00D93AC3" w:rsidP="00D93AC3">
            <w:pPr>
              <w:pStyle w:val="112"/>
              <w:jc w:val="center"/>
              <w:rPr>
                <w:sz w:val="24"/>
              </w:rPr>
            </w:pPr>
            <w:r w:rsidRPr="00B26474">
              <w:rPr>
                <w:sz w:val="24"/>
              </w:rPr>
              <w:t>90</w:t>
            </w:r>
          </w:p>
        </w:tc>
      </w:tr>
      <w:tr w:rsidR="00B26474" w:rsidRPr="00B26474" w:rsidTr="00D93AC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52"/>
        </w:trPr>
        <w:tc>
          <w:tcPr>
            <w:tcW w:w="851" w:type="dxa"/>
            <w:tcBorders>
              <w:top w:val="single" w:sz="4" w:space="0" w:color="auto"/>
            </w:tcBorders>
            <w:shd w:val="clear" w:color="auto" w:fill="auto"/>
          </w:tcPr>
          <w:p w:rsidR="00D93AC3" w:rsidRPr="00B26474" w:rsidRDefault="00D93AC3" w:rsidP="008D2059">
            <w:pPr>
              <w:pStyle w:val="a6"/>
              <w:widowControl/>
              <w:numPr>
                <w:ilvl w:val="1"/>
                <w:numId w:val="3"/>
              </w:numPr>
              <w:autoSpaceDE/>
              <w:autoSpaceDN/>
              <w:adjustRightInd/>
              <w:contextualSpacing w:val="0"/>
              <w:jc w:val="left"/>
              <w:rPr>
                <w:rFonts w:ascii="Times New Roman" w:hAnsi="Times New Roman" w:cs="Times New Roman"/>
              </w:rPr>
            </w:pPr>
          </w:p>
        </w:tc>
        <w:tc>
          <w:tcPr>
            <w:tcW w:w="7087" w:type="dxa"/>
            <w:tcBorders>
              <w:top w:val="single" w:sz="4" w:space="0" w:color="auto"/>
            </w:tcBorders>
            <w:shd w:val="clear" w:color="auto" w:fill="auto"/>
          </w:tcPr>
          <w:p w:rsidR="00D93AC3" w:rsidRPr="00B26474" w:rsidRDefault="00D93AC3" w:rsidP="004926C0">
            <w:pPr>
              <w:pStyle w:val="afffb"/>
            </w:pPr>
            <w:r w:rsidRPr="00B26474">
              <w:t>Зона объектов коммунального обслуживания (</w:t>
            </w:r>
            <w:proofErr w:type="gramStart"/>
            <w:r w:rsidRPr="00B26474">
              <w:t>ИТ</w:t>
            </w:r>
            <w:proofErr w:type="gramEnd"/>
            <w:r w:rsidRPr="00B26474">
              <w:t xml:space="preserve"> 5)</w:t>
            </w:r>
          </w:p>
        </w:tc>
        <w:tc>
          <w:tcPr>
            <w:tcW w:w="851" w:type="dxa"/>
            <w:tcBorders>
              <w:top w:val="single" w:sz="4" w:space="0" w:color="auto"/>
            </w:tcBorders>
            <w:shd w:val="clear" w:color="auto" w:fill="auto"/>
          </w:tcPr>
          <w:p w:rsidR="00D93AC3" w:rsidRPr="00B26474" w:rsidRDefault="00D93AC3" w:rsidP="004926C0">
            <w:pPr>
              <w:pStyle w:val="112"/>
              <w:jc w:val="center"/>
              <w:rPr>
                <w:sz w:val="24"/>
              </w:rPr>
            </w:pPr>
            <w:r w:rsidRPr="00B26474">
              <w:rPr>
                <w:sz w:val="24"/>
              </w:rPr>
              <w:t>0,001</w:t>
            </w:r>
          </w:p>
        </w:tc>
        <w:tc>
          <w:tcPr>
            <w:tcW w:w="850" w:type="dxa"/>
            <w:tcBorders>
              <w:top w:val="single" w:sz="4" w:space="0" w:color="auto"/>
            </w:tcBorders>
            <w:shd w:val="clear" w:color="auto" w:fill="auto"/>
          </w:tcPr>
          <w:p w:rsidR="00D93AC3" w:rsidRPr="00B26474" w:rsidRDefault="00D93AC3" w:rsidP="004926C0">
            <w:pPr>
              <w:pStyle w:val="112"/>
              <w:jc w:val="center"/>
              <w:rPr>
                <w:sz w:val="24"/>
              </w:rPr>
            </w:pPr>
            <w:r w:rsidRPr="00B26474">
              <w:rPr>
                <w:sz w:val="24"/>
              </w:rPr>
              <w:t>50,0</w:t>
            </w:r>
          </w:p>
        </w:tc>
        <w:tc>
          <w:tcPr>
            <w:tcW w:w="1622" w:type="dxa"/>
            <w:gridSpan w:val="2"/>
            <w:tcBorders>
              <w:top w:val="single" w:sz="4" w:space="0" w:color="auto"/>
            </w:tcBorders>
            <w:shd w:val="clear" w:color="auto" w:fill="auto"/>
          </w:tcPr>
          <w:p w:rsidR="00D93AC3" w:rsidRPr="00B26474" w:rsidRDefault="00D93AC3" w:rsidP="004926C0">
            <w:pPr>
              <w:pStyle w:val="112"/>
              <w:jc w:val="center"/>
              <w:rPr>
                <w:sz w:val="24"/>
              </w:rPr>
            </w:pPr>
            <w:r w:rsidRPr="00B26474">
              <w:rPr>
                <w:sz w:val="24"/>
              </w:rPr>
              <w:t>Не подлежат установлению</w:t>
            </w:r>
          </w:p>
        </w:tc>
        <w:tc>
          <w:tcPr>
            <w:tcW w:w="929" w:type="dxa"/>
            <w:tcBorders>
              <w:top w:val="single" w:sz="4" w:space="0" w:color="auto"/>
            </w:tcBorders>
            <w:shd w:val="clear" w:color="auto" w:fill="auto"/>
          </w:tcPr>
          <w:p w:rsidR="00D93AC3" w:rsidRPr="00B26474" w:rsidRDefault="00D93AC3" w:rsidP="004926C0">
            <w:pPr>
              <w:pStyle w:val="112"/>
              <w:jc w:val="center"/>
              <w:rPr>
                <w:sz w:val="24"/>
              </w:rPr>
            </w:pPr>
            <w:r w:rsidRPr="00B26474">
              <w:rPr>
                <w:sz w:val="24"/>
              </w:rPr>
              <w:t>1</w:t>
            </w:r>
          </w:p>
        </w:tc>
        <w:tc>
          <w:tcPr>
            <w:tcW w:w="993" w:type="dxa"/>
            <w:tcBorders>
              <w:top w:val="single" w:sz="4" w:space="0" w:color="auto"/>
            </w:tcBorders>
            <w:shd w:val="clear" w:color="auto" w:fill="auto"/>
          </w:tcPr>
          <w:p w:rsidR="00D93AC3" w:rsidRPr="00B26474" w:rsidRDefault="00D93AC3" w:rsidP="004926C0">
            <w:pPr>
              <w:pStyle w:val="112"/>
              <w:jc w:val="center"/>
              <w:rPr>
                <w:sz w:val="24"/>
              </w:rPr>
            </w:pPr>
            <w:r w:rsidRPr="00B26474">
              <w:rPr>
                <w:sz w:val="24"/>
              </w:rPr>
              <w:t>10</w:t>
            </w:r>
          </w:p>
        </w:tc>
        <w:tc>
          <w:tcPr>
            <w:tcW w:w="1134" w:type="dxa"/>
            <w:gridSpan w:val="2"/>
            <w:tcBorders>
              <w:top w:val="single" w:sz="4" w:space="0" w:color="auto"/>
            </w:tcBorders>
          </w:tcPr>
          <w:p w:rsidR="00D93AC3" w:rsidRPr="00B26474" w:rsidRDefault="00D93AC3" w:rsidP="004926C0">
            <w:pPr>
              <w:pStyle w:val="112"/>
              <w:jc w:val="center"/>
              <w:rPr>
                <w:sz w:val="24"/>
              </w:rPr>
            </w:pPr>
            <w:r w:rsidRPr="00B26474">
              <w:rPr>
                <w:sz w:val="24"/>
              </w:rPr>
              <w:t>10</w:t>
            </w:r>
          </w:p>
        </w:tc>
        <w:tc>
          <w:tcPr>
            <w:tcW w:w="1134" w:type="dxa"/>
            <w:tcBorders>
              <w:top w:val="single" w:sz="4" w:space="0" w:color="auto"/>
            </w:tcBorders>
            <w:shd w:val="clear" w:color="auto" w:fill="auto"/>
          </w:tcPr>
          <w:p w:rsidR="00D93AC3" w:rsidRPr="00B26474" w:rsidRDefault="00D93AC3" w:rsidP="004926C0">
            <w:pPr>
              <w:pStyle w:val="112"/>
              <w:jc w:val="center"/>
              <w:rPr>
                <w:sz w:val="24"/>
              </w:rPr>
            </w:pPr>
            <w:r w:rsidRPr="00B26474">
              <w:rPr>
                <w:sz w:val="24"/>
              </w:rPr>
              <w:t>90</w:t>
            </w:r>
          </w:p>
        </w:tc>
      </w:tr>
      <w:tr w:rsidR="00B26474" w:rsidRPr="00B26474" w:rsidTr="00D93AC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52"/>
        </w:trPr>
        <w:tc>
          <w:tcPr>
            <w:tcW w:w="851" w:type="dxa"/>
            <w:tcBorders>
              <w:top w:val="single" w:sz="4" w:space="0" w:color="auto"/>
            </w:tcBorders>
            <w:shd w:val="clear" w:color="auto" w:fill="auto"/>
          </w:tcPr>
          <w:p w:rsidR="00D93AC3" w:rsidRPr="00B26474" w:rsidRDefault="00D93AC3" w:rsidP="008D2059">
            <w:pPr>
              <w:pStyle w:val="a6"/>
              <w:widowControl/>
              <w:numPr>
                <w:ilvl w:val="1"/>
                <w:numId w:val="3"/>
              </w:numPr>
              <w:autoSpaceDE/>
              <w:autoSpaceDN/>
              <w:adjustRightInd/>
              <w:contextualSpacing w:val="0"/>
              <w:jc w:val="left"/>
              <w:rPr>
                <w:rFonts w:ascii="Times New Roman" w:hAnsi="Times New Roman" w:cs="Times New Roman"/>
              </w:rPr>
            </w:pPr>
          </w:p>
        </w:tc>
        <w:tc>
          <w:tcPr>
            <w:tcW w:w="7087" w:type="dxa"/>
            <w:tcBorders>
              <w:top w:val="single" w:sz="4" w:space="0" w:color="auto"/>
            </w:tcBorders>
            <w:shd w:val="clear" w:color="auto" w:fill="auto"/>
          </w:tcPr>
          <w:p w:rsidR="00D93AC3" w:rsidRPr="00B26474" w:rsidRDefault="00D93AC3" w:rsidP="004926C0">
            <w:pPr>
              <w:pStyle w:val="112"/>
            </w:pPr>
            <w:r w:rsidRPr="00B26474">
              <w:rPr>
                <w:sz w:val="24"/>
              </w:rPr>
              <w:t>Зона объектов связи (</w:t>
            </w:r>
            <w:proofErr w:type="gramStart"/>
            <w:r w:rsidRPr="00B26474">
              <w:rPr>
                <w:sz w:val="24"/>
              </w:rPr>
              <w:t>ИТ</w:t>
            </w:r>
            <w:proofErr w:type="gramEnd"/>
            <w:r w:rsidRPr="00B26474">
              <w:rPr>
                <w:sz w:val="24"/>
              </w:rPr>
              <w:t xml:space="preserve"> 6)</w:t>
            </w:r>
          </w:p>
        </w:tc>
        <w:tc>
          <w:tcPr>
            <w:tcW w:w="851" w:type="dxa"/>
            <w:tcBorders>
              <w:top w:val="single" w:sz="4" w:space="0" w:color="auto"/>
            </w:tcBorders>
            <w:shd w:val="clear" w:color="auto" w:fill="auto"/>
          </w:tcPr>
          <w:p w:rsidR="00D93AC3" w:rsidRPr="00B26474" w:rsidRDefault="00D93AC3" w:rsidP="004926C0">
            <w:pPr>
              <w:pStyle w:val="112"/>
              <w:jc w:val="center"/>
              <w:rPr>
                <w:sz w:val="24"/>
              </w:rPr>
            </w:pPr>
            <w:r w:rsidRPr="00B26474">
              <w:rPr>
                <w:sz w:val="24"/>
              </w:rPr>
              <w:t>0,001</w:t>
            </w:r>
          </w:p>
        </w:tc>
        <w:tc>
          <w:tcPr>
            <w:tcW w:w="850" w:type="dxa"/>
            <w:tcBorders>
              <w:top w:val="single" w:sz="4" w:space="0" w:color="auto"/>
            </w:tcBorders>
            <w:shd w:val="clear" w:color="auto" w:fill="auto"/>
          </w:tcPr>
          <w:p w:rsidR="00D93AC3" w:rsidRPr="00B26474" w:rsidRDefault="00D93AC3" w:rsidP="004926C0">
            <w:pPr>
              <w:pStyle w:val="112"/>
              <w:jc w:val="center"/>
              <w:rPr>
                <w:sz w:val="24"/>
              </w:rPr>
            </w:pPr>
            <w:r w:rsidRPr="00B26474">
              <w:rPr>
                <w:sz w:val="24"/>
              </w:rPr>
              <w:t>50,0</w:t>
            </w:r>
          </w:p>
        </w:tc>
        <w:tc>
          <w:tcPr>
            <w:tcW w:w="1622" w:type="dxa"/>
            <w:gridSpan w:val="2"/>
            <w:tcBorders>
              <w:top w:val="single" w:sz="4" w:space="0" w:color="auto"/>
            </w:tcBorders>
            <w:shd w:val="clear" w:color="auto" w:fill="auto"/>
          </w:tcPr>
          <w:p w:rsidR="00D93AC3" w:rsidRPr="00B26474" w:rsidRDefault="00D93AC3" w:rsidP="004926C0">
            <w:pPr>
              <w:pStyle w:val="112"/>
              <w:jc w:val="center"/>
              <w:rPr>
                <w:sz w:val="24"/>
              </w:rPr>
            </w:pPr>
            <w:r w:rsidRPr="00B26474">
              <w:rPr>
                <w:sz w:val="24"/>
              </w:rPr>
              <w:t>Не подлежат установлению</w:t>
            </w:r>
          </w:p>
        </w:tc>
        <w:tc>
          <w:tcPr>
            <w:tcW w:w="929" w:type="dxa"/>
            <w:tcBorders>
              <w:top w:val="single" w:sz="4" w:space="0" w:color="auto"/>
            </w:tcBorders>
            <w:shd w:val="clear" w:color="auto" w:fill="auto"/>
          </w:tcPr>
          <w:p w:rsidR="00D93AC3" w:rsidRPr="00B26474" w:rsidRDefault="00D93AC3" w:rsidP="004926C0">
            <w:pPr>
              <w:pStyle w:val="112"/>
              <w:jc w:val="center"/>
              <w:rPr>
                <w:sz w:val="24"/>
              </w:rPr>
            </w:pPr>
            <w:r w:rsidRPr="00B26474">
              <w:rPr>
                <w:sz w:val="24"/>
              </w:rPr>
              <w:t>1</w:t>
            </w:r>
          </w:p>
        </w:tc>
        <w:tc>
          <w:tcPr>
            <w:tcW w:w="993" w:type="dxa"/>
            <w:tcBorders>
              <w:top w:val="single" w:sz="4" w:space="0" w:color="auto"/>
            </w:tcBorders>
            <w:shd w:val="clear" w:color="auto" w:fill="auto"/>
          </w:tcPr>
          <w:p w:rsidR="00D93AC3" w:rsidRPr="00B26474" w:rsidRDefault="00D93AC3" w:rsidP="004926C0">
            <w:pPr>
              <w:pStyle w:val="112"/>
              <w:jc w:val="center"/>
              <w:rPr>
                <w:sz w:val="24"/>
              </w:rPr>
            </w:pPr>
            <w:r w:rsidRPr="00B26474">
              <w:rPr>
                <w:sz w:val="24"/>
              </w:rPr>
              <w:t>10</w:t>
            </w:r>
          </w:p>
        </w:tc>
        <w:tc>
          <w:tcPr>
            <w:tcW w:w="1134" w:type="dxa"/>
            <w:gridSpan w:val="2"/>
            <w:tcBorders>
              <w:top w:val="single" w:sz="4" w:space="0" w:color="auto"/>
            </w:tcBorders>
          </w:tcPr>
          <w:p w:rsidR="00D93AC3" w:rsidRPr="00B26474" w:rsidRDefault="00D93AC3" w:rsidP="004926C0">
            <w:pPr>
              <w:pStyle w:val="112"/>
              <w:jc w:val="center"/>
              <w:rPr>
                <w:sz w:val="24"/>
              </w:rPr>
            </w:pPr>
            <w:r w:rsidRPr="00B26474">
              <w:rPr>
                <w:sz w:val="24"/>
              </w:rPr>
              <w:t>10</w:t>
            </w:r>
          </w:p>
        </w:tc>
        <w:tc>
          <w:tcPr>
            <w:tcW w:w="1134" w:type="dxa"/>
            <w:tcBorders>
              <w:top w:val="single" w:sz="4" w:space="0" w:color="auto"/>
            </w:tcBorders>
            <w:shd w:val="clear" w:color="auto" w:fill="auto"/>
          </w:tcPr>
          <w:p w:rsidR="00D93AC3" w:rsidRPr="00B26474" w:rsidRDefault="00D93AC3" w:rsidP="004926C0">
            <w:pPr>
              <w:pStyle w:val="112"/>
              <w:jc w:val="center"/>
              <w:rPr>
                <w:sz w:val="24"/>
              </w:rPr>
            </w:pPr>
            <w:r w:rsidRPr="00B26474">
              <w:rPr>
                <w:sz w:val="24"/>
              </w:rPr>
              <w:t>90</w:t>
            </w:r>
          </w:p>
        </w:tc>
      </w:tr>
      <w:tr w:rsidR="00B26474" w:rsidRPr="00B26474" w:rsidTr="00D93AC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52"/>
        </w:trPr>
        <w:tc>
          <w:tcPr>
            <w:tcW w:w="851" w:type="dxa"/>
            <w:tcBorders>
              <w:top w:val="single" w:sz="4" w:space="0" w:color="auto"/>
            </w:tcBorders>
            <w:shd w:val="clear" w:color="auto" w:fill="auto"/>
          </w:tcPr>
          <w:p w:rsidR="00D93AC3" w:rsidRPr="00B26474" w:rsidRDefault="00D93AC3" w:rsidP="008D2059">
            <w:pPr>
              <w:pStyle w:val="a6"/>
              <w:widowControl/>
              <w:numPr>
                <w:ilvl w:val="1"/>
                <w:numId w:val="3"/>
              </w:numPr>
              <w:autoSpaceDE/>
              <w:autoSpaceDN/>
              <w:adjustRightInd/>
              <w:contextualSpacing w:val="0"/>
              <w:jc w:val="left"/>
              <w:rPr>
                <w:rFonts w:ascii="Times New Roman" w:hAnsi="Times New Roman" w:cs="Times New Roman"/>
              </w:rPr>
            </w:pPr>
          </w:p>
        </w:tc>
        <w:tc>
          <w:tcPr>
            <w:tcW w:w="7087" w:type="dxa"/>
            <w:tcBorders>
              <w:top w:val="single" w:sz="4" w:space="0" w:color="auto"/>
            </w:tcBorders>
            <w:shd w:val="clear" w:color="auto" w:fill="auto"/>
          </w:tcPr>
          <w:p w:rsidR="00D93AC3" w:rsidRPr="00B26474" w:rsidRDefault="00D93AC3" w:rsidP="004926C0">
            <w:pPr>
              <w:pStyle w:val="112"/>
              <w:rPr>
                <w:sz w:val="24"/>
              </w:rPr>
            </w:pPr>
            <w:r w:rsidRPr="00B26474">
              <w:rPr>
                <w:sz w:val="24"/>
              </w:rPr>
              <w:t>Зона инженерной инфраструктуры иных видов (</w:t>
            </w:r>
            <w:proofErr w:type="gramStart"/>
            <w:r w:rsidRPr="00B26474">
              <w:rPr>
                <w:sz w:val="24"/>
              </w:rPr>
              <w:t>ИТ</w:t>
            </w:r>
            <w:proofErr w:type="gramEnd"/>
            <w:r w:rsidRPr="00B26474">
              <w:rPr>
                <w:sz w:val="24"/>
              </w:rPr>
              <w:t xml:space="preserve"> 7)</w:t>
            </w:r>
          </w:p>
        </w:tc>
        <w:tc>
          <w:tcPr>
            <w:tcW w:w="851" w:type="dxa"/>
            <w:tcBorders>
              <w:top w:val="single" w:sz="4" w:space="0" w:color="auto"/>
            </w:tcBorders>
            <w:shd w:val="clear" w:color="auto" w:fill="auto"/>
          </w:tcPr>
          <w:p w:rsidR="00D93AC3" w:rsidRPr="00B26474" w:rsidRDefault="00D93AC3" w:rsidP="004926C0">
            <w:pPr>
              <w:pStyle w:val="112"/>
              <w:jc w:val="center"/>
              <w:rPr>
                <w:sz w:val="24"/>
              </w:rPr>
            </w:pPr>
            <w:r w:rsidRPr="00B26474">
              <w:rPr>
                <w:sz w:val="24"/>
              </w:rPr>
              <w:t>0,2</w:t>
            </w:r>
          </w:p>
        </w:tc>
        <w:tc>
          <w:tcPr>
            <w:tcW w:w="850" w:type="dxa"/>
            <w:tcBorders>
              <w:top w:val="single" w:sz="4" w:space="0" w:color="auto"/>
            </w:tcBorders>
            <w:shd w:val="clear" w:color="auto" w:fill="auto"/>
          </w:tcPr>
          <w:p w:rsidR="00D93AC3" w:rsidRPr="00B26474" w:rsidRDefault="00D93AC3" w:rsidP="004926C0">
            <w:pPr>
              <w:pStyle w:val="112"/>
              <w:jc w:val="center"/>
              <w:rPr>
                <w:sz w:val="24"/>
              </w:rPr>
            </w:pPr>
            <w:r w:rsidRPr="00B26474">
              <w:rPr>
                <w:sz w:val="24"/>
              </w:rPr>
              <w:t>50,0</w:t>
            </w:r>
          </w:p>
        </w:tc>
        <w:tc>
          <w:tcPr>
            <w:tcW w:w="1622" w:type="dxa"/>
            <w:gridSpan w:val="2"/>
            <w:tcBorders>
              <w:top w:val="single" w:sz="4" w:space="0" w:color="auto"/>
            </w:tcBorders>
            <w:shd w:val="clear" w:color="auto" w:fill="auto"/>
          </w:tcPr>
          <w:p w:rsidR="00D93AC3" w:rsidRPr="00B26474" w:rsidRDefault="00D93AC3" w:rsidP="004926C0">
            <w:pPr>
              <w:pStyle w:val="112"/>
              <w:jc w:val="center"/>
              <w:rPr>
                <w:sz w:val="24"/>
              </w:rPr>
            </w:pPr>
            <w:r w:rsidRPr="00B26474">
              <w:rPr>
                <w:sz w:val="24"/>
              </w:rPr>
              <w:t>Не подлежат установлению</w:t>
            </w:r>
          </w:p>
        </w:tc>
        <w:tc>
          <w:tcPr>
            <w:tcW w:w="929" w:type="dxa"/>
            <w:tcBorders>
              <w:top w:val="single" w:sz="4" w:space="0" w:color="auto"/>
            </w:tcBorders>
            <w:shd w:val="clear" w:color="auto" w:fill="auto"/>
          </w:tcPr>
          <w:p w:rsidR="00D93AC3" w:rsidRPr="00B26474" w:rsidRDefault="00D93AC3" w:rsidP="004926C0">
            <w:pPr>
              <w:pStyle w:val="112"/>
              <w:jc w:val="center"/>
              <w:rPr>
                <w:sz w:val="24"/>
              </w:rPr>
            </w:pPr>
            <w:r w:rsidRPr="00B26474">
              <w:rPr>
                <w:sz w:val="24"/>
              </w:rPr>
              <w:t>1</w:t>
            </w:r>
          </w:p>
        </w:tc>
        <w:tc>
          <w:tcPr>
            <w:tcW w:w="993" w:type="dxa"/>
            <w:tcBorders>
              <w:top w:val="single" w:sz="4" w:space="0" w:color="auto"/>
            </w:tcBorders>
            <w:shd w:val="clear" w:color="auto" w:fill="auto"/>
          </w:tcPr>
          <w:p w:rsidR="00D93AC3" w:rsidRPr="00B26474" w:rsidRDefault="00D93AC3" w:rsidP="004926C0">
            <w:pPr>
              <w:pStyle w:val="112"/>
              <w:jc w:val="center"/>
              <w:rPr>
                <w:sz w:val="24"/>
              </w:rPr>
            </w:pPr>
            <w:r w:rsidRPr="00B26474">
              <w:rPr>
                <w:sz w:val="24"/>
              </w:rPr>
              <w:t>10</w:t>
            </w:r>
          </w:p>
        </w:tc>
        <w:tc>
          <w:tcPr>
            <w:tcW w:w="1134" w:type="dxa"/>
            <w:gridSpan w:val="2"/>
            <w:tcBorders>
              <w:top w:val="single" w:sz="4" w:space="0" w:color="auto"/>
            </w:tcBorders>
          </w:tcPr>
          <w:p w:rsidR="00D93AC3" w:rsidRPr="00B26474" w:rsidRDefault="00D93AC3" w:rsidP="004926C0">
            <w:pPr>
              <w:pStyle w:val="112"/>
              <w:jc w:val="center"/>
              <w:rPr>
                <w:sz w:val="24"/>
              </w:rPr>
            </w:pPr>
            <w:r w:rsidRPr="00B26474">
              <w:rPr>
                <w:sz w:val="24"/>
              </w:rPr>
              <w:t>10</w:t>
            </w:r>
          </w:p>
        </w:tc>
        <w:tc>
          <w:tcPr>
            <w:tcW w:w="1134" w:type="dxa"/>
            <w:tcBorders>
              <w:top w:val="single" w:sz="4" w:space="0" w:color="auto"/>
            </w:tcBorders>
            <w:shd w:val="clear" w:color="auto" w:fill="auto"/>
          </w:tcPr>
          <w:p w:rsidR="00D93AC3" w:rsidRPr="00B26474" w:rsidRDefault="00D93AC3" w:rsidP="004926C0">
            <w:pPr>
              <w:pStyle w:val="112"/>
              <w:jc w:val="center"/>
              <w:rPr>
                <w:sz w:val="24"/>
              </w:rPr>
            </w:pPr>
            <w:r w:rsidRPr="00B26474">
              <w:rPr>
                <w:sz w:val="24"/>
              </w:rPr>
              <w:t>90</w:t>
            </w:r>
          </w:p>
        </w:tc>
      </w:tr>
      <w:tr w:rsidR="00B26474" w:rsidRPr="00B26474" w:rsidTr="00D93AC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52"/>
        </w:trPr>
        <w:tc>
          <w:tcPr>
            <w:tcW w:w="851" w:type="dxa"/>
            <w:tcBorders>
              <w:top w:val="single" w:sz="4" w:space="0" w:color="auto"/>
            </w:tcBorders>
            <w:shd w:val="clear" w:color="auto" w:fill="auto"/>
          </w:tcPr>
          <w:p w:rsidR="00203661" w:rsidRPr="00B26474" w:rsidRDefault="00203661" w:rsidP="008D2059">
            <w:pPr>
              <w:pStyle w:val="a6"/>
              <w:widowControl/>
              <w:numPr>
                <w:ilvl w:val="1"/>
                <w:numId w:val="3"/>
              </w:numPr>
              <w:autoSpaceDE/>
              <w:autoSpaceDN/>
              <w:adjustRightInd/>
              <w:contextualSpacing w:val="0"/>
              <w:jc w:val="left"/>
              <w:rPr>
                <w:rFonts w:ascii="Times New Roman" w:hAnsi="Times New Roman" w:cs="Times New Roman"/>
              </w:rPr>
            </w:pPr>
          </w:p>
        </w:tc>
        <w:tc>
          <w:tcPr>
            <w:tcW w:w="7087" w:type="dxa"/>
            <w:tcBorders>
              <w:top w:val="single" w:sz="4" w:space="0" w:color="auto"/>
            </w:tcBorders>
            <w:shd w:val="clear" w:color="auto" w:fill="auto"/>
          </w:tcPr>
          <w:p w:rsidR="00203661" w:rsidRPr="00B26474" w:rsidRDefault="00203661" w:rsidP="00DB27DD">
            <w:pPr>
              <w:pStyle w:val="afffb"/>
            </w:pPr>
            <w:r w:rsidRPr="00B26474">
              <w:t>Коммунально-складская зона (К)</w:t>
            </w:r>
          </w:p>
        </w:tc>
        <w:tc>
          <w:tcPr>
            <w:tcW w:w="851" w:type="dxa"/>
            <w:tcBorders>
              <w:top w:val="single" w:sz="4" w:space="0" w:color="auto"/>
            </w:tcBorders>
            <w:shd w:val="clear" w:color="auto" w:fill="auto"/>
          </w:tcPr>
          <w:p w:rsidR="00203661" w:rsidRPr="00B26474" w:rsidRDefault="00203661" w:rsidP="00DB27DD">
            <w:pPr>
              <w:pStyle w:val="112"/>
              <w:jc w:val="center"/>
              <w:rPr>
                <w:sz w:val="24"/>
              </w:rPr>
            </w:pPr>
            <w:r w:rsidRPr="00B26474">
              <w:rPr>
                <w:sz w:val="24"/>
              </w:rPr>
              <w:t>0,2</w:t>
            </w:r>
          </w:p>
        </w:tc>
        <w:tc>
          <w:tcPr>
            <w:tcW w:w="850" w:type="dxa"/>
            <w:tcBorders>
              <w:top w:val="single" w:sz="4" w:space="0" w:color="auto"/>
            </w:tcBorders>
            <w:shd w:val="clear" w:color="auto" w:fill="auto"/>
          </w:tcPr>
          <w:p w:rsidR="00203661" w:rsidRPr="00B26474" w:rsidRDefault="00203661" w:rsidP="00DB27DD">
            <w:pPr>
              <w:pStyle w:val="112"/>
              <w:jc w:val="center"/>
              <w:rPr>
                <w:sz w:val="24"/>
              </w:rPr>
            </w:pPr>
            <w:r w:rsidRPr="00B26474">
              <w:rPr>
                <w:sz w:val="24"/>
              </w:rPr>
              <w:t>10,0</w:t>
            </w:r>
          </w:p>
        </w:tc>
        <w:tc>
          <w:tcPr>
            <w:tcW w:w="1622" w:type="dxa"/>
            <w:gridSpan w:val="2"/>
            <w:tcBorders>
              <w:top w:val="single" w:sz="4" w:space="0" w:color="auto"/>
            </w:tcBorders>
            <w:shd w:val="clear" w:color="auto" w:fill="auto"/>
          </w:tcPr>
          <w:p w:rsidR="00203661" w:rsidRPr="00B26474" w:rsidRDefault="00203661" w:rsidP="00DB27DD">
            <w:pPr>
              <w:pStyle w:val="112"/>
              <w:jc w:val="center"/>
              <w:rPr>
                <w:sz w:val="24"/>
              </w:rPr>
            </w:pPr>
            <w:r w:rsidRPr="00B26474">
              <w:rPr>
                <w:sz w:val="24"/>
              </w:rPr>
              <w:t>3</w:t>
            </w:r>
          </w:p>
        </w:tc>
        <w:tc>
          <w:tcPr>
            <w:tcW w:w="929" w:type="dxa"/>
            <w:tcBorders>
              <w:top w:val="single" w:sz="4" w:space="0" w:color="auto"/>
            </w:tcBorders>
            <w:shd w:val="clear" w:color="auto" w:fill="auto"/>
          </w:tcPr>
          <w:p w:rsidR="00203661" w:rsidRPr="00B26474" w:rsidRDefault="00203661" w:rsidP="00DB27DD">
            <w:pPr>
              <w:pStyle w:val="112"/>
              <w:jc w:val="center"/>
              <w:rPr>
                <w:sz w:val="24"/>
              </w:rPr>
            </w:pPr>
            <w:r w:rsidRPr="00B26474">
              <w:rPr>
                <w:sz w:val="24"/>
              </w:rPr>
              <w:t>1</w:t>
            </w:r>
          </w:p>
        </w:tc>
        <w:tc>
          <w:tcPr>
            <w:tcW w:w="993" w:type="dxa"/>
            <w:tcBorders>
              <w:top w:val="single" w:sz="4" w:space="0" w:color="auto"/>
            </w:tcBorders>
            <w:shd w:val="clear" w:color="auto" w:fill="auto"/>
          </w:tcPr>
          <w:p w:rsidR="00203661" w:rsidRPr="00B26474" w:rsidRDefault="00203661" w:rsidP="00DB27DD">
            <w:pPr>
              <w:pStyle w:val="112"/>
              <w:jc w:val="center"/>
              <w:rPr>
                <w:sz w:val="24"/>
              </w:rPr>
            </w:pPr>
            <w:r w:rsidRPr="00B26474">
              <w:rPr>
                <w:sz w:val="24"/>
              </w:rPr>
              <w:t>10</w:t>
            </w:r>
          </w:p>
        </w:tc>
        <w:tc>
          <w:tcPr>
            <w:tcW w:w="1134" w:type="dxa"/>
            <w:gridSpan w:val="2"/>
            <w:tcBorders>
              <w:top w:val="single" w:sz="4" w:space="0" w:color="auto"/>
            </w:tcBorders>
          </w:tcPr>
          <w:p w:rsidR="00203661" w:rsidRPr="00B26474" w:rsidRDefault="00203661" w:rsidP="00DB27DD">
            <w:pPr>
              <w:pStyle w:val="112"/>
              <w:jc w:val="center"/>
              <w:rPr>
                <w:sz w:val="24"/>
              </w:rPr>
            </w:pPr>
            <w:r w:rsidRPr="00B26474">
              <w:rPr>
                <w:sz w:val="24"/>
              </w:rPr>
              <w:t>10</w:t>
            </w:r>
          </w:p>
        </w:tc>
        <w:tc>
          <w:tcPr>
            <w:tcW w:w="1134" w:type="dxa"/>
            <w:tcBorders>
              <w:top w:val="single" w:sz="4" w:space="0" w:color="auto"/>
            </w:tcBorders>
            <w:shd w:val="clear" w:color="auto" w:fill="auto"/>
          </w:tcPr>
          <w:p w:rsidR="00203661" w:rsidRPr="00B26474" w:rsidRDefault="00203661" w:rsidP="00DB27DD">
            <w:pPr>
              <w:pStyle w:val="112"/>
              <w:jc w:val="center"/>
              <w:rPr>
                <w:sz w:val="24"/>
              </w:rPr>
            </w:pPr>
            <w:r w:rsidRPr="00B26474">
              <w:rPr>
                <w:sz w:val="24"/>
              </w:rPr>
              <w:t>80</w:t>
            </w:r>
          </w:p>
        </w:tc>
      </w:tr>
      <w:tr w:rsidR="00B26474" w:rsidRPr="00B26474" w:rsidTr="0020366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454"/>
        </w:trPr>
        <w:tc>
          <w:tcPr>
            <w:tcW w:w="851" w:type="dxa"/>
            <w:tcBorders>
              <w:top w:val="single" w:sz="4" w:space="0" w:color="auto"/>
            </w:tcBorders>
            <w:shd w:val="clear" w:color="auto" w:fill="auto"/>
          </w:tcPr>
          <w:p w:rsidR="00203661" w:rsidRPr="00B26474" w:rsidRDefault="00203661" w:rsidP="008D2059">
            <w:pPr>
              <w:pStyle w:val="a6"/>
              <w:widowControl/>
              <w:numPr>
                <w:ilvl w:val="0"/>
                <w:numId w:val="3"/>
              </w:numPr>
              <w:autoSpaceDE/>
              <w:autoSpaceDN/>
              <w:adjustRightInd/>
              <w:ind w:left="644"/>
              <w:contextualSpacing w:val="0"/>
              <w:jc w:val="left"/>
              <w:rPr>
                <w:rFonts w:ascii="Times New Roman" w:hAnsi="Times New Roman" w:cs="Times New Roman"/>
              </w:rPr>
            </w:pPr>
          </w:p>
        </w:tc>
        <w:tc>
          <w:tcPr>
            <w:tcW w:w="14600" w:type="dxa"/>
            <w:gridSpan w:val="10"/>
            <w:tcBorders>
              <w:top w:val="single" w:sz="4" w:space="0" w:color="auto"/>
            </w:tcBorders>
            <w:shd w:val="clear" w:color="auto" w:fill="auto"/>
            <w:vAlign w:val="center"/>
          </w:tcPr>
          <w:p w:rsidR="00203661" w:rsidRPr="00B26474" w:rsidRDefault="00203661" w:rsidP="00D93AC3">
            <w:pPr>
              <w:pStyle w:val="112"/>
              <w:jc w:val="left"/>
              <w:rPr>
                <w:b/>
                <w:i/>
                <w:sz w:val="24"/>
              </w:rPr>
            </w:pPr>
            <w:r w:rsidRPr="00B26474">
              <w:rPr>
                <w:b/>
                <w:i/>
                <w:sz w:val="24"/>
              </w:rPr>
              <w:t>Зоны сельскохозяйственного использования</w:t>
            </w:r>
          </w:p>
        </w:tc>
      </w:tr>
      <w:tr w:rsidR="00B26474" w:rsidRPr="00B26474" w:rsidTr="00D93AC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52"/>
        </w:trPr>
        <w:tc>
          <w:tcPr>
            <w:tcW w:w="851" w:type="dxa"/>
            <w:tcBorders>
              <w:top w:val="single" w:sz="4" w:space="0" w:color="auto"/>
            </w:tcBorders>
            <w:shd w:val="clear" w:color="auto" w:fill="auto"/>
          </w:tcPr>
          <w:p w:rsidR="00203661" w:rsidRPr="00B26474" w:rsidRDefault="00203661" w:rsidP="008D2059">
            <w:pPr>
              <w:pStyle w:val="a6"/>
              <w:widowControl/>
              <w:numPr>
                <w:ilvl w:val="1"/>
                <w:numId w:val="3"/>
              </w:numPr>
              <w:autoSpaceDE/>
              <w:autoSpaceDN/>
              <w:adjustRightInd/>
              <w:contextualSpacing w:val="0"/>
              <w:jc w:val="left"/>
              <w:rPr>
                <w:rFonts w:ascii="Times New Roman" w:hAnsi="Times New Roman" w:cs="Times New Roman"/>
              </w:rPr>
            </w:pPr>
          </w:p>
        </w:tc>
        <w:tc>
          <w:tcPr>
            <w:tcW w:w="7087" w:type="dxa"/>
            <w:tcBorders>
              <w:top w:val="single" w:sz="4" w:space="0" w:color="auto"/>
            </w:tcBorders>
            <w:shd w:val="clear" w:color="auto" w:fill="auto"/>
          </w:tcPr>
          <w:p w:rsidR="00203661" w:rsidRPr="00B26474" w:rsidRDefault="00203661" w:rsidP="004926C0">
            <w:pPr>
              <w:pStyle w:val="112"/>
              <w:rPr>
                <w:sz w:val="24"/>
              </w:rPr>
            </w:pPr>
            <w:r w:rsidRPr="00B26474">
              <w:rPr>
                <w:sz w:val="24"/>
              </w:rPr>
              <w:t>Зона сельскохозяйственных угодий (СХ 1)</w:t>
            </w:r>
            <w:r w:rsidR="00ED4E05">
              <w:rPr>
                <w:sz w:val="24"/>
              </w:rPr>
              <w:t xml:space="preserve"> (СХ</w:t>
            </w:r>
            <w:proofErr w:type="gramStart"/>
            <w:r w:rsidR="00ED4E05">
              <w:rPr>
                <w:sz w:val="24"/>
              </w:rPr>
              <w:t>1</w:t>
            </w:r>
            <w:proofErr w:type="gramEnd"/>
            <w:r w:rsidR="00ED4E05">
              <w:rPr>
                <w:sz w:val="24"/>
              </w:rPr>
              <w:t>/1)</w:t>
            </w:r>
          </w:p>
        </w:tc>
        <w:tc>
          <w:tcPr>
            <w:tcW w:w="1701" w:type="dxa"/>
            <w:gridSpan w:val="2"/>
            <w:tcBorders>
              <w:top w:val="single" w:sz="4" w:space="0" w:color="auto"/>
            </w:tcBorders>
            <w:shd w:val="clear" w:color="auto" w:fill="auto"/>
          </w:tcPr>
          <w:p w:rsidR="00203661" w:rsidRPr="00B26474" w:rsidRDefault="00203661" w:rsidP="008E7D9E">
            <w:pPr>
              <w:pStyle w:val="112"/>
              <w:jc w:val="center"/>
              <w:rPr>
                <w:sz w:val="24"/>
              </w:rPr>
            </w:pPr>
            <w:r w:rsidRPr="00B26474">
              <w:rPr>
                <w:sz w:val="24"/>
              </w:rPr>
              <w:t>Не подлежат установлению</w:t>
            </w:r>
          </w:p>
        </w:tc>
        <w:tc>
          <w:tcPr>
            <w:tcW w:w="1559" w:type="dxa"/>
            <w:tcBorders>
              <w:top w:val="single" w:sz="4" w:space="0" w:color="auto"/>
            </w:tcBorders>
            <w:shd w:val="clear" w:color="auto" w:fill="auto"/>
          </w:tcPr>
          <w:p w:rsidR="00203661" w:rsidRPr="00B26474" w:rsidRDefault="00203661" w:rsidP="004926C0">
            <w:pPr>
              <w:pStyle w:val="112"/>
              <w:jc w:val="center"/>
              <w:rPr>
                <w:sz w:val="24"/>
              </w:rPr>
            </w:pPr>
            <w:r w:rsidRPr="00B26474">
              <w:rPr>
                <w:sz w:val="24"/>
              </w:rPr>
              <w:t>1</w:t>
            </w:r>
          </w:p>
        </w:tc>
        <w:tc>
          <w:tcPr>
            <w:tcW w:w="992" w:type="dxa"/>
            <w:gridSpan w:val="2"/>
            <w:tcBorders>
              <w:top w:val="single" w:sz="4" w:space="0" w:color="auto"/>
            </w:tcBorders>
            <w:shd w:val="clear" w:color="auto" w:fill="auto"/>
          </w:tcPr>
          <w:p w:rsidR="00203661" w:rsidRPr="00B26474" w:rsidRDefault="00203661" w:rsidP="004926C0">
            <w:pPr>
              <w:pStyle w:val="112"/>
              <w:jc w:val="center"/>
              <w:rPr>
                <w:sz w:val="24"/>
              </w:rPr>
            </w:pPr>
            <w:r w:rsidRPr="00B26474">
              <w:rPr>
                <w:sz w:val="24"/>
              </w:rPr>
              <w:t>1</w:t>
            </w:r>
          </w:p>
        </w:tc>
        <w:tc>
          <w:tcPr>
            <w:tcW w:w="993" w:type="dxa"/>
            <w:tcBorders>
              <w:top w:val="single" w:sz="4" w:space="0" w:color="auto"/>
            </w:tcBorders>
            <w:shd w:val="clear" w:color="auto" w:fill="auto"/>
          </w:tcPr>
          <w:p w:rsidR="00203661" w:rsidRPr="00B26474" w:rsidRDefault="00203661" w:rsidP="004926C0">
            <w:pPr>
              <w:pStyle w:val="112"/>
              <w:jc w:val="center"/>
              <w:rPr>
                <w:sz w:val="24"/>
              </w:rPr>
            </w:pPr>
            <w:r w:rsidRPr="00B26474">
              <w:rPr>
                <w:sz w:val="24"/>
              </w:rPr>
              <w:t>1</w:t>
            </w:r>
          </w:p>
        </w:tc>
        <w:tc>
          <w:tcPr>
            <w:tcW w:w="2268" w:type="dxa"/>
            <w:gridSpan w:val="3"/>
            <w:tcBorders>
              <w:top w:val="single" w:sz="4" w:space="0" w:color="auto"/>
            </w:tcBorders>
          </w:tcPr>
          <w:p w:rsidR="00203661" w:rsidRPr="00B26474" w:rsidRDefault="00203661" w:rsidP="00593944">
            <w:pPr>
              <w:pStyle w:val="112"/>
              <w:jc w:val="center"/>
              <w:rPr>
                <w:sz w:val="24"/>
              </w:rPr>
            </w:pPr>
            <w:r w:rsidRPr="00B26474">
              <w:rPr>
                <w:sz w:val="24"/>
              </w:rPr>
              <w:t>Не подлежат установлению</w:t>
            </w:r>
          </w:p>
        </w:tc>
      </w:tr>
      <w:tr w:rsidR="00B26474" w:rsidRPr="00B26474" w:rsidTr="00D93AC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52"/>
        </w:trPr>
        <w:tc>
          <w:tcPr>
            <w:tcW w:w="851" w:type="dxa"/>
            <w:tcBorders>
              <w:top w:val="single" w:sz="4" w:space="0" w:color="auto"/>
            </w:tcBorders>
            <w:shd w:val="clear" w:color="auto" w:fill="auto"/>
          </w:tcPr>
          <w:p w:rsidR="00203661" w:rsidRPr="00B26474" w:rsidRDefault="00203661" w:rsidP="008D2059">
            <w:pPr>
              <w:pStyle w:val="a6"/>
              <w:widowControl/>
              <w:numPr>
                <w:ilvl w:val="1"/>
                <w:numId w:val="3"/>
              </w:numPr>
              <w:autoSpaceDE/>
              <w:autoSpaceDN/>
              <w:adjustRightInd/>
              <w:contextualSpacing w:val="0"/>
              <w:jc w:val="left"/>
              <w:rPr>
                <w:rFonts w:ascii="Times New Roman" w:hAnsi="Times New Roman" w:cs="Times New Roman"/>
              </w:rPr>
            </w:pPr>
          </w:p>
        </w:tc>
        <w:tc>
          <w:tcPr>
            <w:tcW w:w="7087" w:type="dxa"/>
            <w:tcBorders>
              <w:top w:val="single" w:sz="4" w:space="0" w:color="auto"/>
            </w:tcBorders>
            <w:shd w:val="clear" w:color="auto" w:fill="auto"/>
          </w:tcPr>
          <w:p w:rsidR="00203661" w:rsidRPr="00B26474" w:rsidRDefault="00203661" w:rsidP="004926C0">
            <w:pPr>
              <w:pStyle w:val="112"/>
              <w:rPr>
                <w:sz w:val="24"/>
              </w:rPr>
            </w:pPr>
            <w:r w:rsidRPr="00B26474">
              <w:rPr>
                <w:sz w:val="24"/>
              </w:rPr>
              <w:t>Зона овощеводства (СХ 2)</w:t>
            </w:r>
          </w:p>
        </w:tc>
        <w:tc>
          <w:tcPr>
            <w:tcW w:w="851" w:type="dxa"/>
            <w:tcBorders>
              <w:top w:val="single" w:sz="4" w:space="0" w:color="auto"/>
            </w:tcBorders>
            <w:shd w:val="clear" w:color="auto" w:fill="auto"/>
          </w:tcPr>
          <w:p w:rsidR="00203661" w:rsidRPr="00B26474" w:rsidRDefault="00203661" w:rsidP="004926C0">
            <w:pPr>
              <w:pStyle w:val="112"/>
              <w:jc w:val="center"/>
              <w:rPr>
                <w:sz w:val="24"/>
              </w:rPr>
            </w:pPr>
            <w:r w:rsidRPr="00B26474">
              <w:rPr>
                <w:sz w:val="24"/>
              </w:rPr>
              <w:t>0,05</w:t>
            </w:r>
          </w:p>
        </w:tc>
        <w:tc>
          <w:tcPr>
            <w:tcW w:w="850" w:type="dxa"/>
            <w:tcBorders>
              <w:top w:val="single" w:sz="4" w:space="0" w:color="auto"/>
            </w:tcBorders>
            <w:shd w:val="clear" w:color="auto" w:fill="auto"/>
          </w:tcPr>
          <w:p w:rsidR="00203661" w:rsidRPr="00B26474" w:rsidRDefault="00203661" w:rsidP="004926C0">
            <w:pPr>
              <w:pStyle w:val="112"/>
              <w:jc w:val="center"/>
              <w:rPr>
                <w:sz w:val="24"/>
              </w:rPr>
            </w:pPr>
            <w:r w:rsidRPr="00B26474">
              <w:rPr>
                <w:sz w:val="24"/>
              </w:rPr>
              <w:t>50,0</w:t>
            </w:r>
          </w:p>
        </w:tc>
        <w:tc>
          <w:tcPr>
            <w:tcW w:w="1559" w:type="dxa"/>
            <w:tcBorders>
              <w:top w:val="single" w:sz="4" w:space="0" w:color="auto"/>
            </w:tcBorders>
            <w:shd w:val="clear" w:color="auto" w:fill="auto"/>
          </w:tcPr>
          <w:p w:rsidR="00203661" w:rsidRPr="00B26474" w:rsidRDefault="00203661" w:rsidP="004926C0">
            <w:pPr>
              <w:pStyle w:val="112"/>
              <w:jc w:val="center"/>
              <w:rPr>
                <w:sz w:val="24"/>
              </w:rPr>
            </w:pPr>
            <w:r w:rsidRPr="00B26474">
              <w:rPr>
                <w:sz w:val="24"/>
              </w:rPr>
              <w:t>3</w:t>
            </w:r>
          </w:p>
        </w:tc>
        <w:tc>
          <w:tcPr>
            <w:tcW w:w="992" w:type="dxa"/>
            <w:gridSpan w:val="2"/>
            <w:tcBorders>
              <w:top w:val="single" w:sz="4" w:space="0" w:color="auto"/>
            </w:tcBorders>
            <w:shd w:val="clear" w:color="auto" w:fill="auto"/>
          </w:tcPr>
          <w:p w:rsidR="00203661" w:rsidRPr="00B26474" w:rsidRDefault="00203661" w:rsidP="004926C0">
            <w:pPr>
              <w:pStyle w:val="112"/>
              <w:jc w:val="center"/>
              <w:rPr>
                <w:sz w:val="24"/>
              </w:rPr>
            </w:pPr>
            <w:r w:rsidRPr="00B26474">
              <w:rPr>
                <w:sz w:val="24"/>
              </w:rPr>
              <w:t>1</w:t>
            </w:r>
          </w:p>
        </w:tc>
        <w:tc>
          <w:tcPr>
            <w:tcW w:w="993" w:type="dxa"/>
            <w:tcBorders>
              <w:top w:val="single" w:sz="4" w:space="0" w:color="auto"/>
            </w:tcBorders>
            <w:shd w:val="clear" w:color="auto" w:fill="auto"/>
          </w:tcPr>
          <w:p w:rsidR="00203661" w:rsidRPr="00B26474" w:rsidRDefault="00203661" w:rsidP="004926C0">
            <w:pPr>
              <w:pStyle w:val="112"/>
              <w:jc w:val="center"/>
              <w:rPr>
                <w:sz w:val="24"/>
              </w:rPr>
            </w:pPr>
            <w:r w:rsidRPr="00B26474">
              <w:rPr>
                <w:sz w:val="24"/>
              </w:rPr>
              <w:t>10</w:t>
            </w:r>
          </w:p>
        </w:tc>
        <w:tc>
          <w:tcPr>
            <w:tcW w:w="2268" w:type="dxa"/>
            <w:gridSpan w:val="3"/>
            <w:tcBorders>
              <w:top w:val="single" w:sz="4" w:space="0" w:color="auto"/>
            </w:tcBorders>
          </w:tcPr>
          <w:p w:rsidR="00203661" w:rsidRPr="00B26474" w:rsidRDefault="00203661" w:rsidP="004926C0">
            <w:pPr>
              <w:pStyle w:val="112"/>
              <w:jc w:val="center"/>
              <w:rPr>
                <w:sz w:val="24"/>
              </w:rPr>
            </w:pPr>
            <w:r w:rsidRPr="00B26474">
              <w:rPr>
                <w:sz w:val="24"/>
              </w:rPr>
              <w:t>Не подлежат установлению</w:t>
            </w:r>
          </w:p>
        </w:tc>
      </w:tr>
      <w:tr w:rsidR="00B26474" w:rsidRPr="00B26474" w:rsidTr="0020366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397"/>
        </w:trPr>
        <w:tc>
          <w:tcPr>
            <w:tcW w:w="851" w:type="dxa"/>
            <w:tcBorders>
              <w:top w:val="single" w:sz="4" w:space="0" w:color="auto"/>
            </w:tcBorders>
            <w:shd w:val="clear" w:color="auto" w:fill="auto"/>
          </w:tcPr>
          <w:p w:rsidR="00203661" w:rsidRPr="00B26474" w:rsidRDefault="00203661" w:rsidP="008D2059">
            <w:pPr>
              <w:pStyle w:val="a6"/>
              <w:widowControl/>
              <w:numPr>
                <w:ilvl w:val="1"/>
                <w:numId w:val="3"/>
              </w:numPr>
              <w:autoSpaceDE/>
              <w:autoSpaceDN/>
              <w:adjustRightInd/>
              <w:contextualSpacing w:val="0"/>
              <w:jc w:val="left"/>
              <w:rPr>
                <w:rFonts w:ascii="Times New Roman" w:hAnsi="Times New Roman" w:cs="Times New Roman"/>
              </w:rPr>
            </w:pPr>
          </w:p>
        </w:tc>
        <w:tc>
          <w:tcPr>
            <w:tcW w:w="7087" w:type="dxa"/>
            <w:tcBorders>
              <w:top w:val="single" w:sz="4" w:space="0" w:color="auto"/>
            </w:tcBorders>
            <w:shd w:val="clear" w:color="auto" w:fill="auto"/>
          </w:tcPr>
          <w:p w:rsidR="00203661" w:rsidRPr="00B26474" w:rsidRDefault="00203661" w:rsidP="004926C0">
            <w:pPr>
              <w:pStyle w:val="112"/>
              <w:rPr>
                <w:sz w:val="24"/>
              </w:rPr>
            </w:pPr>
            <w:r w:rsidRPr="00B26474">
              <w:rPr>
                <w:sz w:val="24"/>
              </w:rPr>
              <w:t>Зона садоводства (СХ3)</w:t>
            </w:r>
          </w:p>
        </w:tc>
        <w:tc>
          <w:tcPr>
            <w:tcW w:w="851" w:type="dxa"/>
            <w:tcBorders>
              <w:top w:val="single" w:sz="4" w:space="0" w:color="auto"/>
            </w:tcBorders>
            <w:shd w:val="clear" w:color="auto" w:fill="auto"/>
          </w:tcPr>
          <w:p w:rsidR="00203661" w:rsidRPr="00B26474" w:rsidRDefault="00203661" w:rsidP="00E255C5">
            <w:pPr>
              <w:pStyle w:val="112"/>
              <w:jc w:val="center"/>
              <w:rPr>
                <w:sz w:val="24"/>
              </w:rPr>
            </w:pPr>
            <w:r w:rsidRPr="00B26474">
              <w:rPr>
                <w:sz w:val="24"/>
              </w:rPr>
              <w:t>0,028</w:t>
            </w:r>
          </w:p>
        </w:tc>
        <w:tc>
          <w:tcPr>
            <w:tcW w:w="850" w:type="dxa"/>
            <w:tcBorders>
              <w:top w:val="single" w:sz="4" w:space="0" w:color="auto"/>
            </w:tcBorders>
            <w:shd w:val="clear" w:color="auto" w:fill="auto"/>
          </w:tcPr>
          <w:p w:rsidR="00203661" w:rsidRPr="00B26474" w:rsidRDefault="00203661" w:rsidP="004926C0">
            <w:pPr>
              <w:pStyle w:val="112"/>
              <w:jc w:val="center"/>
              <w:rPr>
                <w:sz w:val="24"/>
              </w:rPr>
            </w:pPr>
            <w:r w:rsidRPr="00B26474">
              <w:rPr>
                <w:sz w:val="24"/>
              </w:rPr>
              <w:t>0,15</w:t>
            </w:r>
          </w:p>
        </w:tc>
        <w:tc>
          <w:tcPr>
            <w:tcW w:w="1559" w:type="dxa"/>
            <w:tcBorders>
              <w:top w:val="single" w:sz="4" w:space="0" w:color="auto"/>
            </w:tcBorders>
            <w:shd w:val="clear" w:color="auto" w:fill="auto"/>
          </w:tcPr>
          <w:p w:rsidR="00203661" w:rsidRPr="00B26474" w:rsidRDefault="00203661" w:rsidP="004926C0">
            <w:pPr>
              <w:pStyle w:val="112"/>
              <w:jc w:val="center"/>
              <w:rPr>
                <w:sz w:val="24"/>
              </w:rPr>
            </w:pPr>
            <w:r w:rsidRPr="00B26474">
              <w:rPr>
                <w:sz w:val="24"/>
              </w:rPr>
              <w:t>3</w:t>
            </w:r>
          </w:p>
        </w:tc>
        <w:tc>
          <w:tcPr>
            <w:tcW w:w="992" w:type="dxa"/>
            <w:gridSpan w:val="2"/>
            <w:tcBorders>
              <w:top w:val="single" w:sz="4" w:space="0" w:color="auto"/>
            </w:tcBorders>
            <w:shd w:val="clear" w:color="auto" w:fill="auto"/>
          </w:tcPr>
          <w:p w:rsidR="00203661" w:rsidRPr="00B26474" w:rsidRDefault="00203661" w:rsidP="004926C0">
            <w:pPr>
              <w:pStyle w:val="112"/>
              <w:jc w:val="center"/>
              <w:rPr>
                <w:sz w:val="24"/>
              </w:rPr>
            </w:pPr>
            <w:r w:rsidRPr="00B26474">
              <w:rPr>
                <w:sz w:val="24"/>
              </w:rPr>
              <w:t>1</w:t>
            </w:r>
          </w:p>
        </w:tc>
        <w:tc>
          <w:tcPr>
            <w:tcW w:w="993" w:type="dxa"/>
            <w:tcBorders>
              <w:top w:val="single" w:sz="4" w:space="0" w:color="auto"/>
            </w:tcBorders>
            <w:shd w:val="clear" w:color="auto" w:fill="auto"/>
          </w:tcPr>
          <w:p w:rsidR="00203661" w:rsidRPr="00B26474" w:rsidRDefault="00203661" w:rsidP="004926C0">
            <w:pPr>
              <w:pStyle w:val="112"/>
              <w:jc w:val="center"/>
              <w:rPr>
                <w:sz w:val="24"/>
              </w:rPr>
            </w:pPr>
            <w:r w:rsidRPr="00B26474">
              <w:rPr>
                <w:sz w:val="24"/>
              </w:rPr>
              <w:t>2</w:t>
            </w:r>
          </w:p>
        </w:tc>
        <w:tc>
          <w:tcPr>
            <w:tcW w:w="1134" w:type="dxa"/>
            <w:gridSpan w:val="2"/>
            <w:tcBorders>
              <w:top w:val="single" w:sz="4" w:space="0" w:color="auto"/>
              <w:right w:val="single" w:sz="4" w:space="0" w:color="auto"/>
            </w:tcBorders>
          </w:tcPr>
          <w:p w:rsidR="00203661" w:rsidRPr="00B26474" w:rsidRDefault="00203661" w:rsidP="004926C0">
            <w:pPr>
              <w:pStyle w:val="112"/>
              <w:jc w:val="center"/>
              <w:rPr>
                <w:sz w:val="24"/>
              </w:rPr>
            </w:pPr>
            <w:r w:rsidRPr="00B26474">
              <w:rPr>
                <w:sz w:val="24"/>
              </w:rPr>
              <w:t>10</w:t>
            </w:r>
          </w:p>
        </w:tc>
        <w:tc>
          <w:tcPr>
            <w:tcW w:w="1134" w:type="dxa"/>
            <w:tcBorders>
              <w:top w:val="single" w:sz="4" w:space="0" w:color="auto"/>
              <w:left w:val="single" w:sz="4" w:space="0" w:color="auto"/>
            </w:tcBorders>
            <w:shd w:val="clear" w:color="auto" w:fill="auto"/>
          </w:tcPr>
          <w:p w:rsidR="00203661" w:rsidRPr="00B26474" w:rsidRDefault="00203661" w:rsidP="004926C0">
            <w:pPr>
              <w:pStyle w:val="112"/>
              <w:jc w:val="center"/>
              <w:rPr>
                <w:sz w:val="24"/>
              </w:rPr>
            </w:pPr>
            <w:r w:rsidRPr="00B26474">
              <w:rPr>
                <w:sz w:val="24"/>
              </w:rPr>
              <w:t>30</w:t>
            </w:r>
          </w:p>
        </w:tc>
      </w:tr>
      <w:tr w:rsidR="00B26474" w:rsidRPr="00B26474" w:rsidTr="0020366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397"/>
        </w:trPr>
        <w:tc>
          <w:tcPr>
            <w:tcW w:w="851" w:type="dxa"/>
            <w:tcBorders>
              <w:top w:val="single" w:sz="4" w:space="0" w:color="auto"/>
            </w:tcBorders>
            <w:shd w:val="clear" w:color="auto" w:fill="auto"/>
          </w:tcPr>
          <w:p w:rsidR="00203661" w:rsidRPr="00B26474" w:rsidRDefault="00203661" w:rsidP="008D2059">
            <w:pPr>
              <w:pStyle w:val="a6"/>
              <w:widowControl/>
              <w:numPr>
                <w:ilvl w:val="1"/>
                <w:numId w:val="3"/>
              </w:numPr>
              <w:autoSpaceDE/>
              <w:autoSpaceDN/>
              <w:adjustRightInd/>
              <w:contextualSpacing w:val="0"/>
              <w:jc w:val="left"/>
              <w:rPr>
                <w:rFonts w:ascii="Times New Roman" w:hAnsi="Times New Roman" w:cs="Times New Roman"/>
              </w:rPr>
            </w:pPr>
          </w:p>
        </w:tc>
        <w:tc>
          <w:tcPr>
            <w:tcW w:w="7087" w:type="dxa"/>
            <w:tcBorders>
              <w:top w:val="single" w:sz="4" w:space="0" w:color="auto"/>
            </w:tcBorders>
            <w:shd w:val="clear" w:color="auto" w:fill="auto"/>
          </w:tcPr>
          <w:p w:rsidR="00203661" w:rsidRPr="00B26474" w:rsidRDefault="00203661" w:rsidP="00D93AC3">
            <w:pPr>
              <w:pStyle w:val="112"/>
              <w:rPr>
                <w:sz w:val="24"/>
              </w:rPr>
            </w:pPr>
            <w:r w:rsidRPr="00B26474">
              <w:rPr>
                <w:sz w:val="24"/>
              </w:rPr>
              <w:t>Зона животноводства (СХ 4)</w:t>
            </w:r>
          </w:p>
        </w:tc>
        <w:tc>
          <w:tcPr>
            <w:tcW w:w="851" w:type="dxa"/>
            <w:tcBorders>
              <w:top w:val="single" w:sz="4" w:space="0" w:color="auto"/>
            </w:tcBorders>
            <w:shd w:val="clear" w:color="auto" w:fill="auto"/>
          </w:tcPr>
          <w:p w:rsidR="00203661" w:rsidRPr="00B26474" w:rsidRDefault="00203661" w:rsidP="00D93AC3">
            <w:pPr>
              <w:pStyle w:val="112"/>
              <w:jc w:val="center"/>
              <w:rPr>
                <w:sz w:val="24"/>
              </w:rPr>
            </w:pPr>
            <w:r w:rsidRPr="00B26474">
              <w:rPr>
                <w:sz w:val="24"/>
              </w:rPr>
              <w:t>0,1</w:t>
            </w:r>
          </w:p>
        </w:tc>
        <w:tc>
          <w:tcPr>
            <w:tcW w:w="850" w:type="dxa"/>
            <w:tcBorders>
              <w:top w:val="single" w:sz="4" w:space="0" w:color="auto"/>
            </w:tcBorders>
            <w:shd w:val="clear" w:color="auto" w:fill="auto"/>
          </w:tcPr>
          <w:p w:rsidR="00203661" w:rsidRPr="00B26474" w:rsidRDefault="00203661" w:rsidP="00D93AC3">
            <w:pPr>
              <w:pStyle w:val="112"/>
              <w:jc w:val="center"/>
              <w:rPr>
                <w:sz w:val="24"/>
              </w:rPr>
            </w:pPr>
            <w:r w:rsidRPr="00B26474">
              <w:rPr>
                <w:sz w:val="24"/>
              </w:rPr>
              <w:t>30,0</w:t>
            </w:r>
          </w:p>
        </w:tc>
        <w:tc>
          <w:tcPr>
            <w:tcW w:w="1559" w:type="dxa"/>
            <w:tcBorders>
              <w:top w:val="single" w:sz="4" w:space="0" w:color="auto"/>
            </w:tcBorders>
            <w:shd w:val="clear" w:color="auto" w:fill="auto"/>
          </w:tcPr>
          <w:p w:rsidR="00203661" w:rsidRPr="00B26474" w:rsidRDefault="00203661" w:rsidP="00D93AC3">
            <w:pPr>
              <w:pStyle w:val="112"/>
              <w:jc w:val="center"/>
              <w:rPr>
                <w:sz w:val="24"/>
              </w:rPr>
            </w:pPr>
            <w:r w:rsidRPr="00B26474">
              <w:rPr>
                <w:sz w:val="24"/>
              </w:rPr>
              <w:t>3</w:t>
            </w:r>
          </w:p>
        </w:tc>
        <w:tc>
          <w:tcPr>
            <w:tcW w:w="992" w:type="dxa"/>
            <w:gridSpan w:val="2"/>
            <w:tcBorders>
              <w:top w:val="single" w:sz="4" w:space="0" w:color="auto"/>
            </w:tcBorders>
            <w:shd w:val="clear" w:color="auto" w:fill="auto"/>
          </w:tcPr>
          <w:p w:rsidR="00203661" w:rsidRPr="00B26474" w:rsidRDefault="00203661" w:rsidP="00D93AC3">
            <w:pPr>
              <w:pStyle w:val="112"/>
              <w:jc w:val="center"/>
              <w:rPr>
                <w:sz w:val="24"/>
              </w:rPr>
            </w:pPr>
            <w:r w:rsidRPr="00B26474">
              <w:rPr>
                <w:sz w:val="24"/>
              </w:rPr>
              <w:t>1</w:t>
            </w:r>
          </w:p>
        </w:tc>
        <w:tc>
          <w:tcPr>
            <w:tcW w:w="993" w:type="dxa"/>
            <w:tcBorders>
              <w:top w:val="single" w:sz="4" w:space="0" w:color="auto"/>
            </w:tcBorders>
            <w:shd w:val="clear" w:color="auto" w:fill="auto"/>
          </w:tcPr>
          <w:p w:rsidR="00203661" w:rsidRPr="00B26474" w:rsidRDefault="00203661" w:rsidP="00D93AC3">
            <w:pPr>
              <w:pStyle w:val="112"/>
              <w:jc w:val="center"/>
              <w:rPr>
                <w:sz w:val="24"/>
              </w:rPr>
            </w:pPr>
            <w:r w:rsidRPr="00B26474">
              <w:rPr>
                <w:sz w:val="24"/>
              </w:rPr>
              <w:t>10</w:t>
            </w:r>
          </w:p>
        </w:tc>
        <w:tc>
          <w:tcPr>
            <w:tcW w:w="1134" w:type="dxa"/>
            <w:gridSpan w:val="2"/>
            <w:tcBorders>
              <w:top w:val="single" w:sz="4" w:space="0" w:color="auto"/>
              <w:right w:val="single" w:sz="4" w:space="0" w:color="auto"/>
            </w:tcBorders>
          </w:tcPr>
          <w:p w:rsidR="00203661" w:rsidRPr="00B26474" w:rsidRDefault="00203661" w:rsidP="00D93AC3">
            <w:pPr>
              <w:pStyle w:val="112"/>
              <w:jc w:val="center"/>
              <w:rPr>
                <w:sz w:val="24"/>
              </w:rPr>
            </w:pPr>
            <w:r w:rsidRPr="00B26474">
              <w:rPr>
                <w:sz w:val="24"/>
              </w:rPr>
              <w:t>10</w:t>
            </w:r>
          </w:p>
        </w:tc>
        <w:tc>
          <w:tcPr>
            <w:tcW w:w="1134" w:type="dxa"/>
            <w:tcBorders>
              <w:top w:val="single" w:sz="4" w:space="0" w:color="auto"/>
              <w:left w:val="single" w:sz="4" w:space="0" w:color="auto"/>
            </w:tcBorders>
            <w:shd w:val="clear" w:color="auto" w:fill="auto"/>
          </w:tcPr>
          <w:p w:rsidR="00203661" w:rsidRPr="00B26474" w:rsidRDefault="00203661" w:rsidP="00D93AC3">
            <w:pPr>
              <w:pStyle w:val="112"/>
              <w:jc w:val="center"/>
              <w:rPr>
                <w:sz w:val="24"/>
              </w:rPr>
            </w:pPr>
            <w:r w:rsidRPr="00B26474">
              <w:rPr>
                <w:sz w:val="24"/>
              </w:rPr>
              <w:t>80</w:t>
            </w:r>
          </w:p>
        </w:tc>
      </w:tr>
      <w:tr w:rsidR="00B26474" w:rsidRPr="00B26474" w:rsidTr="00D93AC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52"/>
        </w:trPr>
        <w:tc>
          <w:tcPr>
            <w:tcW w:w="851" w:type="dxa"/>
            <w:tcBorders>
              <w:top w:val="single" w:sz="4" w:space="0" w:color="auto"/>
            </w:tcBorders>
            <w:shd w:val="clear" w:color="auto" w:fill="auto"/>
          </w:tcPr>
          <w:p w:rsidR="00203661" w:rsidRPr="00B26474" w:rsidRDefault="00203661" w:rsidP="008D2059">
            <w:pPr>
              <w:pStyle w:val="a6"/>
              <w:widowControl/>
              <w:numPr>
                <w:ilvl w:val="1"/>
                <w:numId w:val="3"/>
              </w:numPr>
              <w:autoSpaceDE/>
              <w:autoSpaceDN/>
              <w:adjustRightInd/>
              <w:contextualSpacing w:val="0"/>
              <w:jc w:val="left"/>
              <w:rPr>
                <w:rFonts w:ascii="Times New Roman" w:hAnsi="Times New Roman" w:cs="Times New Roman"/>
              </w:rPr>
            </w:pPr>
          </w:p>
        </w:tc>
        <w:tc>
          <w:tcPr>
            <w:tcW w:w="7087" w:type="dxa"/>
            <w:tcBorders>
              <w:top w:val="single" w:sz="4" w:space="0" w:color="auto"/>
            </w:tcBorders>
            <w:shd w:val="clear" w:color="auto" w:fill="auto"/>
          </w:tcPr>
          <w:p w:rsidR="00203661" w:rsidRPr="00B26474" w:rsidRDefault="00203661" w:rsidP="00D93AC3">
            <w:pPr>
              <w:pStyle w:val="112"/>
              <w:rPr>
                <w:sz w:val="24"/>
              </w:rPr>
            </w:pPr>
            <w:r w:rsidRPr="00B26474">
              <w:rPr>
                <w:sz w:val="24"/>
              </w:rPr>
              <w:t>Зона рыбоводства (СХ 5)</w:t>
            </w:r>
          </w:p>
        </w:tc>
        <w:tc>
          <w:tcPr>
            <w:tcW w:w="851" w:type="dxa"/>
            <w:tcBorders>
              <w:top w:val="single" w:sz="4" w:space="0" w:color="auto"/>
            </w:tcBorders>
            <w:shd w:val="clear" w:color="auto" w:fill="auto"/>
          </w:tcPr>
          <w:p w:rsidR="00203661" w:rsidRPr="00B26474" w:rsidRDefault="00203661" w:rsidP="00D93AC3">
            <w:pPr>
              <w:pStyle w:val="112"/>
              <w:jc w:val="center"/>
              <w:rPr>
                <w:sz w:val="24"/>
              </w:rPr>
            </w:pPr>
            <w:r w:rsidRPr="00B26474">
              <w:rPr>
                <w:sz w:val="24"/>
              </w:rPr>
              <w:t>0,1</w:t>
            </w:r>
          </w:p>
        </w:tc>
        <w:tc>
          <w:tcPr>
            <w:tcW w:w="850" w:type="dxa"/>
            <w:tcBorders>
              <w:top w:val="single" w:sz="4" w:space="0" w:color="auto"/>
            </w:tcBorders>
            <w:shd w:val="clear" w:color="auto" w:fill="auto"/>
          </w:tcPr>
          <w:p w:rsidR="00203661" w:rsidRPr="00B26474" w:rsidRDefault="00203661" w:rsidP="00D93AC3">
            <w:pPr>
              <w:pStyle w:val="112"/>
              <w:jc w:val="center"/>
              <w:rPr>
                <w:sz w:val="24"/>
              </w:rPr>
            </w:pPr>
            <w:r w:rsidRPr="00B26474">
              <w:rPr>
                <w:sz w:val="24"/>
              </w:rPr>
              <w:t>50,0</w:t>
            </w:r>
          </w:p>
        </w:tc>
        <w:tc>
          <w:tcPr>
            <w:tcW w:w="1559" w:type="dxa"/>
            <w:tcBorders>
              <w:top w:val="single" w:sz="4" w:space="0" w:color="auto"/>
            </w:tcBorders>
            <w:shd w:val="clear" w:color="auto" w:fill="auto"/>
          </w:tcPr>
          <w:p w:rsidR="00203661" w:rsidRPr="00B26474" w:rsidRDefault="00203661" w:rsidP="00D93AC3">
            <w:pPr>
              <w:pStyle w:val="112"/>
              <w:jc w:val="center"/>
              <w:rPr>
                <w:sz w:val="24"/>
              </w:rPr>
            </w:pPr>
            <w:r w:rsidRPr="00B26474">
              <w:rPr>
                <w:sz w:val="24"/>
              </w:rPr>
              <w:t>3</w:t>
            </w:r>
          </w:p>
        </w:tc>
        <w:tc>
          <w:tcPr>
            <w:tcW w:w="992" w:type="dxa"/>
            <w:gridSpan w:val="2"/>
            <w:tcBorders>
              <w:top w:val="single" w:sz="4" w:space="0" w:color="auto"/>
            </w:tcBorders>
            <w:shd w:val="clear" w:color="auto" w:fill="auto"/>
          </w:tcPr>
          <w:p w:rsidR="00203661" w:rsidRPr="00B26474" w:rsidRDefault="00203661" w:rsidP="00D93AC3">
            <w:pPr>
              <w:pStyle w:val="112"/>
              <w:jc w:val="center"/>
              <w:rPr>
                <w:sz w:val="24"/>
              </w:rPr>
            </w:pPr>
            <w:r w:rsidRPr="00B26474">
              <w:rPr>
                <w:sz w:val="24"/>
              </w:rPr>
              <w:t>1</w:t>
            </w:r>
          </w:p>
        </w:tc>
        <w:tc>
          <w:tcPr>
            <w:tcW w:w="993" w:type="dxa"/>
            <w:tcBorders>
              <w:top w:val="single" w:sz="4" w:space="0" w:color="auto"/>
            </w:tcBorders>
            <w:shd w:val="clear" w:color="auto" w:fill="auto"/>
          </w:tcPr>
          <w:p w:rsidR="00203661" w:rsidRPr="00B26474" w:rsidRDefault="00203661" w:rsidP="00D93AC3">
            <w:pPr>
              <w:pStyle w:val="112"/>
              <w:jc w:val="center"/>
              <w:rPr>
                <w:sz w:val="24"/>
              </w:rPr>
            </w:pPr>
            <w:r w:rsidRPr="00B26474">
              <w:rPr>
                <w:sz w:val="24"/>
              </w:rPr>
              <w:t>10</w:t>
            </w:r>
          </w:p>
        </w:tc>
        <w:tc>
          <w:tcPr>
            <w:tcW w:w="2268" w:type="dxa"/>
            <w:gridSpan w:val="3"/>
            <w:tcBorders>
              <w:top w:val="single" w:sz="4" w:space="0" w:color="auto"/>
            </w:tcBorders>
          </w:tcPr>
          <w:p w:rsidR="00203661" w:rsidRPr="00B26474" w:rsidRDefault="00203661" w:rsidP="00D93AC3">
            <w:pPr>
              <w:pStyle w:val="112"/>
              <w:jc w:val="center"/>
              <w:rPr>
                <w:sz w:val="24"/>
              </w:rPr>
            </w:pPr>
            <w:r w:rsidRPr="00B26474">
              <w:rPr>
                <w:sz w:val="24"/>
              </w:rPr>
              <w:t>Не подлежат установлению</w:t>
            </w:r>
          </w:p>
        </w:tc>
      </w:tr>
      <w:tr w:rsidR="00B26474" w:rsidRPr="00B26474" w:rsidTr="0020366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397"/>
        </w:trPr>
        <w:tc>
          <w:tcPr>
            <w:tcW w:w="851" w:type="dxa"/>
            <w:tcBorders>
              <w:top w:val="single" w:sz="4" w:space="0" w:color="auto"/>
            </w:tcBorders>
            <w:shd w:val="clear" w:color="auto" w:fill="auto"/>
          </w:tcPr>
          <w:p w:rsidR="00203661" w:rsidRPr="00B26474" w:rsidRDefault="00203661" w:rsidP="008D2059">
            <w:pPr>
              <w:pStyle w:val="a6"/>
              <w:widowControl/>
              <w:numPr>
                <w:ilvl w:val="1"/>
                <w:numId w:val="3"/>
              </w:numPr>
              <w:autoSpaceDE/>
              <w:autoSpaceDN/>
              <w:adjustRightInd/>
              <w:contextualSpacing w:val="0"/>
              <w:jc w:val="left"/>
              <w:rPr>
                <w:rFonts w:ascii="Times New Roman" w:hAnsi="Times New Roman" w:cs="Times New Roman"/>
              </w:rPr>
            </w:pPr>
          </w:p>
        </w:tc>
        <w:tc>
          <w:tcPr>
            <w:tcW w:w="7087" w:type="dxa"/>
            <w:tcBorders>
              <w:top w:val="single" w:sz="4" w:space="0" w:color="auto"/>
            </w:tcBorders>
            <w:shd w:val="clear" w:color="auto" w:fill="auto"/>
          </w:tcPr>
          <w:p w:rsidR="00203661" w:rsidRPr="00B26474" w:rsidRDefault="00203661" w:rsidP="00D93AC3">
            <w:pPr>
              <w:pStyle w:val="112"/>
              <w:rPr>
                <w:sz w:val="24"/>
              </w:rPr>
            </w:pPr>
            <w:r w:rsidRPr="00B26474">
              <w:t>Зона хранения и переработки сельскохозяйственной продукции</w:t>
            </w:r>
            <w:r w:rsidRPr="00B26474">
              <w:rPr>
                <w:sz w:val="24"/>
              </w:rPr>
              <w:t xml:space="preserve"> (СХ 6)</w:t>
            </w:r>
          </w:p>
        </w:tc>
        <w:tc>
          <w:tcPr>
            <w:tcW w:w="851" w:type="dxa"/>
            <w:tcBorders>
              <w:top w:val="single" w:sz="4" w:space="0" w:color="auto"/>
            </w:tcBorders>
            <w:shd w:val="clear" w:color="auto" w:fill="auto"/>
          </w:tcPr>
          <w:p w:rsidR="00203661" w:rsidRPr="00B26474" w:rsidRDefault="00203661" w:rsidP="00D93AC3">
            <w:pPr>
              <w:pStyle w:val="112"/>
              <w:jc w:val="center"/>
              <w:rPr>
                <w:sz w:val="24"/>
              </w:rPr>
            </w:pPr>
            <w:r w:rsidRPr="00B26474">
              <w:rPr>
                <w:sz w:val="24"/>
              </w:rPr>
              <w:t>0,1</w:t>
            </w:r>
          </w:p>
        </w:tc>
        <w:tc>
          <w:tcPr>
            <w:tcW w:w="850" w:type="dxa"/>
            <w:tcBorders>
              <w:top w:val="single" w:sz="4" w:space="0" w:color="auto"/>
            </w:tcBorders>
            <w:shd w:val="clear" w:color="auto" w:fill="auto"/>
          </w:tcPr>
          <w:p w:rsidR="00203661" w:rsidRPr="00B26474" w:rsidRDefault="00203661" w:rsidP="00D93AC3">
            <w:pPr>
              <w:pStyle w:val="112"/>
              <w:jc w:val="center"/>
              <w:rPr>
                <w:sz w:val="24"/>
              </w:rPr>
            </w:pPr>
            <w:r w:rsidRPr="00B26474">
              <w:rPr>
                <w:sz w:val="24"/>
              </w:rPr>
              <w:t>100,0</w:t>
            </w:r>
          </w:p>
        </w:tc>
        <w:tc>
          <w:tcPr>
            <w:tcW w:w="1559" w:type="dxa"/>
            <w:tcBorders>
              <w:top w:val="single" w:sz="4" w:space="0" w:color="auto"/>
            </w:tcBorders>
            <w:shd w:val="clear" w:color="auto" w:fill="auto"/>
          </w:tcPr>
          <w:p w:rsidR="00203661" w:rsidRPr="00B26474" w:rsidRDefault="00203661" w:rsidP="00D93AC3">
            <w:pPr>
              <w:pStyle w:val="112"/>
              <w:jc w:val="center"/>
              <w:rPr>
                <w:sz w:val="24"/>
              </w:rPr>
            </w:pPr>
            <w:r w:rsidRPr="00B26474">
              <w:rPr>
                <w:sz w:val="24"/>
              </w:rPr>
              <w:t>3</w:t>
            </w:r>
          </w:p>
        </w:tc>
        <w:tc>
          <w:tcPr>
            <w:tcW w:w="992" w:type="dxa"/>
            <w:gridSpan w:val="2"/>
            <w:tcBorders>
              <w:top w:val="single" w:sz="4" w:space="0" w:color="auto"/>
            </w:tcBorders>
            <w:shd w:val="clear" w:color="auto" w:fill="auto"/>
          </w:tcPr>
          <w:p w:rsidR="00203661" w:rsidRPr="00B26474" w:rsidRDefault="00203661" w:rsidP="00D93AC3">
            <w:pPr>
              <w:pStyle w:val="112"/>
              <w:jc w:val="center"/>
              <w:rPr>
                <w:sz w:val="24"/>
              </w:rPr>
            </w:pPr>
            <w:r w:rsidRPr="00B26474">
              <w:rPr>
                <w:sz w:val="24"/>
              </w:rPr>
              <w:t>1</w:t>
            </w:r>
          </w:p>
        </w:tc>
        <w:tc>
          <w:tcPr>
            <w:tcW w:w="993" w:type="dxa"/>
            <w:tcBorders>
              <w:top w:val="single" w:sz="4" w:space="0" w:color="auto"/>
            </w:tcBorders>
            <w:shd w:val="clear" w:color="auto" w:fill="auto"/>
          </w:tcPr>
          <w:p w:rsidR="00203661" w:rsidRPr="00B26474" w:rsidRDefault="00203661" w:rsidP="00D93AC3">
            <w:pPr>
              <w:pStyle w:val="112"/>
              <w:jc w:val="center"/>
              <w:rPr>
                <w:sz w:val="24"/>
              </w:rPr>
            </w:pPr>
            <w:r w:rsidRPr="00B26474">
              <w:rPr>
                <w:sz w:val="24"/>
              </w:rPr>
              <w:t>10</w:t>
            </w:r>
          </w:p>
        </w:tc>
        <w:tc>
          <w:tcPr>
            <w:tcW w:w="1134" w:type="dxa"/>
            <w:gridSpan w:val="2"/>
            <w:tcBorders>
              <w:top w:val="single" w:sz="4" w:space="0" w:color="auto"/>
              <w:right w:val="single" w:sz="4" w:space="0" w:color="auto"/>
            </w:tcBorders>
          </w:tcPr>
          <w:p w:rsidR="00203661" w:rsidRPr="00B26474" w:rsidRDefault="00203661" w:rsidP="00D93AC3">
            <w:pPr>
              <w:pStyle w:val="112"/>
              <w:jc w:val="center"/>
              <w:rPr>
                <w:sz w:val="24"/>
              </w:rPr>
            </w:pPr>
            <w:r w:rsidRPr="00B26474">
              <w:rPr>
                <w:sz w:val="24"/>
              </w:rPr>
              <w:t>10</w:t>
            </w:r>
          </w:p>
        </w:tc>
        <w:tc>
          <w:tcPr>
            <w:tcW w:w="1134" w:type="dxa"/>
            <w:tcBorders>
              <w:top w:val="single" w:sz="4" w:space="0" w:color="auto"/>
              <w:left w:val="single" w:sz="4" w:space="0" w:color="auto"/>
            </w:tcBorders>
            <w:shd w:val="clear" w:color="auto" w:fill="auto"/>
          </w:tcPr>
          <w:p w:rsidR="00203661" w:rsidRPr="00B26474" w:rsidRDefault="00203661" w:rsidP="00D93AC3">
            <w:pPr>
              <w:pStyle w:val="112"/>
              <w:jc w:val="center"/>
              <w:rPr>
                <w:sz w:val="24"/>
              </w:rPr>
            </w:pPr>
            <w:r w:rsidRPr="00B26474">
              <w:rPr>
                <w:sz w:val="24"/>
              </w:rPr>
              <w:t>80</w:t>
            </w:r>
          </w:p>
        </w:tc>
      </w:tr>
      <w:tr w:rsidR="00B26474" w:rsidRPr="00B26474" w:rsidTr="00D93AC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52"/>
        </w:trPr>
        <w:tc>
          <w:tcPr>
            <w:tcW w:w="851" w:type="dxa"/>
            <w:tcBorders>
              <w:top w:val="single" w:sz="4" w:space="0" w:color="auto"/>
            </w:tcBorders>
            <w:shd w:val="clear" w:color="auto" w:fill="auto"/>
          </w:tcPr>
          <w:p w:rsidR="00203661" w:rsidRPr="00B26474" w:rsidRDefault="00203661" w:rsidP="008D2059">
            <w:pPr>
              <w:pStyle w:val="a6"/>
              <w:widowControl/>
              <w:numPr>
                <w:ilvl w:val="1"/>
                <w:numId w:val="3"/>
              </w:numPr>
              <w:autoSpaceDE/>
              <w:autoSpaceDN/>
              <w:adjustRightInd/>
              <w:contextualSpacing w:val="0"/>
              <w:jc w:val="left"/>
              <w:rPr>
                <w:rFonts w:ascii="Times New Roman" w:hAnsi="Times New Roman" w:cs="Times New Roman"/>
              </w:rPr>
            </w:pPr>
          </w:p>
        </w:tc>
        <w:tc>
          <w:tcPr>
            <w:tcW w:w="7087" w:type="dxa"/>
            <w:tcBorders>
              <w:top w:val="single" w:sz="4" w:space="0" w:color="auto"/>
            </w:tcBorders>
            <w:shd w:val="clear" w:color="auto" w:fill="auto"/>
          </w:tcPr>
          <w:p w:rsidR="00203661" w:rsidRPr="00B26474" w:rsidRDefault="00203661" w:rsidP="00D93AC3">
            <w:pPr>
              <w:pStyle w:val="112"/>
              <w:rPr>
                <w:sz w:val="24"/>
              </w:rPr>
            </w:pPr>
            <w:r w:rsidRPr="00B26474">
              <w:t>Зона питомников</w:t>
            </w:r>
            <w:r w:rsidRPr="00B26474">
              <w:rPr>
                <w:sz w:val="24"/>
              </w:rPr>
              <w:t xml:space="preserve"> (СХ 7)</w:t>
            </w:r>
          </w:p>
        </w:tc>
        <w:tc>
          <w:tcPr>
            <w:tcW w:w="851" w:type="dxa"/>
            <w:tcBorders>
              <w:top w:val="single" w:sz="4" w:space="0" w:color="auto"/>
            </w:tcBorders>
            <w:shd w:val="clear" w:color="auto" w:fill="auto"/>
          </w:tcPr>
          <w:p w:rsidR="00203661" w:rsidRPr="00B26474" w:rsidRDefault="00203661" w:rsidP="00D93AC3">
            <w:pPr>
              <w:pStyle w:val="112"/>
              <w:jc w:val="center"/>
              <w:rPr>
                <w:sz w:val="24"/>
              </w:rPr>
            </w:pPr>
            <w:r w:rsidRPr="00B26474">
              <w:rPr>
                <w:sz w:val="24"/>
              </w:rPr>
              <w:t>0,5</w:t>
            </w:r>
          </w:p>
        </w:tc>
        <w:tc>
          <w:tcPr>
            <w:tcW w:w="850" w:type="dxa"/>
            <w:tcBorders>
              <w:top w:val="single" w:sz="4" w:space="0" w:color="auto"/>
            </w:tcBorders>
            <w:shd w:val="clear" w:color="auto" w:fill="auto"/>
          </w:tcPr>
          <w:p w:rsidR="00203661" w:rsidRPr="00B26474" w:rsidRDefault="00203661" w:rsidP="00D93AC3">
            <w:pPr>
              <w:pStyle w:val="112"/>
              <w:jc w:val="center"/>
              <w:rPr>
                <w:sz w:val="24"/>
              </w:rPr>
            </w:pPr>
            <w:r w:rsidRPr="00B26474">
              <w:rPr>
                <w:sz w:val="24"/>
              </w:rPr>
              <w:t>50,0</w:t>
            </w:r>
          </w:p>
        </w:tc>
        <w:tc>
          <w:tcPr>
            <w:tcW w:w="1559" w:type="dxa"/>
            <w:tcBorders>
              <w:top w:val="single" w:sz="4" w:space="0" w:color="auto"/>
            </w:tcBorders>
            <w:shd w:val="clear" w:color="auto" w:fill="auto"/>
          </w:tcPr>
          <w:p w:rsidR="00203661" w:rsidRPr="00B26474" w:rsidRDefault="00203661" w:rsidP="00D93AC3">
            <w:pPr>
              <w:pStyle w:val="112"/>
              <w:jc w:val="center"/>
              <w:rPr>
                <w:sz w:val="24"/>
              </w:rPr>
            </w:pPr>
            <w:r w:rsidRPr="00B26474">
              <w:rPr>
                <w:sz w:val="24"/>
              </w:rPr>
              <w:t>3</w:t>
            </w:r>
          </w:p>
        </w:tc>
        <w:tc>
          <w:tcPr>
            <w:tcW w:w="992" w:type="dxa"/>
            <w:gridSpan w:val="2"/>
            <w:tcBorders>
              <w:top w:val="single" w:sz="4" w:space="0" w:color="auto"/>
            </w:tcBorders>
            <w:shd w:val="clear" w:color="auto" w:fill="auto"/>
          </w:tcPr>
          <w:p w:rsidR="00203661" w:rsidRPr="00B26474" w:rsidRDefault="00203661" w:rsidP="00D93AC3">
            <w:pPr>
              <w:pStyle w:val="112"/>
              <w:jc w:val="center"/>
              <w:rPr>
                <w:sz w:val="24"/>
              </w:rPr>
            </w:pPr>
            <w:r w:rsidRPr="00B26474">
              <w:rPr>
                <w:sz w:val="24"/>
              </w:rPr>
              <w:t>1</w:t>
            </w:r>
          </w:p>
        </w:tc>
        <w:tc>
          <w:tcPr>
            <w:tcW w:w="993" w:type="dxa"/>
            <w:tcBorders>
              <w:top w:val="single" w:sz="4" w:space="0" w:color="auto"/>
            </w:tcBorders>
            <w:shd w:val="clear" w:color="auto" w:fill="auto"/>
          </w:tcPr>
          <w:p w:rsidR="00203661" w:rsidRPr="00B26474" w:rsidRDefault="00203661" w:rsidP="00D93AC3">
            <w:pPr>
              <w:pStyle w:val="112"/>
              <w:jc w:val="center"/>
              <w:rPr>
                <w:sz w:val="24"/>
              </w:rPr>
            </w:pPr>
            <w:r w:rsidRPr="00B26474">
              <w:rPr>
                <w:sz w:val="24"/>
              </w:rPr>
              <w:t>3</w:t>
            </w:r>
          </w:p>
        </w:tc>
        <w:tc>
          <w:tcPr>
            <w:tcW w:w="2268" w:type="dxa"/>
            <w:gridSpan w:val="3"/>
            <w:tcBorders>
              <w:top w:val="single" w:sz="4" w:space="0" w:color="auto"/>
            </w:tcBorders>
          </w:tcPr>
          <w:p w:rsidR="00203661" w:rsidRPr="00B26474" w:rsidRDefault="00203661" w:rsidP="00D93AC3">
            <w:pPr>
              <w:pStyle w:val="112"/>
              <w:jc w:val="center"/>
              <w:rPr>
                <w:sz w:val="24"/>
              </w:rPr>
            </w:pPr>
            <w:r w:rsidRPr="00B26474">
              <w:rPr>
                <w:sz w:val="24"/>
              </w:rPr>
              <w:t>Не подлежат установлению</w:t>
            </w:r>
          </w:p>
        </w:tc>
      </w:tr>
      <w:tr w:rsidR="00B26474" w:rsidRPr="00B26474" w:rsidTr="0020366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397"/>
        </w:trPr>
        <w:tc>
          <w:tcPr>
            <w:tcW w:w="851" w:type="dxa"/>
            <w:tcBorders>
              <w:top w:val="single" w:sz="4" w:space="0" w:color="auto"/>
            </w:tcBorders>
            <w:shd w:val="clear" w:color="auto" w:fill="auto"/>
          </w:tcPr>
          <w:p w:rsidR="00203661" w:rsidRPr="00B26474" w:rsidRDefault="00203661" w:rsidP="008D2059">
            <w:pPr>
              <w:pStyle w:val="a6"/>
              <w:widowControl/>
              <w:numPr>
                <w:ilvl w:val="1"/>
                <w:numId w:val="3"/>
              </w:numPr>
              <w:autoSpaceDE/>
              <w:autoSpaceDN/>
              <w:adjustRightInd/>
              <w:contextualSpacing w:val="0"/>
              <w:jc w:val="left"/>
              <w:rPr>
                <w:rFonts w:ascii="Times New Roman" w:hAnsi="Times New Roman" w:cs="Times New Roman"/>
              </w:rPr>
            </w:pPr>
          </w:p>
        </w:tc>
        <w:tc>
          <w:tcPr>
            <w:tcW w:w="7087" w:type="dxa"/>
            <w:tcBorders>
              <w:top w:val="single" w:sz="4" w:space="0" w:color="auto"/>
            </w:tcBorders>
            <w:shd w:val="clear" w:color="auto" w:fill="auto"/>
          </w:tcPr>
          <w:p w:rsidR="00203661" w:rsidRPr="00B26474" w:rsidRDefault="00203661" w:rsidP="00D93AC3">
            <w:pPr>
              <w:pStyle w:val="112"/>
              <w:rPr>
                <w:sz w:val="24"/>
              </w:rPr>
            </w:pPr>
            <w:r w:rsidRPr="00B26474">
              <w:rPr>
                <w:sz w:val="24"/>
              </w:rPr>
              <w:t>Зона сельскохозяйственного использования (СХ 8)</w:t>
            </w:r>
          </w:p>
        </w:tc>
        <w:tc>
          <w:tcPr>
            <w:tcW w:w="851" w:type="dxa"/>
            <w:tcBorders>
              <w:top w:val="single" w:sz="4" w:space="0" w:color="auto"/>
            </w:tcBorders>
            <w:shd w:val="clear" w:color="auto" w:fill="auto"/>
          </w:tcPr>
          <w:p w:rsidR="00203661" w:rsidRPr="00B26474" w:rsidRDefault="00203661" w:rsidP="00D93AC3">
            <w:pPr>
              <w:pStyle w:val="112"/>
              <w:jc w:val="center"/>
              <w:rPr>
                <w:sz w:val="24"/>
              </w:rPr>
            </w:pPr>
            <w:r w:rsidRPr="00B26474">
              <w:rPr>
                <w:sz w:val="24"/>
              </w:rPr>
              <w:t>0,05</w:t>
            </w:r>
          </w:p>
        </w:tc>
        <w:tc>
          <w:tcPr>
            <w:tcW w:w="850" w:type="dxa"/>
            <w:tcBorders>
              <w:top w:val="single" w:sz="4" w:space="0" w:color="auto"/>
            </w:tcBorders>
            <w:shd w:val="clear" w:color="auto" w:fill="auto"/>
          </w:tcPr>
          <w:p w:rsidR="00203661" w:rsidRPr="00B26474" w:rsidRDefault="00203661" w:rsidP="00D93AC3">
            <w:pPr>
              <w:pStyle w:val="112"/>
              <w:jc w:val="center"/>
              <w:rPr>
                <w:sz w:val="24"/>
              </w:rPr>
            </w:pPr>
            <w:r w:rsidRPr="00B26474">
              <w:rPr>
                <w:sz w:val="24"/>
              </w:rPr>
              <w:t>500,0</w:t>
            </w:r>
          </w:p>
        </w:tc>
        <w:tc>
          <w:tcPr>
            <w:tcW w:w="1559" w:type="dxa"/>
            <w:tcBorders>
              <w:top w:val="single" w:sz="4" w:space="0" w:color="auto"/>
            </w:tcBorders>
            <w:shd w:val="clear" w:color="auto" w:fill="auto"/>
          </w:tcPr>
          <w:p w:rsidR="00203661" w:rsidRPr="00B26474" w:rsidRDefault="00203661" w:rsidP="00D93AC3">
            <w:pPr>
              <w:pStyle w:val="112"/>
              <w:jc w:val="center"/>
              <w:rPr>
                <w:sz w:val="24"/>
              </w:rPr>
            </w:pPr>
            <w:r w:rsidRPr="00B26474">
              <w:rPr>
                <w:sz w:val="24"/>
              </w:rPr>
              <w:t>3</w:t>
            </w:r>
          </w:p>
        </w:tc>
        <w:tc>
          <w:tcPr>
            <w:tcW w:w="992" w:type="dxa"/>
            <w:gridSpan w:val="2"/>
            <w:tcBorders>
              <w:top w:val="single" w:sz="4" w:space="0" w:color="auto"/>
            </w:tcBorders>
            <w:shd w:val="clear" w:color="auto" w:fill="auto"/>
          </w:tcPr>
          <w:p w:rsidR="00203661" w:rsidRPr="00B26474" w:rsidRDefault="00203661" w:rsidP="00D93AC3">
            <w:pPr>
              <w:pStyle w:val="112"/>
              <w:jc w:val="center"/>
              <w:rPr>
                <w:sz w:val="24"/>
              </w:rPr>
            </w:pPr>
            <w:r w:rsidRPr="00B26474">
              <w:rPr>
                <w:sz w:val="24"/>
              </w:rPr>
              <w:t>1</w:t>
            </w:r>
          </w:p>
        </w:tc>
        <w:tc>
          <w:tcPr>
            <w:tcW w:w="993" w:type="dxa"/>
            <w:tcBorders>
              <w:top w:val="single" w:sz="4" w:space="0" w:color="auto"/>
            </w:tcBorders>
            <w:shd w:val="clear" w:color="auto" w:fill="auto"/>
          </w:tcPr>
          <w:p w:rsidR="00203661" w:rsidRPr="00B26474" w:rsidRDefault="00203661" w:rsidP="00D93AC3">
            <w:pPr>
              <w:pStyle w:val="112"/>
              <w:jc w:val="center"/>
              <w:rPr>
                <w:sz w:val="24"/>
              </w:rPr>
            </w:pPr>
            <w:r w:rsidRPr="00B26474">
              <w:rPr>
                <w:sz w:val="24"/>
              </w:rPr>
              <w:t>10</w:t>
            </w:r>
          </w:p>
        </w:tc>
        <w:tc>
          <w:tcPr>
            <w:tcW w:w="1134" w:type="dxa"/>
            <w:gridSpan w:val="2"/>
            <w:tcBorders>
              <w:top w:val="single" w:sz="4" w:space="0" w:color="auto"/>
              <w:right w:val="single" w:sz="4" w:space="0" w:color="auto"/>
            </w:tcBorders>
          </w:tcPr>
          <w:p w:rsidR="00203661" w:rsidRPr="00B26474" w:rsidRDefault="00203661" w:rsidP="00D93AC3">
            <w:pPr>
              <w:pStyle w:val="112"/>
              <w:jc w:val="center"/>
              <w:rPr>
                <w:sz w:val="24"/>
              </w:rPr>
            </w:pPr>
            <w:r w:rsidRPr="00B26474">
              <w:rPr>
                <w:sz w:val="24"/>
              </w:rPr>
              <w:t>10</w:t>
            </w:r>
          </w:p>
        </w:tc>
        <w:tc>
          <w:tcPr>
            <w:tcW w:w="1134" w:type="dxa"/>
            <w:tcBorders>
              <w:top w:val="single" w:sz="4" w:space="0" w:color="auto"/>
              <w:left w:val="single" w:sz="4" w:space="0" w:color="auto"/>
            </w:tcBorders>
            <w:shd w:val="clear" w:color="auto" w:fill="auto"/>
          </w:tcPr>
          <w:p w:rsidR="00203661" w:rsidRPr="00B26474" w:rsidRDefault="00203661" w:rsidP="00D93AC3">
            <w:pPr>
              <w:pStyle w:val="112"/>
              <w:jc w:val="center"/>
              <w:rPr>
                <w:sz w:val="24"/>
              </w:rPr>
            </w:pPr>
            <w:r w:rsidRPr="00B26474">
              <w:rPr>
                <w:sz w:val="24"/>
              </w:rPr>
              <w:t>80</w:t>
            </w:r>
          </w:p>
        </w:tc>
      </w:tr>
      <w:tr w:rsidR="00B26474" w:rsidRPr="00B26474" w:rsidTr="0020366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397"/>
        </w:trPr>
        <w:tc>
          <w:tcPr>
            <w:tcW w:w="851" w:type="dxa"/>
            <w:tcBorders>
              <w:top w:val="single" w:sz="4" w:space="0" w:color="auto"/>
            </w:tcBorders>
            <w:shd w:val="clear" w:color="auto" w:fill="auto"/>
          </w:tcPr>
          <w:p w:rsidR="00203661" w:rsidRPr="00B26474" w:rsidRDefault="00203661" w:rsidP="008D2059">
            <w:pPr>
              <w:pStyle w:val="a6"/>
              <w:widowControl/>
              <w:numPr>
                <w:ilvl w:val="1"/>
                <w:numId w:val="3"/>
              </w:numPr>
              <w:autoSpaceDE/>
              <w:autoSpaceDN/>
              <w:adjustRightInd/>
              <w:contextualSpacing w:val="0"/>
              <w:jc w:val="left"/>
              <w:rPr>
                <w:rFonts w:ascii="Times New Roman" w:hAnsi="Times New Roman" w:cs="Times New Roman"/>
              </w:rPr>
            </w:pPr>
          </w:p>
        </w:tc>
        <w:tc>
          <w:tcPr>
            <w:tcW w:w="7087" w:type="dxa"/>
            <w:tcBorders>
              <w:top w:val="single" w:sz="4" w:space="0" w:color="auto"/>
            </w:tcBorders>
            <w:shd w:val="clear" w:color="auto" w:fill="auto"/>
          </w:tcPr>
          <w:p w:rsidR="00203661" w:rsidRPr="00B26474" w:rsidRDefault="00203661" w:rsidP="004926C0">
            <w:pPr>
              <w:pStyle w:val="112"/>
              <w:rPr>
                <w:sz w:val="24"/>
              </w:rPr>
            </w:pPr>
            <w:r w:rsidRPr="00B26474">
              <w:rPr>
                <w:sz w:val="24"/>
              </w:rPr>
              <w:t>Производственная зона сельскохозяйственных предприятий (СХ 9)</w:t>
            </w:r>
          </w:p>
        </w:tc>
        <w:tc>
          <w:tcPr>
            <w:tcW w:w="851" w:type="dxa"/>
            <w:tcBorders>
              <w:top w:val="single" w:sz="4" w:space="0" w:color="auto"/>
            </w:tcBorders>
            <w:shd w:val="clear" w:color="auto" w:fill="auto"/>
          </w:tcPr>
          <w:p w:rsidR="00203661" w:rsidRPr="00B26474" w:rsidRDefault="00203661" w:rsidP="004926C0">
            <w:pPr>
              <w:pStyle w:val="112"/>
              <w:jc w:val="center"/>
              <w:rPr>
                <w:sz w:val="24"/>
              </w:rPr>
            </w:pPr>
            <w:r w:rsidRPr="00B26474">
              <w:rPr>
                <w:sz w:val="24"/>
              </w:rPr>
              <w:t>0,1</w:t>
            </w:r>
          </w:p>
        </w:tc>
        <w:tc>
          <w:tcPr>
            <w:tcW w:w="850" w:type="dxa"/>
            <w:tcBorders>
              <w:top w:val="single" w:sz="4" w:space="0" w:color="auto"/>
            </w:tcBorders>
            <w:shd w:val="clear" w:color="auto" w:fill="auto"/>
          </w:tcPr>
          <w:p w:rsidR="00203661" w:rsidRPr="00B26474" w:rsidRDefault="00203661" w:rsidP="004926C0">
            <w:pPr>
              <w:pStyle w:val="112"/>
              <w:jc w:val="center"/>
              <w:rPr>
                <w:sz w:val="24"/>
              </w:rPr>
            </w:pPr>
            <w:r w:rsidRPr="00B26474">
              <w:rPr>
                <w:sz w:val="24"/>
              </w:rPr>
              <w:t>50,0</w:t>
            </w:r>
          </w:p>
        </w:tc>
        <w:tc>
          <w:tcPr>
            <w:tcW w:w="1559" w:type="dxa"/>
            <w:tcBorders>
              <w:top w:val="single" w:sz="4" w:space="0" w:color="auto"/>
            </w:tcBorders>
            <w:shd w:val="clear" w:color="auto" w:fill="auto"/>
          </w:tcPr>
          <w:p w:rsidR="00203661" w:rsidRPr="00B26474" w:rsidRDefault="00203661" w:rsidP="004926C0">
            <w:pPr>
              <w:pStyle w:val="112"/>
              <w:jc w:val="center"/>
              <w:rPr>
                <w:sz w:val="24"/>
              </w:rPr>
            </w:pPr>
            <w:r w:rsidRPr="00B26474">
              <w:rPr>
                <w:sz w:val="24"/>
              </w:rPr>
              <w:t>3</w:t>
            </w:r>
          </w:p>
        </w:tc>
        <w:tc>
          <w:tcPr>
            <w:tcW w:w="992" w:type="dxa"/>
            <w:gridSpan w:val="2"/>
            <w:tcBorders>
              <w:top w:val="single" w:sz="4" w:space="0" w:color="auto"/>
            </w:tcBorders>
            <w:shd w:val="clear" w:color="auto" w:fill="auto"/>
          </w:tcPr>
          <w:p w:rsidR="00203661" w:rsidRPr="00B26474" w:rsidRDefault="00203661" w:rsidP="004926C0">
            <w:pPr>
              <w:pStyle w:val="112"/>
              <w:jc w:val="center"/>
              <w:rPr>
                <w:sz w:val="24"/>
              </w:rPr>
            </w:pPr>
            <w:r w:rsidRPr="00B26474">
              <w:rPr>
                <w:sz w:val="24"/>
              </w:rPr>
              <w:t>1</w:t>
            </w:r>
          </w:p>
        </w:tc>
        <w:tc>
          <w:tcPr>
            <w:tcW w:w="993" w:type="dxa"/>
            <w:tcBorders>
              <w:top w:val="single" w:sz="4" w:space="0" w:color="auto"/>
            </w:tcBorders>
            <w:shd w:val="clear" w:color="auto" w:fill="auto"/>
          </w:tcPr>
          <w:p w:rsidR="00203661" w:rsidRPr="00B26474" w:rsidRDefault="00203661" w:rsidP="004926C0">
            <w:pPr>
              <w:pStyle w:val="112"/>
              <w:jc w:val="center"/>
              <w:rPr>
                <w:sz w:val="24"/>
              </w:rPr>
            </w:pPr>
            <w:r w:rsidRPr="00B26474">
              <w:rPr>
                <w:sz w:val="24"/>
              </w:rPr>
              <w:t>10</w:t>
            </w:r>
          </w:p>
        </w:tc>
        <w:tc>
          <w:tcPr>
            <w:tcW w:w="1128" w:type="dxa"/>
            <w:tcBorders>
              <w:top w:val="single" w:sz="4" w:space="0" w:color="auto"/>
              <w:right w:val="single" w:sz="4" w:space="0" w:color="auto"/>
            </w:tcBorders>
          </w:tcPr>
          <w:p w:rsidR="00203661" w:rsidRPr="00B26474" w:rsidRDefault="00203661" w:rsidP="005B5A12">
            <w:pPr>
              <w:pStyle w:val="112"/>
              <w:jc w:val="center"/>
              <w:rPr>
                <w:sz w:val="24"/>
              </w:rPr>
            </w:pPr>
            <w:r w:rsidRPr="00B26474">
              <w:rPr>
                <w:sz w:val="24"/>
              </w:rPr>
              <w:t>10</w:t>
            </w:r>
          </w:p>
        </w:tc>
        <w:tc>
          <w:tcPr>
            <w:tcW w:w="1140" w:type="dxa"/>
            <w:gridSpan w:val="2"/>
            <w:tcBorders>
              <w:top w:val="single" w:sz="4" w:space="0" w:color="auto"/>
              <w:left w:val="single" w:sz="4" w:space="0" w:color="auto"/>
            </w:tcBorders>
          </w:tcPr>
          <w:p w:rsidR="00203661" w:rsidRPr="00B26474" w:rsidRDefault="00203661" w:rsidP="005B5A12">
            <w:pPr>
              <w:pStyle w:val="112"/>
              <w:jc w:val="center"/>
              <w:rPr>
                <w:sz w:val="24"/>
              </w:rPr>
            </w:pPr>
            <w:r w:rsidRPr="00B26474">
              <w:rPr>
                <w:sz w:val="24"/>
              </w:rPr>
              <w:t>80</w:t>
            </w:r>
          </w:p>
        </w:tc>
      </w:tr>
      <w:tr w:rsidR="00B26474" w:rsidRPr="00B26474" w:rsidTr="00D93AC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52"/>
        </w:trPr>
        <w:tc>
          <w:tcPr>
            <w:tcW w:w="851" w:type="dxa"/>
            <w:tcBorders>
              <w:top w:val="single" w:sz="4" w:space="0" w:color="auto"/>
            </w:tcBorders>
            <w:shd w:val="clear" w:color="auto" w:fill="auto"/>
          </w:tcPr>
          <w:p w:rsidR="00203661" w:rsidRPr="00B26474" w:rsidRDefault="00203661" w:rsidP="008D2059">
            <w:pPr>
              <w:pStyle w:val="a6"/>
              <w:widowControl/>
              <w:numPr>
                <w:ilvl w:val="2"/>
                <w:numId w:val="3"/>
              </w:numPr>
              <w:autoSpaceDE/>
              <w:autoSpaceDN/>
              <w:adjustRightInd/>
              <w:contextualSpacing w:val="0"/>
              <w:jc w:val="left"/>
              <w:rPr>
                <w:rFonts w:ascii="Times New Roman" w:hAnsi="Times New Roman" w:cs="Times New Roman"/>
              </w:rPr>
            </w:pPr>
          </w:p>
        </w:tc>
        <w:tc>
          <w:tcPr>
            <w:tcW w:w="7087" w:type="dxa"/>
            <w:tcBorders>
              <w:top w:val="single" w:sz="4" w:space="0" w:color="auto"/>
            </w:tcBorders>
            <w:shd w:val="clear" w:color="auto" w:fill="auto"/>
          </w:tcPr>
          <w:p w:rsidR="00203661" w:rsidRPr="00B26474" w:rsidRDefault="00203661" w:rsidP="004926C0">
            <w:pPr>
              <w:pStyle w:val="112"/>
              <w:rPr>
                <w:sz w:val="24"/>
              </w:rPr>
            </w:pPr>
            <w:r w:rsidRPr="00B26474">
              <w:rPr>
                <w:sz w:val="24"/>
              </w:rPr>
              <w:t xml:space="preserve">Производственная зона сельскохозяйственных предприятий (СХ 9) с. </w:t>
            </w:r>
            <w:proofErr w:type="spellStart"/>
            <w:r w:rsidRPr="00B26474">
              <w:rPr>
                <w:sz w:val="24"/>
              </w:rPr>
              <w:t>Хлебновка</w:t>
            </w:r>
            <w:proofErr w:type="spellEnd"/>
          </w:p>
        </w:tc>
        <w:tc>
          <w:tcPr>
            <w:tcW w:w="851" w:type="dxa"/>
            <w:tcBorders>
              <w:top w:val="single" w:sz="4" w:space="0" w:color="auto"/>
            </w:tcBorders>
            <w:shd w:val="clear" w:color="auto" w:fill="auto"/>
          </w:tcPr>
          <w:p w:rsidR="00203661" w:rsidRPr="00B26474" w:rsidRDefault="00203661" w:rsidP="004926C0">
            <w:pPr>
              <w:pStyle w:val="112"/>
              <w:jc w:val="center"/>
              <w:rPr>
                <w:sz w:val="24"/>
              </w:rPr>
            </w:pPr>
            <w:r w:rsidRPr="00B26474">
              <w:rPr>
                <w:sz w:val="24"/>
              </w:rPr>
              <w:t>0,005</w:t>
            </w:r>
          </w:p>
        </w:tc>
        <w:tc>
          <w:tcPr>
            <w:tcW w:w="850" w:type="dxa"/>
            <w:tcBorders>
              <w:top w:val="single" w:sz="4" w:space="0" w:color="auto"/>
            </w:tcBorders>
            <w:shd w:val="clear" w:color="auto" w:fill="auto"/>
          </w:tcPr>
          <w:p w:rsidR="00203661" w:rsidRPr="00B26474" w:rsidRDefault="00203661" w:rsidP="004926C0">
            <w:pPr>
              <w:pStyle w:val="112"/>
              <w:jc w:val="center"/>
              <w:rPr>
                <w:sz w:val="24"/>
              </w:rPr>
            </w:pPr>
            <w:r w:rsidRPr="00B26474">
              <w:rPr>
                <w:sz w:val="24"/>
              </w:rPr>
              <w:t>50,0</w:t>
            </w:r>
          </w:p>
        </w:tc>
        <w:tc>
          <w:tcPr>
            <w:tcW w:w="1559" w:type="dxa"/>
            <w:tcBorders>
              <w:top w:val="single" w:sz="4" w:space="0" w:color="auto"/>
            </w:tcBorders>
            <w:shd w:val="clear" w:color="auto" w:fill="auto"/>
          </w:tcPr>
          <w:p w:rsidR="00203661" w:rsidRPr="00B26474" w:rsidRDefault="00203661" w:rsidP="004926C0">
            <w:pPr>
              <w:pStyle w:val="112"/>
              <w:jc w:val="center"/>
              <w:rPr>
                <w:sz w:val="24"/>
              </w:rPr>
            </w:pPr>
            <w:r w:rsidRPr="00B26474">
              <w:rPr>
                <w:sz w:val="24"/>
              </w:rPr>
              <w:t>1</w:t>
            </w:r>
          </w:p>
        </w:tc>
        <w:tc>
          <w:tcPr>
            <w:tcW w:w="992" w:type="dxa"/>
            <w:gridSpan w:val="2"/>
            <w:tcBorders>
              <w:top w:val="single" w:sz="4" w:space="0" w:color="auto"/>
            </w:tcBorders>
            <w:shd w:val="clear" w:color="auto" w:fill="auto"/>
          </w:tcPr>
          <w:p w:rsidR="00203661" w:rsidRPr="00B26474" w:rsidRDefault="00203661" w:rsidP="004926C0">
            <w:pPr>
              <w:pStyle w:val="112"/>
              <w:jc w:val="center"/>
              <w:rPr>
                <w:sz w:val="24"/>
              </w:rPr>
            </w:pPr>
            <w:r w:rsidRPr="00B26474">
              <w:rPr>
                <w:sz w:val="24"/>
              </w:rPr>
              <w:t>1</w:t>
            </w:r>
          </w:p>
        </w:tc>
        <w:tc>
          <w:tcPr>
            <w:tcW w:w="993" w:type="dxa"/>
            <w:tcBorders>
              <w:top w:val="single" w:sz="4" w:space="0" w:color="auto"/>
            </w:tcBorders>
            <w:shd w:val="clear" w:color="auto" w:fill="auto"/>
          </w:tcPr>
          <w:p w:rsidR="00203661" w:rsidRPr="00B26474" w:rsidRDefault="00203661" w:rsidP="004926C0">
            <w:pPr>
              <w:pStyle w:val="112"/>
              <w:jc w:val="center"/>
              <w:rPr>
                <w:sz w:val="24"/>
              </w:rPr>
            </w:pPr>
            <w:r w:rsidRPr="00B26474">
              <w:rPr>
                <w:sz w:val="24"/>
              </w:rPr>
              <w:t>10</w:t>
            </w:r>
          </w:p>
        </w:tc>
        <w:tc>
          <w:tcPr>
            <w:tcW w:w="1128" w:type="dxa"/>
            <w:tcBorders>
              <w:top w:val="single" w:sz="4" w:space="0" w:color="auto"/>
              <w:right w:val="single" w:sz="4" w:space="0" w:color="auto"/>
            </w:tcBorders>
          </w:tcPr>
          <w:p w:rsidR="00203661" w:rsidRPr="00B26474" w:rsidRDefault="00203661" w:rsidP="005B5A12">
            <w:pPr>
              <w:pStyle w:val="112"/>
              <w:jc w:val="center"/>
              <w:rPr>
                <w:sz w:val="24"/>
              </w:rPr>
            </w:pPr>
            <w:r w:rsidRPr="00B26474">
              <w:rPr>
                <w:sz w:val="24"/>
              </w:rPr>
              <w:t>10</w:t>
            </w:r>
          </w:p>
        </w:tc>
        <w:tc>
          <w:tcPr>
            <w:tcW w:w="1140" w:type="dxa"/>
            <w:gridSpan w:val="2"/>
            <w:tcBorders>
              <w:top w:val="single" w:sz="4" w:space="0" w:color="auto"/>
              <w:left w:val="single" w:sz="4" w:space="0" w:color="auto"/>
            </w:tcBorders>
          </w:tcPr>
          <w:p w:rsidR="00203661" w:rsidRPr="00B26474" w:rsidRDefault="00203661" w:rsidP="005B5A12">
            <w:pPr>
              <w:pStyle w:val="112"/>
              <w:jc w:val="center"/>
              <w:rPr>
                <w:sz w:val="24"/>
              </w:rPr>
            </w:pPr>
            <w:r w:rsidRPr="00B26474">
              <w:rPr>
                <w:sz w:val="24"/>
              </w:rPr>
              <w:t>80</w:t>
            </w:r>
          </w:p>
        </w:tc>
      </w:tr>
      <w:tr w:rsidR="00B26474" w:rsidRPr="00B26474" w:rsidTr="0020366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454"/>
        </w:trPr>
        <w:tc>
          <w:tcPr>
            <w:tcW w:w="851" w:type="dxa"/>
            <w:tcBorders>
              <w:top w:val="single" w:sz="4" w:space="0" w:color="auto"/>
            </w:tcBorders>
            <w:shd w:val="clear" w:color="auto" w:fill="auto"/>
          </w:tcPr>
          <w:p w:rsidR="00203661" w:rsidRPr="00B26474" w:rsidRDefault="00203661" w:rsidP="008D2059">
            <w:pPr>
              <w:pStyle w:val="a6"/>
              <w:widowControl/>
              <w:numPr>
                <w:ilvl w:val="0"/>
                <w:numId w:val="3"/>
              </w:numPr>
              <w:autoSpaceDE/>
              <w:autoSpaceDN/>
              <w:adjustRightInd/>
              <w:ind w:left="644"/>
              <w:contextualSpacing w:val="0"/>
              <w:jc w:val="left"/>
              <w:rPr>
                <w:rFonts w:ascii="Times New Roman" w:hAnsi="Times New Roman" w:cs="Times New Roman"/>
              </w:rPr>
            </w:pPr>
          </w:p>
        </w:tc>
        <w:tc>
          <w:tcPr>
            <w:tcW w:w="14600" w:type="dxa"/>
            <w:gridSpan w:val="10"/>
            <w:tcBorders>
              <w:top w:val="single" w:sz="4" w:space="0" w:color="auto"/>
            </w:tcBorders>
            <w:shd w:val="clear" w:color="auto" w:fill="auto"/>
            <w:vAlign w:val="center"/>
          </w:tcPr>
          <w:p w:rsidR="00203661" w:rsidRPr="00B26474" w:rsidRDefault="00203661" w:rsidP="00D93AC3">
            <w:pPr>
              <w:pStyle w:val="112"/>
              <w:jc w:val="left"/>
              <w:rPr>
                <w:b/>
                <w:i/>
                <w:sz w:val="24"/>
              </w:rPr>
            </w:pPr>
            <w:r w:rsidRPr="00B26474">
              <w:rPr>
                <w:b/>
                <w:i/>
                <w:sz w:val="24"/>
              </w:rPr>
              <w:t xml:space="preserve">Зоны рекреационного назначения </w:t>
            </w:r>
          </w:p>
        </w:tc>
      </w:tr>
      <w:tr w:rsidR="00B26474" w:rsidRPr="00B26474" w:rsidTr="0020366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397"/>
        </w:trPr>
        <w:tc>
          <w:tcPr>
            <w:tcW w:w="851" w:type="dxa"/>
            <w:tcBorders>
              <w:top w:val="single" w:sz="4" w:space="0" w:color="auto"/>
            </w:tcBorders>
            <w:shd w:val="clear" w:color="auto" w:fill="auto"/>
          </w:tcPr>
          <w:p w:rsidR="00203661" w:rsidRPr="00B26474" w:rsidRDefault="00203661" w:rsidP="008D2059">
            <w:pPr>
              <w:pStyle w:val="a6"/>
              <w:widowControl/>
              <w:numPr>
                <w:ilvl w:val="1"/>
                <w:numId w:val="3"/>
              </w:numPr>
              <w:autoSpaceDE/>
              <w:autoSpaceDN/>
              <w:adjustRightInd/>
              <w:contextualSpacing w:val="0"/>
              <w:jc w:val="left"/>
              <w:rPr>
                <w:rFonts w:ascii="Times New Roman" w:hAnsi="Times New Roman" w:cs="Times New Roman"/>
              </w:rPr>
            </w:pPr>
          </w:p>
        </w:tc>
        <w:tc>
          <w:tcPr>
            <w:tcW w:w="7087" w:type="dxa"/>
            <w:tcBorders>
              <w:top w:val="single" w:sz="4" w:space="0" w:color="auto"/>
            </w:tcBorders>
            <w:shd w:val="clear" w:color="auto" w:fill="auto"/>
          </w:tcPr>
          <w:p w:rsidR="00203661" w:rsidRPr="00B26474" w:rsidRDefault="00203661" w:rsidP="00D93AC3">
            <w:pPr>
              <w:pStyle w:val="112"/>
              <w:rPr>
                <w:sz w:val="24"/>
              </w:rPr>
            </w:pPr>
            <w:r w:rsidRPr="00B26474">
              <w:t>Зона особо охраняемых природных территорий</w:t>
            </w:r>
            <w:r w:rsidRPr="00B26474">
              <w:rPr>
                <w:sz w:val="24"/>
              </w:rPr>
              <w:t xml:space="preserve"> (</w:t>
            </w:r>
            <w:proofErr w:type="gramStart"/>
            <w:r w:rsidRPr="00B26474">
              <w:rPr>
                <w:sz w:val="24"/>
              </w:rPr>
              <w:t>Р</w:t>
            </w:r>
            <w:proofErr w:type="gramEnd"/>
            <w:r w:rsidRPr="00B26474">
              <w:rPr>
                <w:sz w:val="24"/>
              </w:rPr>
              <w:t xml:space="preserve"> 1)</w:t>
            </w:r>
          </w:p>
        </w:tc>
        <w:tc>
          <w:tcPr>
            <w:tcW w:w="7513" w:type="dxa"/>
            <w:gridSpan w:val="9"/>
            <w:tcBorders>
              <w:top w:val="single" w:sz="4" w:space="0" w:color="auto"/>
            </w:tcBorders>
            <w:shd w:val="clear" w:color="auto" w:fill="auto"/>
          </w:tcPr>
          <w:p w:rsidR="00203661" w:rsidRPr="00B26474" w:rsidRDefault="00203661" w:rsidP="00D93AC3">
            <w:pPr>
              <w:pStyle w:val="112"/>
              <w:jc w:val="center"/>
              <w:rPr>
                <w:sz w:val="24"/>
              </w:rPr>
            </w:pPr>
            <w:r w:rsidRPr="00B26474">
              <w:rPr>
                <w:sz w:val="24"/>
              </w:rPr>
              <w:t>Не подлежат установлению</w:t>
            </w:r>
          </w:p>
        </w:tc>
      </w:tr>
      <w:tr w:rsidR="00B26474" w:rsidRPr="00B26474" w:rsidTr="0020366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397"/>
        </w:trPr>
        <w:tc>
          <w:tcPr>
            <w:tcW w:w="851" w:type="dxa"/>
            <w:tcBorders>
              <w:top w:val="single" w:sz="4" w:space="0" w:color="auto"/>
            </w:tcBorders>
            <w:shd w:val="clear" w:color="auto" w:fill="auto"/>
          </w:tcPr>
          <w:p w:rsidR="00203661" w:rsidRPr="00B26474" w:rsidRDefault="00203661" w:rsidP="008D2059">
            <w:pPr>
              <w:pStyle w:val="a6"/>
              <w:widowControl/>
              <w:numPr>
                <w:ilvl w:val="1"/>
                <w:numId w:val="3"/>
              </w:numPr>
              <w:autoSpaceDE/>
              <w:autoSpaceDN/>
              <w:adjustRightInd/>
              <w:contextualSpacing w:val="0"/>
              <w:jc w:val="left"/>
              <w:rPr>
                <w:rFonts w:ascii="Times New Roman" w:hAnsi="Times New Roman" w:cs="Times New Roman"/>
              </w:rPr>
            </w:pPr>
          </w:p>
        </w:tc>
        <w:tc>
          <w:tcPr>
            <w:tcW w:w="7087" w:type="dxa"/>
            <w:tcBorders>
              <w:top w:val="single" w:sz="4" w:space="0" w:color="auto"/>
            </w:tcBorders>
            <w:shd w:val="clear" w:color="auto" w:fill="auto"/>
          </w:tcPr>
          <w:p w:rsidR="00203661" w:rsidRPr="00B26474" w:rsidRDefault="00203661" w:rsidP="00D93AC3">
            <w:pPr>
              <w:pStyle w:val="112"/>
            </w:pPr>
            <w:r w:rsidRPr="00B26474">
              <w:rPr>
                <w:sz w:val="24"/>
              </w:rPr>
              <w:t>Зона лесного фонда (</w:t>
            </w:r>
            <w:proofErr w:type="gramStart"/>
            <w:r w:rsidRPr="00B26474">
              <w:rPr>
                <w:sz w:val="24"/>
              </w:rPr>
              <w:t>Р</w:t>
            </w:r>
            <w:proofErr w:type="gramEnd"/>
            <w:r w:rsidRPr="00B26474">
              <w:rPr>
                <w:sz w:val="24"/>
              </w:rPr>
              <w:t xml:space="preserve"> 2)</w:t>
            </w:r>
          </w:p>
        </w:tc>
        <w:tc>
          <w:tcPr>
            <w:tcW w:w="7513" w:type="dxa"/>
            <w:gridSpan w:val="9"/>
            <w:tcBorders>
              <w:top w:val="single" w:sz="4" w:space="0" w:color="auto"/>
            </w:tcBorders>
            <w:shd w:val="clear" w:color="auto" w:fill="auto"/>
          </w:tcPr>
          <w:p w:rsidR="00203661" w:rsidRPr="00B26474" w:rsidRDefault="00203661" w:rsidP="00D93AC3">
            <w:pPr>
              <w:pStyle w:val="112"/>
              <w:jc w:val="center"/>
              <w:rPr>
                <w:sz w:val="24"/>
              </w:rPr>
            </w:pPr>
            <w:r w:rsidRPr="00B26474">
              <w:rPr>
                <w:sz w:val="24"/>
              </w:rPr>
              <w:t>Не подлежат установлению</w:t>
            </w:r>
          </w:p>
        </w:tc>
      </w:tr>
      <w:tr w:rsidR="00B26474" w:rsidRPr="00B26474" w:rsidTr="00D93AC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52"/>
        </w:trPr>
        <w:tc>
          <w:tcPr>
            <w:tcW w:w="851" w:type="dxa"/>
            <w:tcBorders>
              <w:top w:val="single" w:sz="4" w:space="0" w:color="auto"/>
            </w:tcBorders>
            <w:shd w:val="clear" w:color="auto" w:fill="auto"/>
          </w:tcPr>
          <w:p w:rsidR="00203661" w:rsidRPr="00B26474" w:rsidRDefault="00203661" w:rsidP="008D2059">
            <w:pPr>
              <w:pStyle w:val="a6"/>
              <w:widowControl/>
              <w:numPr>
                <w:ilvl w:val="1"/>
                <w:numId w:val="3"/>
              </w:numPr>
              <w:autoSpaceDE/>
              <w:autoSpaceDN/>
              <w:adjustRightInd/>
              <w:contextualSpacing w:val="0"/>
              <w:jc w:val="left"/>
              <w:rPr>
                <w:rFonts w:ascii="Times New Roman" w:hAnsi="Times New Roman" w:cs="Times New Roman"/>
              </w:rPr>
            </w:pPr>
          </w:p>
        </w:tc>
        <w:tc>
          <w:tcPr>
            <w:tcW w:w="7087" w:type="dxa"/>
            <w:tcBorders>
              <w:top w:val="single" w:sz="4" w:space="0" w:color="auto"/>
            </w:tcBorders>
            <w:shd w:val="clear" w:color="auto" w:fill="auto"/>
          </w:tcPr>
          <w:p w:rsidR="00203661" w:rsidRPr="00B26474" w:rsidRDefault="00203661" w:rsidP="00D93AC3">
            <w:pPr>
              <w:pStyle w:val="112"/>
            </w:pPr>
            <w:r w:rsidRPr="00B26474">
              <w:t xml:space="preserve">Зона рекреации </w:t>
            </w:r>
            <w:r w:rsidRPr="00B26474">
              <w:rPr>
                <w:sz w:val="24"/>
              </w:rPr>
              <w:t>(</w:t>
            </w:r>
            <w:proofErr w:type="gramStart"/>
            <w:r w:rsidRPr="00B26474">
              <w:rPr>
                <w:sz w:val="24"/>
              </w:rPr>
              <w:t>Р</w:t>
            </w:r>
            <w:proofErr w:type="gramEnd"/>
            <w:r w:rsidRPr="00B26474">
              <w:rPr>
                <w:sz w:val="24"/>
              </w:rPr>
              <w:t xml:space="preserve"> 3)</w:t>
            </w:r>
          </w:p>
        </w:tc>
        <w:tc>
          <w:tcPr>
            <w:tcW w:w="1701" w:type="dxa"/>
            <w:gridSpan w:val="2"/>
            <w:tcBorders>
              <w:top w:val="single" w:sz="4" w:space="0" w:color="auto"/>
            </w:tcBorders>
            <w:shd w:val="clear" w:color="auto" w:fill="auto"/>
          </w:tcPr>
          <w:p w:rsidR="00203661" w:rsidRPr="00B26474" w:rsidRDefault="00203661" w:rsidP="00D93AC3">
            <w:pPr>
              <w:pStyle w:val="112"/>
              <w:jc w:val="center"/>
              <w:rPr>
                <w:sz w:val="24"/>
              </w:rPr>
            </w:pPr>
            <w:r w:rsidRPr="00B26474">
              <w:rPr>
                <w:sz w:val="24"/>
              </w:rPr>
              <w:t>Не подлежат установлению</w:t>
            </w:r>
          </w:p>
        </w:tc>
        <w:tc>
          <w:tcPr>
            <w:tcW w:w="1559" w:type="dxa"/>
            <w:tcBorders>
              <w:top w:val="single" w:sz="4" w:space="0" w:color="auto"/>
            </w:tcBorders>
            <w:shd w:val="clear" w:color="auto" w:fill="auto"/>
          </w:tcPr>
          <w:p w:rsidR="00203661" w:rsidRPr="00B26474" w:rsidRDefault="00203661" w:rsidP="00D93AC3">
            <w:pPr>
              <w:pStyle w:val="112"/>
              <w:jc w:val="center"/>
              <w:rPr>
                <w:sz w:val="24"/>
              </w:rPr>
            </w:pPr>
          </w:p>
          <w:p w:rsidR="00203661" w:rsidRPr="00B26474" w:rsidRDefault="00203661" w:rsidP="00D93AC3">
            <w:pPr>
              <w:pStyle w:val="112"/>
              <w:jc w:val="center"/>
            </w:pPr>
            <w:r w:rsidRPr="00B26474">
              <w:rPr>
                <w:sz w:val="24"/>
              </w:rPr>
              <w:t>1</w:t>
            </w:r>
          </w:p>
        </w:tc>
        <w:tc>
          <w:tcPr>
            <w:tcW w:w="4253" w:type="dxa"/>
            <w:gridSpan w:val="6"/>
            <w:tcBorders>
              <w:top w:val="single" w:sz="4" w:space="0" w:color="auto"/>
            </w:tcBorders>
            <w:shd w:val="clear" w:color="auto" w:fill="auto"/>
            <w:vAlign w:val="center"/>
          </w:tcPr>
          <w:p w:rsidR="00203661" w:rsidRPr="00B26474" w:rsidRDefault="00203661" w:rsidP="00D93AC3">
            <w:pPr>
              <w:pStyle w:val="112"/>
              <w:jc w:val="center"/>
              <w:rPr>
                <w:sz w:val="24"/>
              </w:rPr>
            </w:pPr>
            <w:r w:rsidRPr="00B26474">
              <w:rPr>
                <w:sz w:val="24"/>
              </w:rPr>
              <w:t>Не подлежат установлению</w:t>
            </w:r>
          </w:p>
        </w:tc>
      </w:tr>
      <w:tr w:rsidR="00B26474" w:rsidRPr="00B26474" w:rsidTr="0020366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397"/>
        </w:trPr>
        <w:tc>
          <w:tcPr>
            <w:tcW w:w="851" w:type="dxa"/>
            <w:tcBorders>
              <w:top w:val="single" w:sz="4" w:space="0" w:color="auto"/>
            </w:tcBorders>
            <w:shd w:val="clear" w:color="auto" w:fill="auto"/>
          </w:tcPr>
          <w:p w:rsidR="00203661" w:rsidRPr="00B26474" w:rsidRDefault="00203661" w:rsidP="008D2059">
            <w:pPr>
              <w:pStyle w:val="a6"/>
              <w:widowControl/>
              <w:numPr>
                <w:ilvl w:val="1"/>
                <w:numId w:val="3"/>
              </w:numPr>
              <w:autoSpaceDE/>
              <w:autoSpaceDN/>
              <w:adjustRightInd/>
              <w:contextualSpacing w:val="0"/>
              <w:jc w:val="left"/>
              <w:rPr>
                <w:rFonts w:ascii="Times New Roman" w:hAnsi="Times New Roman" w:cs="Times New Roman"/>
              </w:rPr>
            </w:pPr>
          </w:p>
        </w:tc>
        <w:tc>
          <w:tcPr>
            <w:tcW w:w="7087" w:type="dxa"/>
            <w:tcBorders>
              <w:top w:val="single" w:sz="4" w:space="0" w:color="auto"/>
            </w:tcBorders>
            <w:shd w:val="clear" w:color="auto" w:fill="auto"/>
          </w:tcPr>
          <w:p w:rsidR="00203661" w:rsidRPr="00B26474" w:rsidRDefault="00203661" w:rsidP="00D93AC3">
            <w:pPr>
              <w:pStyle w:val="112"/>
              <w:rPr>
                <w:sz w:val="24"/>
              </w:rPr>
            </w:pPr>
            <w:r w:rsidRPr="00B26474">
              <w:t>Зона природно-познавательного туризма</w:t>
            </w:r>
            <w:r w:rsidRPr="00B26474">
              <w:rPr>
                <w:sz w:val="24"/>
              </w:rPr>
              <w:t xml:space="preserve"> (</w:t>
            </w:r>
            <w:proofErr w:type="gramStart"/>
            <w:r w:rsidRPr="00B26474">
              <w:rPr>
                <w:sz w:val="24"/>
              </w:rPr>
              <w:t>Р</w:t>
            </w:r>
            <w:proofErr w:type="gramEnd"/>
            <w:r w:rsidRPr="00B26474">
              <w:rPr>
                <w:sz w:val="24"/>
              </w:rPr>
              <w:t xml:space="preserve"> 4)</w:t>
            </w:r>
          </w:p>
        </w:tc>
        <w:tc>
          <w:tcPr>
            <w:tcW w:w="851" w:type="dxa"/>
            <w:tcBorders>
              <w:top w:val="single" w:sz="4" w:space="0" w:color="auto"/>
            </w:tcBorders>
            <w:shd w:val="clear" w:color="auto" w:fill="auto"/>
          </w:tcPr>
          <w:p w:rsidR="00203661" w:rsidRPr="00B26474" w:rsidRDefault="00203661" w:rsidP="00D93AC3">
            <w:pPr>
              <w:pStyle w:val="112"/>
              <w:jc w:val="center"/>
              <w:rPr>
                <w:sz w:val="24"/>
              </w:rPr>
            </w:pPr>
            <w:r w:rsidRPr="00B26474">
              <w:rPr>
                <w:sz w:val="24"/>
              </w:rPr>
              <w:t>0,1</w:t>
            </w:r>
          </w:p>
        </w:tc>
        <w:tc>
          <w:tcPr>
            <w:tcW w:w="850" w:type="dxa"/>
            <w:tcBorders>
              <w:top w:val="single" w:sz="4" w:space="0" w:color="auto"/>
            </w:tcBorders>
            <w:shd w:val="clear" w:color="auto" w:fill="auto"/>
          </w:tcPr>
          <w:p w:rsidR="00203661" w:rsidRPr="00B26474" w:rsidRDefault="00203661" w:rsidP="00D93AC3">
            <w:pPr>
              <w:pStyle w:val="112"/>
              <w:jc w:val="center"/>
              <w:rPr>
                <w:sz w:val="24"/>
              </w:rPr>
            </w:pPr>
            <w:r w:rsidRPr="00B26474">
              <w:rPr>
                <w:sz w:val="24"/>
              </w:rPr>
              <w:t>100,0</w:t>
            </w:r>
          </w:p>
        </w:tc>
        <w:tc>
          <w:tcPr>
            <w:tcW w:w="1559" w:type="dxa"/>
            <w:tcBorders>
              <w:top w:val="single" w:sz="4" w:space="0" w:color="auto"/>
            </w:tcBorders>
            <w:shd w:val="clear" w:color="auto" w:fill="auto"/>
          </w:tcPr>
          <w:p w:rsidR="00203661" w:rsidRPr="00B26474" w:rsidRDefault="00203661" w:rsidP="00D93AC3">
            <w:pPr>
              <w:pStyle w:val="112"/>
              <w:jc w:val="center"/>
              <w:rPr>
                <w:sz w:val="24"/>
              </w:rPr>
            </w:pPr>
            <w:r w:rsidRPr="00B26474">
              <w:rPr>
                <w:sz w:val="24"/>
              </w:rPr>
              <w:t>3</w:t>
            </w:r>
          </w:p>
        </w:tc>
        <w:tc>
          <w:tcPr>
            <w:tcW w:w="992" w:type="dxa"/>
            <w:gridSpan w:val="2"/>
            <w:tcBorders>
              <w:top w:val="single" w:sz="4" w:space="0" w:color="auto"/>
            </w:tcBorders>
            <w:shd w:val="clear" w:color="auto" w:fill="auto"/>
          </w:tcPr>
          <w:p w:rsidR="00203661" w:rsidRPr="00B26474" w:rsidRDefault="00203661" w:rsidP="00D93AC3">
            <w:pPr>
              <w:pStyle w:val="112"/>
              <w:jc w:val="center"/>
              <w:rPr>
                <w:sz w:val="24"/>
              </w:rPr>
            </w:pPr>
            <w:r w:rsidRPr="00B26474">
              <w:rPr>
                <w:sz w:val="24"/>
              </w:rPr>
              <w:t>1</w:t>
            </w:r>
          </w:p>
        </w:tc>
        <w:tc>
          <w:tcPr>
            <w:tcW w:w="993" w:type="dxa"/>
            <w:tcBorders>
              <w:top w:val="single" w:sz="4" w:space="0" w:color="auto"/>
            </w:tcBorders>
            <w:shd w:val="clear" w:color="auto" w:fill="auto"/>
          </w:tcPr>
          <w:p w:rsidR="00203661" w:rsidRPr="00B26474" w:rsidRDefault="00203661" w:rsidP="00D93AC3">
            <w:pPr>
              <w:pStyle w:val="112"/>
              <w:jc w:val="center"/>
              <w:rPr>
                <w:sz w:val="24"/>
              </w:rPr>
            </w:pPr>
            <w:r w:rsidRPr="00B26474">
              <w:rPr>
                <w:sz w:val="24"/>
              </w:rPr>
              <w:t>10</w:t>
            </w:r>
          </w:p>
        </w:tc>
        <w:tc>
          <w:tcPr>
            <w:tcW w:w="1134" w:type="dxa"/>
            <w:gridSpan w:val="2"/>
            <w:tcBorders>
              <w:top w:val="single" w:sz="4" w:space="0" w:color="auto"/>
            </w:tcBorders>
          </w:tcPr>
          <w:p w:rsidR="00203661" w:rsidRPr="00B26474" w:rsidRDefault="00203661" w:rsidP="00D93AC3">
            <w:pPr>
              <w:pStyle w:val="112"/>
              <w:jc w:val="center"/>
              <w:rPr>
                <w:sz w:val="24"/>
              </w:rPr>
            </w:pPr>
            <w:r w:rsidRPr="00B26474">
              <w:rPr>
                <w:sz w:val="24"/>
              </w:rPr>
              <w:t>10</w:t>
            </w:r>
          </w:p>
        </w:tc>
        <w:tc>
          <w:tcPr>
            <w:tcW w:w="1134" w:type="dxa"/>
            <w:tcBorders>
              <w:top w:val="single" w:sz="4" w:space="0" w:color="auto"/>
            </w:tcBorders>
            <w:shd w:val="clear" w:color="auto" w:fill="auto"/>
          </w:tcPr>
          <w:p w:rsidR="00203661" w:rsidRPr="00B26474" w:rsidRDefault="00203661" w:rsidP="00D93AC3">
            <w:pPr>
              <w:pStyle w:val="112"/>
              <w:jc w:val="center"/>
              <w:rPr>
                <w:sz w:val="24"/>
              </w:rPr>
            </w:pPr>
            <w:r w:rsidRPr="00B26474">
              <w:rPr>
                <w:sz w:val="24"/>
              </w:rPr>
              <w:t>80</w:t>
            </w:r>
          </w:p>
        </w:tc>
      </w:tr>
      <w:tr w:rsidR="00B26474" w:rsidRPr="00B26474" w:rsidTr="0020366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397"/>
        </w:trPr>
        <w:tc>
          <w:tcPr>
            <w:tcW w:w="851" w:type="dxa"/>
            <w:tcBorders>
              <w:top w:val="single" w:sz="4" w:space="0" w:color="auto"/>
            </w:tcBorders>
            <w:shd w:val="clear" w:color="auto" w:fill="auto"/>
          </w:tcPr>
          <w:p w:rsidR="00203661" w:rsidRPr="00B26474" w:rsidRDefault="00203661" w:rsidP="008D2059">
            <w:pPr>
              <w:pStyle w:val="a6"/>
              <w:widowControl/>
              <w:numPr>
                <w:ilvl w:val="1"/>
                <w:numId w:val="3"/>
              </w:numPr>
              <w:autoSpaceDE/>
              <w:autoSpaceDN/>
              <w:adjustRightInd/>
              <w:contextualSpacing w:val="0"/>
              <w:jc w:val="left"/>
              <w:rPr>
                <w:rFonts w:ascii="Times New Roman" w:hAnsi="Times New Roman" w:cs="Times New Roman"/>
              </w:rPr>
            </w:pPr>
          </w:p>
        </w:tc>
        <w:tc>
          <w:tcPr>
            <w:tcW w:w="7087" w:type="dxa"/>
            <w:tcBorders>
              <w:top w:val="single" w:sz="4" w:space="0" w:color="auto"/>
            </w:tcBorders>
            <w:shd w:val="clear" w:color="auto" w:fill="auto"/>
          </w:tcPr>
          <w:p w:rsidR="00203661" w:rsidRPr="00B26474" w:rsidRDefault="00203661" w:rsidP="00D93AC3">
            <w:pPr>
              <w:pStyle w:val="112"/>
              <w:rPr>
                <w:sz w:val="24"/>
              </w:rPr>
            </w:pPr>
            <w:r w:rsidRPr="00B26474">
              <w:t>Зона охоты и рыбалки</w:t>
            </w:r>
            <w:r w:rsidRPr="00B26474">
              <w:rPr>
                <w:sz w:val="24"/>
              </w:rPr>
              <w:t xml:space="preserve"> (</w:t>
            </w:r>
            <w:proofErr w:type="gramStart"/>
            <w:r w:rsidRPr="00B26474">
              <w:rPr>
                <w:sz w:val="24"/>
              </w:rPr>
              <w:t>Р</w:t>
            </w:r>
            <w:proofErr w:type="gramEnd"/>
            <w:r w:rsidRPr="00B26474">
              <w:rPr>
                <w:sz w:val="24"/>
              </w:rPr>
              <w:t xml:space="preserve"> 5)</w:t>
            </w:r>
          </w:p>
        </w:tc>
        <w:tc>
          <w:tcPr>
            <w:tcW w:w="851" w:type="dxa"/>
            <w:tcBorders>
              <w:top w:val="single" w:sz="4" w:space="0" w:color="auto"/>
            </w:tcBorders>
            <w:shd w:val="clear" w:color="auto" w:fill="auto"/>
          </w:tcPr>
          <w:p w:rsidR="00203661" w:rsidRPr="00B26474" w:rsidRDefault="00203661" w:rsidP="00D93AC3">
            <w:pPr>
              <w:pStyle w:val="112"/>
              <w:jc w:val="center"/>
              <w:rPr>
                <w:sz w:val="24"/>
              </w:rPr>
            </w:pPr>
            <w:r w:rsidRPr="00B26474">
              <w:rPr>
                <w:sz w:val="24"/>
              </w:rPr>
              <w:t>0,1</w:t>
            </w:r>
          </w:p>
        </w:tc>
        <w:tc>
          <w:tcPr>
            <w:tcW w:w="850" w:type="dxa"/>
            <w:tcBorders>
              <w:top w:val="single" w:sz="4" w:space="0" w:color="auto"/>
            </w:tcBorders>
            <w:shd w:val="clear" w:color="auto" w:fill="auto"/>
          </w:tcPr>
          <w:p w:rsidR="00203661" w:rsidRPr="00B26474" w:rsidRDefault="00203661" w:rsidP="00D93AC3">
            <w:pPr>
              <w:pStyle w:val="112"/>
              <w:jc w:val="center"/>
              <w:rPr>
                <w:sz w:val="24"/>
              </w:rPr>
            </w:pPr>
            <w:r w:rsidRPr="00B26474">
              <w:rPr>
                <w:sz w:val="24"/>
              </w:rPr>
              <w:t>50,0</w:t>
            </w:r>
          </w:p>
        </w:tc>
        <w:tc>
          <w:tcPr>
            <w:tcW w:w="1559" w:type="dxa"/>
            <w:tcBorders>
              <w:top w:val="single" w:sz="4" w:space="0" w:color="auto"/>
            </w:tcBorders>
            <w:shd w:val="clear" w:color="auto" w:fill="auto"/>
          </w:tcPr>
          <w:p w:rsidR="00203661" w:rsidRPr="00B26474" w:rsidRDefault="00203661" w:rsidP="00D93AC3">
            <w:pPr>
              <w:pStyle w:val="112"/>
              <w:jc w:val="center"/>
              <w:rPr>
                <w:sz w:val="24"/>
              </w:rPr>
            </w:pPr>
            <w:r w:rsidRPr="00B26474">
              <w:rPr>
                <w:sz w:val="24"/>
              </w:rPr>
              <w:t>3</w:t>
            </w:r>
          </w:p>
        </w:tc>
        <w:tc>
          <w:tcPr>
            <w:tcW w:w="992" w:type="dxa"/>
            <w:gridSpan w:val="2"/>
            <w:tcBorders>
              <w:top w:val="single" w:sz="4" w:space="0" w:color="auto"/>
            </w:tcBorders>
            <w:shd w:val="clear" w:color="auto" w:fill="auto"/>
          </w:tcPr>
          <w:p w:rsidR="00203661" w:rsidRPr="00B26474" w:rsidRDefault="00203661" w:rsidP="00D93AC3">
            <w:pPr>
              <w:pStyle w:val="112"/>
              <w:jc w:val="center"/>
              <w:rPr>
                <w:sz w:val="24"/>
              </w:rPr>
            </w:pPr>
            <w:r w:rsidRPr="00B26474">
              <w:rPr>
                <w:sz w:val="24"/>
              </w:rPr>
              <w:t>1</w:t>
            </w:r>
          </w:p>
        </w:tc>
        <w:tc>
          <w:tcPr>
            <w:tcW w:w="993" w:type="dxa"/>
            <w:tcBorders>
              <w:top w:val="single" w:sz="4" w:space="0" w:color="auto"/>
            </w:tcBorders>
            <w:shd w:val="clear" w:color="auto" w:fill="auto"/>
          </w:tcPr>
          <w:p w:rsidR="00203661" w:rsidRPr="00B26474" w:rsidRDefault="00203661" w:rsidP="00D93AC3">
            <w:pPr>
              <w:pStyle w:val="112"/>
              <w:jc w:val="center"/>
              <w:rPr>
                <w:sz w:val="24"/>
              </w:rPr>
            </w:pPr>
            <w:r w:rsidRPr="00B26474">
              <w:rPr>
                <w:sz w:val="24"/>
              </w:rPr>
              <w:t>4</w:t>
            </w:r>
          </w:p>
        </w:tc>
        <w:tc>
          <w:tcPr>
            <w:tcW w:w="1134" w:type="dxa"/>
            <w:gridSpan w:val="2"/>
            <w:tcBorders>
              <w:top w:val="single" w:sz="4" w:space="0" w:color="auto"/>
            </w:tcBorders>
          </w:tcPr>
          <w:p w:rsidR="00203661" w:rsidRPr="00B26474" w:rsidRDefault="00203661" w:rsidP="00D93AC3">
            <w:pPr>
              <w:pStyle w:val="112"/>
              <w:jc w:val="center"/>
              <w:rPr>
                <w:sz w:val="24"/>
              </w:rPr>
            </w:pPr>
            <w:r w:rsidRPr="00B26474">
              <w:rPr>
                <w:sz w:val="24"/>
              </w:rPr>
              <w:t>5</w:t>
            </w:r>
          </w:p>
        </w:tc>
        <w:tc>
          <w:tcPr>
            <w:tcW w:w="1134" w:type="dxa"/>
            <w:tcBorders>
              <w:top w:val="single" w:sz="4" w:space="0" w:color="auto"/>
            </w:tcBorders>
            <w:shd w:val="clear" w:color="auto" w:fill="auto"/>
          </w:tcPr>
          <w:p w:rsidR="00203661" w:rsidRPr="00B26474" w:rsidRDefault="00203661" w:rsidP="00D93AC3">
            <w:pPr>
              <w:pStyle w:val="112"/>
              <w:jc w:val="center"/>
              <w:rPr>
                <w:sz w:val="24"/>
              </w:rPr>
            </w:pPr>
            <w:r w:rsidRPr="00B26474">
              <w:rPr>
                <w:sz w:val="24"/>
              </w:rPr>
              <w:t>80</w:t>
            </w:r>
          </w:p>
        </w:tc>
      </w:tr>
      <w:tr w:rsidR="00B26474" w:rsidRPr="00B26474" w:rsidTr="0020366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397"/>
        </w:trPr>
        <w:tc>
          <w:tcPr>
            <w:tcW w:w="851" w:type="dxa"/>
            <w:tcBorders>
              <w:top w:val="single" w:sz="4" w:space="0" w:color="auto"/>
            </w:tcBorders>
            <w:shd w:val="clear" w:color="auto" w:fill="auto"/>
          </w:tcPr>
          <w:p w:rsidR="00203661" w:rsidRPr="00B26474" w:rsidRDefault="00203661" w:rsidP="008D2059">
            <w:pPr>
              <w:pStyle w:val="a6"/>
              <w:widowControl/>
              <w:numPr>
                <w:ilvl w:val="1"/>
                <w:numId w:val="3"/>
              </w:numPr>
              <w:autoSpaceDE/>
              <w:autoSpaceDN/>
              <w:adjustRightInd/>
              <w:contextualSpacing w:val="0"/>
              <w:jc w:val="left"/>
              <w:rPr>
                <w:rFonts w:ascii="Times New Roman" w:hAnsi="Times New Roman" w:cs="Times New Roman"/>
              </w:rPr>
            </w:pPr>
          </w:p>
        </w:tc>
        <w:tc>
          <w:tcPr>
            <w:tcW w:w="7087" w:type="dxa"/>
            <w:tcBorders>
              <w:top w:val="single" w:sz="4" w:space="0" w:color="auto"/>
            </w:tcBorders>
            <w:shd w:val="clear" w:color="auto" w:fill="auto"/>
          </w:tcPr>
          <w:p w:rsidR="00203661" w:rsidRPr="00B26474" w:rsidRDefault="00203661" w:rsidP="00D93AC3">
            <w:pPr>
              <w:pStyle w:val="112"/>
              <w:rPr>
                <w:sz w:val="24"/>
              </w:rPr>
            </w:pPr>
            <w:r w:rsidRPr="00B26474">
              <w:rPr>
                <w:sz w:val="24"/>
              </w:rPr>
              <w:t>Зона озелененных территорий общего пользования (</w:t>
            </w:r>
            <w:proofErr w:type="gramStart"/>
            <w:r w:rsidRPr="00B26474">
              <w:rPr>
                <w:sz w:val="24"/>
              </w:rPr>
              <w:t>Р</w:t>
            </w:r>
            <w:proofErr w:type="gramEnd"/>
            <w:r w:rsidRPr="00B26474">
              <w:rPr>
                <w:sz w:val="24"/>
              </w:rPr>
              <w:t xml:space="preserve"> 6)</w:t>
            </w:r>
          </w:p>
        </w:tc>
        <w:tc>
          <w:tcPr>
            <w:tcW w:w="7513" w:type="dxa"/>
            <w:gridSpan w:val="9"/>
            <w:tcBorders>
              <w:top w:val="single" w:sz="4" w:space="0" w:color="auto"/>
            </w:tcBorders>
            <w:shd w:val="clear" w:color="auto" w:fill="auto"/>
          </w:tcPr>
          <w:p w:rsidR="00203661" w:rsidRPr="00B26474" w:rsidRDefault="00203661" w:rsidP="004926C0">
            <w:pPr>
              <w:pStyle w:val="112"/>
              <w:jc w:val="center"/>
              <w:rPr>
                <w:sz w:val="24"/>
              </w:rPr>
            </w:pPr>
            <w:r w:rsidRPr="00B26474">
              <w:rPr>
                <w:sz w:val="24"/>
              </w:rPr>
              <w:t>Не подлежат установлению</w:t>
            </w:r>
          </w:p>
        </w:tc>
      </w:tr>
      <w:tr w:rsidR="00B26474" w:rsidRPr="00B26474" w:rsidTr="0020366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397"/>
        </w:trPr>
        <w:tc>
          <w:tcPr>
            <w:tcW w:w="851" w:type="dxa"/>
            <w:tcBorders>
              <w:top w:val="single" w:sz="4" w:space="0" w:color="auto"/>
            </w:tcBorders>
            <w:shd w:val="clear" w:color="auto" w:fill="auto"/>
          </w:tcPr>
          <w:p w:rsidR="00203661" w:rsidRPr="00B26474" w:rsidRDefault="00203661" w:rsidP="008D2059">
            <w:pPr>
              <w:pStyle w:val="a6"/>
              <w:widowControl/>
              <w:numPr>
                <w:ilvl w:val="1"/>
                <w:numId w:val="3"/>
              </w:numPr>
              <w:autoSpaceDE/>
              <w:autoSpaceDN/>
              <w:adjustRightInd/>
              <w:contextualSpacing w:val="0"/>
              <w:jc w:val="left"/>
              <w:rPr>
                <w:rFonts w:ascii="Times New Roman" w:hAnsi="Times New Roman" w:cs="Times New Roman"/>
              </w:rPr>
            </w:pPr>
          </w:p>
        </w:tc>
        <w:tc>
          <w:tcPr>
            <w:tcW w:w="7087" w:type="dxa"/>
            <w:tcBorders>
              <w:top w:val="single" w:sz="4" w:space="0" w:color="auto"/>
            </w:tcBorders>
            <w:shd w:val="clear" w:color="auto" w:fill="auto"/>
          </w:tcPr>
          <w:p w:rsidR="00203661" w:rsidRPr="00B26474" w:rsidRDefault="00203661" w:rsidP="00D93AC3">
            <w:pPr>
              <w:pStyle w:val="112"/>
              <w:rPr>
                <w:sz w:val="24"/>
              </w:rPr>
            </w:pPr>
            <w:r w:rsidRPr="00B26474">
              <w:rPr>
                <w:sz w:val="24"/>
              </w:rPr>
              <w:t>Зона объектов спорта (</w:t>
            </w:r>
            <w:proofErr w:type="gramStart"/>
            <w:r w:rsidRPr="00B26474">
              <w:rPr>
                <w:sz w:val="24"/>
              </w:rPr>
              <w:t>Р</w:t>
            </w:r>
            <w:proofErr w:type="gramEnd"/>
            <w:r w:rsidRPr="00B26474">
              <w:rPr>
                <w:sz w:val="24"/>
              </w:rPr>
              <w:t xml:space="preserve"> 7)</w:t>
            </w:r>
          </w:p>
        </w:tc>
        <w:tc>
          <w:tcPr>
            <w:tcW w:w="851" w:type="dxa"/>
            <w:tcBorders>
              <w:top w:val="single" w:sz="4" w:space="0" w:color="auto"/>
            </w:tcBorders>
            <w:shd w:val="clear" w:color="auto" w:fill="auto"/>
          </w:tcPr>
          <w:p w:rsidR="00203661" w:rsidRPr="00B26474" w:rsidRDefault="00203661" w:rsidP="00D93AC3">
            <w:pPr>
              <w:pStyle w:val="112"/>
              <w:jc w:val="center"/>
              <w:rPr>
                <w:sz w:val="24"/>
              </w:rPr>
            </w:pPr>
            <w:r w:rsidRPr="00B26474">
              <w:rPr>
                <w:sz w:val="24"/>
              </w:rPr>
              <w:t>0,1</w:t>
            </w:r>
          </w:p>
        </w:tc>
        <w:tc>
          <w:tcPr>
            <w:tcW w:w="850" w:type="dxa"/>
            <w:tcBorders>
              <w:top w:val="single" w:sz="4" w:space="0" w:color="auto"/>
            </w:tcBorders>
            <w:shd w:val="clear" w:color="auto" w:fill="auto"/>
          </w:tcPr>
          <w:p w:rsidR="00203661" w:rsidRPr="00B26474" w:rsidRDefault="00203661" w:rsidP="00D93AC3">
            <w:pPr>
              <w:pStyle w:val="112"/>
              <w:jc w:val="center"/>
              <w:rPr>
                <w:sz w:val="24"/>
              </w:rPr>
            </w:pPr>
            <w:r w:rsidRPr="00B26474">
              <w:rPr>
                <w:sz w:val="24"/>
              </w:rPr>
              <w:t>50,0</w:t>
            </w:r>
          </w:p>
        </w:tc>
        <w:tc>
          <w:tcPr>
            <w:tcW w:w="1559" w:type="dxa"/>
            <w:tcBorders>
              <w:top w:val="single" w:sz="4" w:space="0" w:color="auto"/>
            </w:tcBorders>
            <w:shd w:val="clear" w:color="auto" w:fill="auto"/>
          </w:tcPr>
          <w:p w:rsidR="00203661" w:rsidRPr="00B26474" w:rsidRDefault="00203661" w:rsidP="00D93AC3">
            <w:pPr>
              <w:pStyle w:val="112"/>
              <w:jc w:val="center"/>
              <w:rPr>
                <w:sz w:val="24"/>
              </w:rPr>
            </w:pPr>
            <w:r w:rsidRPr="00B26474">
              <w:rPr>
                <w:sz w:val="24"/>
              </w:rPr>
              <w:t>3</w:t>
            </w:r>
          </w:p>
        </w:tc>
        <w:tc>
          <w:tcPr>
            <w:tcW w:w="992" w:type="dxa"/>
            <w:gridSpan w:val="2"/>
            <w:tcBorders>
              <w:top w:val="single" w:sz="4" w:space="0" w:color="auto"/>
            </w:tcBorders>
            <w:shd w:val="clear" w:color="auto" w:fill="auto"/>
          </w:tcPr>
          <w:p w:rsidR="00203661" w:rsidRPr="00B26474" w:rsidRDefault="00203661" w:rsidP="00D93AC3">
            <w:pPr>
              <w:pStyle w:val="112"/>
              <w:jc w:val="center"/>
              <w:rPr>
                <w:sz w:val="24"/>
              </w:rPr>
            </w:pPr>
            <w:r w:rsidRPr="00B26474">
              <w:rPr>
                <w:sz w:val="24"/>
              </w:rPr>
              <w:t>1</w:t>
            </w:r>
          </w:p>
        </w:tc>
        <w:tc>
          <w:tcPr>
            <w:tcW w:w="993" w:type="dxa"/>
            <w:tcBorders>
              <w:top w:val="single" w:sz="4" w:space="0" w:color="auto"/>
            </w:tcBorders>
            <w:shd w:val="clear" w:color="auto" w:fill="auto"/>
          </w:tcPr>
          <w:p w:rsidR="00203661" w:rsidRPr="00B26474" w:rsidRDefault="00203661" w:rsidP="00D93AC3">
            <w:pPr>
              <w:pStyle w:val="112"/>
              <w:jc w:val="center"/>
              <w:rPr>
                <w:sz w:val="24"/>
              </w:rPr>
            </w:pPr>
            <w:r w:rsidRPr="00B26474">
              <w:rPr>
                <w:sz w:val="24"/>
              </w:rPr>
              <w:t>10</w:t>
            </w:r>
          </w:p>
        </w:tc>
        <w:tc>
          <w:tcPr>
            <w:tcW w:w="1134" w:type="dxa"/>
            <w:gridSpan w:val="2"/>
            <w:tcBorders>
              <w:top w:val="single" w:sz="4" w:space="0" w:color="auto"/>
            </w:tcBorders>
          </w:tcPr>
          <w:p w:rsidR="00203661" w:rsidRPr="00B26474" w:rsidRDefault="00203661" w:rsidP="00D93AC3">
            <w:pPr>
              <w:pStyle w:val="112"/>
              <w:jc w:val="center"/>
              <w:rPr>
                <w:sz w:val="24"/>
              </w:rPr>
            </w:pPr>
            <w:r w:rsidRPr="00B26474">
              <w:rPr>
                <w:sz w:val="24"/>
              </w:rPr>
              <w:t>5</w:t>
            </w:r>
          </w:p>
        </w:tc>
        <w:tc>
          <w:tcPr>
            <w:tcW w:w="1134" w:type="dxa"/>
            <w:tcBorders>
              <w:top w:val="single" w:sz="4" w:space="0" w:color="auto"/>
            </w:tcBorders>
            <w:shd w:val="clear" w:color="auto" w:fill="auto"/>
          </w:tcPr>
          <w:p w:rsidR="00203661" w:rsidRPr="00B26474" w:rsidRDefault="00203661" w:rsidP="00D93AC3">
            <w:pPr>
              <w:pStyle w:val="112"/>
              <w:jc w:val="center"/>
              <w:rPr>
                <w:sz w:val="24"/>
              </w:rPr>
            </w:pPr>
            <w:r w:rsidRPr="00B26474">
              <w:rPr>
                <w:sz w:val="24"/>
              </w:rPr>
              <w:t>80</w:t>
            </w:r>
          </w:p>
        </w:tc>
      </w:tr>
      <w:tr w:rsidR="00B26474" w:rsidRPr="00B26474" w:rsidTr="0020366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397"/>
        </w:trPr>
        <w:tc>
          <w:tcPr>
            <w:tcW w:w="851" w:type="dxa"/>
            <w:tcBorders>
              <w:top w:val="single" w:sz="4" w:space="0" w:color="auto"/>
            </w:tcBorders>
            <w:shd w:val="clear" w:color="auto" w:fill="auto"/>
          </w:tcPr>
          <w:p w:rsidR="00203661" w:rsidRPr="00B26474" w:rsidRDefault="00203661" w:rsidP="008D2059">
            <w:pPr>
              <w:pStyle w:val="a6"/>
              <w:widowControl/>
              <w:numPr>
                <w:ilvl w:val="1"/>
                <w:numId w:val="3"/>
              </w:numPr>
              <w:autoSpaceDE/>
              <w:autoSpaceDN/>
              <w:adjustRightInd/>
              <w:contextualSpacing w:val="0"/>
              <w:jc w:val="left"/>
              <w:rPr>
                <w:rFonts w:ascii="Times New Roman" w:hAnsi="Times New Roman" w:cs="Times New Roman"/>
              </w:rPr>
            </w:pPr>
          </w:p>
        </w:tc>
        <w:tc>
          <w:tcPr>
            <w:tcW w:w="7087" w:type="dxa"/>
            <w:tcBorders>
              <w:top w:val="single" w:sz="4" w:space="0" w:color="auto"/>
            </w:tcBorders>
            <w:shd w:val="clear" w:color="auto" w:fill="auto"/>
          </w:tcPr>
          <w:p w:rsidR="00203661" w:rsidRPr="00B26474" w:rsidRDefault="00203661" w:rsidP="00D93AC3">
            <w:pPr>
              <w:pStyle w:val="112"/>
              <w:rPr>
                <w:sz w:val="24"/>
              </w:rPr>
            </w:pPr>
            <w:r w:rsidRPr="00B26474">
              <w:rPr>
                <w:sz w:val="24"/>
              </w:rPr>
              <w:t>Зона объектов отдыха (</w:t>
            </w:r>
            <w:proofErr w:type="gramStart"/>
            <w:r w:rsidRPr="00B26474">
              <w:rPr>
                <w:sz w:val="24"/>
              </w:rPr>
              <w:t>Р</w:t>
            </w:r>
            <w:proofErr w:type="gramEnd"/>
            <w:r w:rsidRPr="00B26474">
              <w:rPr>
                <w:sz w:val="24"/>
              </w:rPr>
              <w:t xml:space="preserve"> 8)</w:t>
            </w:r>
          </w:p>
        </w:tc>
        <w:tc>
          <w:tcPr>
            <w:tcW w:w="851" w:type="dxa"/>
            <w:tcBorders>
              <w:top w:val="single" w:sz="4" w:space="0" w:color="auto"/>
            </w:tcBorders>
            <w:shd w:val="clear" w:color="auto" w:fill="auto"/>
          </w:tcPr>
          <w:p w:rsidR="00203661" w:rsidRPr="00B26474" w:rsidRDefault="00203661" w:rsidP="00D93AC3">
            <w:pPr>
              <w:pStyle w:val="112"/>
              <w:jc w:val="center"/>
              <w:rPr>
                <w:sz w:val="24"/>
              </w:rPr>
            </w:pPr>
            <w:r w:rsidRPr="00B26474">
              <w:rPr>
                <w:sz w:val="24"/>
              </w:rPr>
              <w:t>0,1</w:t>
            </w:r>
          </w:p>
        </w:tc>
        <w:tc>
          <w:tcPr>
            <w:tcW w:w="850" w:type="dxa"/>
            <w:tcBorders>
              <w:top w:val="single" w:sz="4" w:space="0" w:color="auto"/>
            </w:tcBorders>
            <w:shd w:val="clear" w:color="auto" w:fill="auto"/>
          </w:tcPr>
          <w:p w:rsidR="00203661" w:rsidRPr="00B26474" w:rsidRDefault="00203661" w:rsidP="00D93AC3">
            <w:pPr>
              <w:pStyle w:val="112"/>
              <w:jc w:val="center"/>
              <w:rPr>
                <w:sz w:val="24"/>
              </w:rPr>
            </w:pPr>
            <w:r w:rsidRPr="00B26474">
              <w:rPr>
                <w:sz w:val="24"/>
              </w:rPr>
              <w:t>50,0</w:t>
            </w:r>
          </w:p>
        </w:tc>
        <w:tc>
          <w:tcPr>
            <w:tcW w:w="1559" w:type="dxa"/>
            <w:tcBorders>
              <w:top w:val="single" w:sz="4" w:space="0" w:color="auto"/>
            </w:tcBorders>
            <w:shd w:val="clear" w:color="auto" w:fill="auto"/>
          </w:tcPr>
          <w:p w:rsidR="00203661" w:rsidRPr="00B26474" w:rsidRDefault="00203661" w:rsidP="00D93AC3">
            <w:pPr>
              <w:pStyle w:val="112"/>
              <w:jc w:val="center"/>
              <w:rPr>
                <w:sz w:val="24"/>
              </w:rPr>
            </w:pPr>
            <w:r w:rsidRPr="00B26474">
              <w:rPr>
                <w:sz w:val="24"/>
              </w:rPr>
              <w:t>3</w:t>
            </w:r>
          </w:p>
        </w:tc>
        <w:tc>
          <w:tcPr>
            <w:tcW w:w="992" w:type="dxa"/>
            <w:gridSpan w:val="2"/>
            <w:tcBorders>
              <w:top w:val="single" w:sz="4" w:space="0" w:color="auto"/>
            </w:tcBorders>
            <w:shd w:val="clear" w:color="auto" w:fill="auto"/>
          </w:tcPr>
          <w:p w:rsidR="00203661" w:rsidRPr="00B26474" w:rsidRDefault="00203661" w:rsidP="00D93AC3">
            <w:pPr>
              <w:pStyle w:val="112"/>
              <w:jc w:val="center"/>
              <w:rPr>
                <w:sz w:val="24"/>
              </w:rPr>
            </w:pPr>
            <w:r w:rsidRPr="00B26474">
              <w:rPr>
                <w:sz w:val="24"/>
              </w:rPr>
              <w:t>1</w:t>
            </w:r>
          </w:p>
        </w:tc>
        <w:tc>
          <w:tcPr>
            <w:tcW w:w="993" w:type="dxa"/>
            <w:tcBorders>
              <w:top w:val="single" w:sz="4" w:space="0" w:color="auto"/>
            </w:tcBorders>
            <w:shd w:val="clear" w:color="auto" w:fill="auto"/>
          </w:tcPr>
          <w:p w:rsidR="00203661" w:rsidRPr="00B26474" w:rsidRDefault="00203661" w:rsidP="00D93AC3">
            <w:pPr>
              <w:pStyle w:val="112"/>
              <w:jc w:val="center"/>
              <w:rPr>
                <w:sz w:val="24"/>
              </w:rPr>
            </w:pPr>
            <w:r w:rsidRPr="00B26474">
              <w:rPr>
                <w:sz w:val="24"/>
              </w:rPr>
              <w:t>4</w:t>
            </w:r>
          </w:p>
        </w:tc>
        <w:tc>
          <w:tcPr>
            <w:tcW w:w="1134" w:type="dxa"/>
            <w:gridSpan w:val="2"/>
            <w:tcBorders>
              <w:top w:val="single" w:sz="4" w:space="0" w:color="auto"/>
            </w:tcBorders>
          </w:tcPr>
          <w:p w:rsidR="00203661" w:rsidRPr="00B26474" w:rsidRDefault="00203661" w:rsidP="00D93AC3">
            <w:pPr>
              <w:pStyle w:val="112"/>
              <w:jc w:val="center"/>
              <w:rPr>
                <w:sz w:val="24"/>
              </w:rPr>
            </w:pPr>
            <w:r w:rsidRPr="00B26474">
              <w:rPr>
                <w:sz w:val="24"/>
              </w:rPr>
              <w:t>10</w:t>
            </w:r>
          </w:p>
        </w:tc>
        <w:tc>
          <w:tcPr>
            <w:tcW w:w="1134" w:type="dxa"/>
            <w:tcBorders>
              <w:top w:val="single" w:sz="4" w:space="0" w:color="auto"/>
            </w:tcBorders>
            <w:shd w:val="clear" w:color="auto" w:fill="auto"/>
          </w:tcPr>
          <w:p w:rsidR="00203661" w:rsidRPr="00B26474" w:rsidRDefault="00203661" w:rsidP="00D93AC3">
            <w:pPr>
              <w:pStyle w:val="112"/>
              <w:jc w:val="center"/>
              <w:rPr>
                <w:sz w:val="24"/>
              </w:rPr>
            </w:pPr>
            <w:r w:rsidRPr="00B26474">
              <w:rPr>
                <w:sz w:val="24"/>
              </w:rPr>
              <w:t>80</w:t>
            </w:r>
          </w:p>
        </w:tc>
      </w:tr>
      <w:tr w:rsidR="00B26474" w:rsidRPr="00B26474" w:rsidTr="0020366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397"/>
        </w:trPr>
        <w:tc>
          <w:tcPr>
            <w:tcW w:w="851" w:type="dxa"/>
            <w:tcBorders>
              <w:top w:val="single" w:sz="4" w:space="0" w:color="auto"/>
            </w:tcBorders>
            <w:shd w:val="clear" w:color="auto" w:fill="auto"/>
          </w:tcPr>
          <w:p w:rsidR="00203661" w:rsidRPr="00B26474" w:rsidRDefault="00203661" w:rsidP="008D2059">
            <w:pPr>
              <w:pStyle w:val="a6"/>
              <w:widowControl/>
              <w:numPr>
                <w:ilvl w:val="1"/>
                <w:numId w:val="3"/>
              </w:numPr>
              <w:autoSpaceDE/>
              <w:autoSpaceDN/>
              <w:adjustRightInd/>
              <w:contextualSpacing w:val="0"/>
              <w:jc w:val="left"/>
              <w:rPr>
                <w:rFonts w:ascii="Times New Roman" w:hAnsi="Times New Roman" w:cs="Times New Roman"/>
              </w:rPr>
            </w:pPr>
          </w:p>
        </w:tc>
        <w:tc>
          <w:tcPr>
            <w:tcW w:w="7087" w:type="dxa"/>
            <w:tcBorders>
              <w:top w:val="single" w:sz="4" w:space="0" w:color="auto"/>
            </w:tcBorders>
            <w:shd w:val="clear" w:color="auto" w:fill="auto"/>
          </w:tcPr>
          <w:p w:rsidR="00203661" w:rsidRPr="00B26474" w:rsidRDefault="00203661" w:rsidP="004926C0">
            <w:pPr>
              <w:pStyle w:val="112"/>
              <w:rPr>
                <w:sz w:val="24"/>
              </w:rPr>
            </w:pPr>
            <w:r w:rsidRPr="00B26474">
              <w:rPr>
                <w:sz w:val="24"/>
              </w:rPr>
              <w:t>Зона территории общего пользования (</w:t>
            </w:r>
            <w:proofErr w:type="gramStart"/>
            <w:r w:rsidRPr="00B26474">
              <w:rPr>
                <w:sz w:val="24"/>
              </w:rPr>
              <w:t>Р</w:t>
            </w:r>
            <w:proofErr w:type="gramEnd"/>
            <w:r w:rsidRPr="00B26474">
              <w:rPr>
                <w:sz w:val="24"/>
              </w:rPr>
              <w:t xml:space="preserve"> 9)</w:t>
            </w:r>
          </w:p>
        </w:tc>
        <w:tc>
          <w:tcPr>
            <w:tcW w:w="7513" w:type="dxa"/>
            <w:gridSpan w:val="9"/>
            <w:tcBorders>
              <w:top w:val="single" w:sz="4" w:space="0" w:color="auto"/>
            </w:tcBorders>
            <w:shd w:val="clear" w:color="auto" w:fill="auto"/>
          </w:tcPr>
          <w:p w:rsidR="00203661" w:rsidRPr="00B26474" w:rsidRDefault="00203661" w:rsidP="004926C0">
            <w:pPr>
              <w:pStyle w:val="112"/>
              <w:jc w:val="center"/>
              <w:rPr>
                <w:sz w:val="24"/>
              </w:rPr>
            </w:pPr>
            <w:r w:rsidRPr="00B26474">
              <w:rPr>
                <w:sz w:val="24"/>
              </w:rPr>
              <w:t>Не подлежат установлению</w:t>
            </w:r>
          </w:p>
        </w:tc>
      </w:tr>
      <w:tr w:rsidR="00B26474" w:rsidRPr="00B26474" w:rsidTr="0020366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397"/>
        </w:trPr>
        <w:tc>
          <w:tcPr>
            <w:tcW w:w="851" w:type="dxa"/>
            <w:tcBorders>
              <w:top w:val="single" w:sz="4" w:space="0" w:color="auto"/>
            </w:tcBorders>
            <w:shd w:val="clear" w:color="auto" w:fill="auto"/>
          </w:tcPr>
          <w:p w:rsidR="00203661" w:rsidRPr="00B26474" w:rsidRDefault="00203661" w:rsidP="008D2059">
            <w:pPr>
              <w:pStyle w:val="a6"/>
              <w:widowControl/>
              <w:numPr>
                <w:ilvl w:val="1"/>
                <w:numId w:val="3"/>
              </w:numPr>
              <w:autoSpaceDE/>
              <w:autoSpaceDN/>
              <w:adjustRightInd/>
              <w:contextualSpacing w:val="0"/>
              <w:jc w:val="left"/>
              <w:rPr>
                <w:rFonts w:ascii="Times New Roman" w:hAnsi="Times New Roman" w:cs="Times New Roman"/>
              </w:rPr>
            </w:pPr>
          </w:p>
        </w:tc>
        <w:tc>
          <w:tcPr>
            <w:tcW w:w="7087" w:type="dxa"/>
            <w:tcBorders>
              <w:top w:val="single" w:sz="4" w:space="0" w:color="auto"/>
            </w:tcBorders>
            <w:shd w:val="clear" w:color="auto" w:fill="auto"/>
          </w:tcPr>
          <w:p w:rsidR="00203661" w:rsidRPr="00B26474" w:rsidRDefault="00203661" w:rsidP="00A3018C">
            <w:pPr>
              <w:pStyle w:val="afffb"/>
            </w:pPr>
            <w:r w:rsidRPr="00B26474">
              <w:t>Зона историко-культурной деятельности (</w:t>
            </w:r>
            <w:proofErr w:type="gramStart"/>
            <w:r w:rsidRPr="00B26474">
              <w:t>Р</w:t>
            </w:r>
            <w:proofErr w:type="gramEnd"/>
            <w:r w:rsidRPr="00B26474">
              <w:t xml:space="preserve"> 10)</w:t>
            </w:r>
          </w:p>
          <w:p w:rsidR="00203661" w:rsidRPr="00B26474" w:rsidRDefault="00203661" w:rsidP="004926C0">
            <w:pPr>
              <w:pStyle w:val="112"/>
              <w:rPr>
                <w:sz w:val="24"/>
              </w:rPr>
            </w:pPr>
          </w:p>
        </w:tc>
        <w:tc>
          <w:tcPr>
            <w:tcW w:w="7513" w:type="dxa"/>
            <w:gridSpan w:val="9"/>
            <w:tcBorders>
              <w:top w:val="single" w:sz="4" w:space="0" w:color="auto"/>
            </w:tcBorders>
            <w:shd w:val="clear" w:color="auto" w:fill="auto"/>
            <w:vAlign w:val="center"/>
          </w:tcPr>
          <w:p w:rsidR="00203661" w:rsidRPr="00B26474" w:rsidRDefault="00203661" w:rsidP="00DB1CDD">
            <w:pPr>
              <w:pStyle w:val="112"/>
              <w:jc w:val="center"/>
              <w:rPr>
                <w:sz w:val="24"/>
              </w:rPr>
            </w:pPr>
            <w:r w:rsidRPr="00B26474">
              <w:rPr>
                <w:sz w:val="24"/>
              </w:rPr>
              <w:t>Не подлежат установлению</w:t>
            </w:r>
          </w:p>
        </w:tc>
      </w:tr>
      <w:tr w:rsidR="00B26474" w:rsidRPr="00B26474" w:rsidTr="0020366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454"/>
        </w:trPr>
        <w:tc>
          <w:tcPr>
            <w:tcW w:w="851" w:type="dxa"/>
            <w:tcBorders>
              <w:top w:val="single" w:sz="4" w:space="0" w:color="auto"/>
            </w:tcBorders>
            <w:shd w:val="clear" w:color="auto" w:fill="auto"/>
          </w:tcPr>
          <w:p w:rsidR="00203661" w:rsidRPr="00B26474" w:rsidRDefault="00203661" w:rsidP="008D2059">
            <w:pPr>
              <w:pStyle w:val="a6"/>
              <w:widowControl/>
              <w:numPr>
                <w:ilvl w:val="0"/>
                <w:numId w:val="3"/>
              </w:numPr>
              <w:autoSpaceDE/>
              <w:autoSpaceDN/>
              <w:adjustRightInd/>
              <w:ind w:left="644"/>
              <w:contextualSpacing w:val="0"/>
              <w:jc w:val="left"/>
              <w:rPr>
                <w:rFonts w:ascii="Times New Roman" w:hAnsi="Times New Roman" w:cs="Times New Roman"/>
              </w:rPr>
            </w:pPr>
          </w:p>
        </w:tc>
        <w:tc>
          <w:tcPr>
            <w:tcW w:w="14600" w:type="dxa"/>
            <w:gridSpan w:val="10"/>
            <w:tcBorders>
              <w:top w:val="single" w:sz="4" w:space="0" w:color="auto"/>
            </w:tcBorders>
            <w:shd w:val="clear" w:color="auto" w:fill="auto"/>
            <w:vAlign w:val="center"/>
          </w:tcPr>
          <w:p w:rsidR="00203661" w:rsidRPr="00B26474" w:rsidRDefault="00203661" w:rsidP="00D93AC3">
            <w:pPr>
              <w:pStyle w:val="112"/>
              <w:jc w:val="left"/>
              <w:rPr>
                <w:b/>
                <w:i/>
                <w:sz w:val="24"/>
              </w:rPr>
            </w:pPr>
            <w:r w:rsidRPr="00B26474">
              <w:rPr>
                <w:b/>
                <w:i/>
                <w:sz w:val="24"/>
              </w:rPr>
              <w:t>Зоны специального назначения:</w:t>
            </w:r>
          </w:p>
        </w:tc>
      </w:tr>
      <w:tr w:rsidR="00B26474" w:rsidRPr="00B26474" w:rsidTr="0020366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397"/>
        </w:trPr>
        <w:tc>
          <w:tcPr>
            <w:tcW w:w="851" w:type="dxa"/>
            <w:tcBorders>
              <w:top w:val="single" w:sz="4" w:space="0" w:color="auto"/>
            </w:tcBorders>
            <w:shd w:val="clear" w:color="auto" w:fill="auto"/>
          </w:tcPr>
          <w:p w:rsidR="00203661" w:rsidRPr="00B26474" w:rsidRDefault="00203661" w:rsidP="008D2059">
            <w:pPr>
              <w:pStyle w:val="a6"/>
              <w:widowControl/>
              <w:numPr>
                <w:ilvl w:val="1"/>
                <w:numId w:val="3"/>
              </w:numPr>
              <w:autoSpaceDE/>
              <w:autoSpaceDN/>
              <w:adjustRightInd/>
              <w:contextualSpacing w:val="0"/>
              <w:jc w:val="left"/>
              <w:rPr>
                <w:rFonts w:ascii="Times New Roman" w:hAnsi="Times New Roman" w:cs="Times New Roman"/>
              </w:rPr>
            </w:pPr>
          </w:p>
        </w:tc>
        <w:tc>
          <w:tcPr>
            <w:tcW w:w="7087" w:type="dxa"/>
            <w:tcBorders>
              <w:top w:val="single" w:sz="4" w:space="0" w:color="auto"/>
            </w:tcBorders>
            <w:shd w:val="clear" w:color="auto" w:fill="auto"/>
          </w:tcPr>
          <w:p w:rsidR="00203661" w:rsidRPr="00B26474" w:rsidRDefault="00203661" w:rsidP="004926C0">
            <w:pPr>
              <w:pStyle w:val="112"/>
              <w:rPr>
                <w:sz w:val="24"/>
              </w:rPr>
            </w:pPr>
            <w:r w:rsidRPr="00B26474">
              <w:rPr>
                <w:sz w:val="24"/>
              </w:rPr>
              <w:t>Зона кладбищ (СН 1)</w:t>
            </w:r>
          </w:p>
        </w:tc>
        <w:tc>
          <w:tcPr>
            <w:tcW w:w="851" w:type="dxa"/>
            <w:tcBorders>
              <w:top w:val="single" w:sz="4" w:space="0" w:color="auto"/>
            </w:tcBorders>
            <w:shd w:val="clear" w:color="auto" w:fill="auto"/>
          </w:tcPr>
          <w:p w:rsidR="00203661" w:rsidRPr="00B26474" w:rsidRDefault="00203661" w:rsidP="004926C0">
            <w:pPr>
              <w:pStyle w:val="112"/>
              <w:jc w:val="center"/>
              <w:rPr>
                <w:sz w:val="24"/>
              </w:rPr>
            </w:pPr>
            <w:r w:rsidRPr="00B26474">
              <w:rPr>
                <w:sz w:val="24"/>
              </w:rPr>
              <w:t>0,05</w:t>
            </w:r>
          </w:p>
        </w:tc>
        <w:tc>
          <w:tcPr>
            <w:tcW w:w="850" w:type="dxa"/>
            <w:tcBorders>
              <w:top w:val="single" w:sz="4" w:space="0" w:color="auto"/>
            </w:tcBorders>
            <w:shd w:val="clear" w:color="auto" w:fill="auto"/>
          </w:tcPr>
          <w:p w:rsidR="00203661" w:rsidRPr="00B26474" w:rsidRDefault="00203661" w:rsidP="004926C0">
            <w:pPr>
              <w:pStyle w:val="112"/>
              <w:jc w:val="center"/>
              <w:rPr>
                <w:sz w:val="24"/>
              </w:rPr>
            </w:pPr>
            <w:r w:rsidRPr="00B26474">
              <w:rPr>
                <w:sz w:val="24"/>
              </w:rPr>
              <w:t>40,0</w:t>
            </w:r>
          </w:p>
        </w:tc>
        <w:tc>
          <w:tcPr>
            <w:tcW w:w="5812" w:type="dxa"/>
            <w:gridSpan w:val="7"/>
            <w:tcBorders>
              <w:top w:val="single" w:sz="4" w:space="0" w:color="auto"/>
            </w:tcBorders>
            <w:shd w:val="clear" w:color="auto" w:fill="auto"/>
          </w:tcPr>
          <w:p w:rsidR="00203661" w:rsidRPr="00B26474" w:rsidRDefault="00203661" w:rsidP="004926C0">
            <w:pPr>
              <w:pStyle w:val="112"/>
              <w:jc w:val="center"/>
              <w:rPr>
                <w:sz w:val="24"/>
              </w:rPr>
            </w:pPr>
            <w:r w:rsidRPr="00B26474">
              <w:rPr>
                <w:sz w:val="24"/>
              </w:rPr>
              <w:t>Не подлежат установлению</w:t>
            </w:r>
          </w:p>
        </w:tc>
      </w:tr>
      <w:tr w:rsidR="00B26474" w:rsidRPr="00B26474" w:rsidTr="0020366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397"/>
        </w:trPr>
        <w:tc>
          <w:tcPr>
            <w:tcW w:w="851" w:type="dxa"/>
            <w:tcBorders>
              <w:top w:val="single" w:sz="4" w:space="0" w:color="auto"/>
            </w:tcBorders>
            <w:shd w:val="clear" w:color="auto" w:fill="auto"/>
          </w:tcPr>
          <w:p w:rsidR="00203661" w:rsidRPr="00B26474" w:rsidRDefault="00203661" w:rsidP="008D2059">
            <w:pPr>
              <w:pStyle w:val="a6"/>
              <w:widowControl/>
              <w:numPr>
                <w:ilvl w:val="1"/>
                <w:numId w:val="3"/>
              </w:numPr>
              <w:autoSpaceDE/>
              <w:autoSpaceDN/>
              <w:adjustRightInd/>
              <w:contextualSpacing w:val="0"/>
              <w:jc w:val="left"/>
              <w:rPr>
                <w:rFonts w:ascii="Times New Roman" w:hAnsi="Times New Roman" w:cs="Times New Roman"/>
              </w:rPr>
            </w:pPr>
          </w:p>
        </w:tc>
        <w:tc>
          <w:tcPr>
            <w:tcW w:w="7087" w:type="dxa"/>
            <w:tcBorders>
              <w:top w:val="single" w:sz="4" w:space="0" w:color="auto"/>
            </w:tcBorders>
            <w:shd w:val="clear" w:color="auto" w:fill="auto"/>
          </w:tcPr>
          <w:p w:rsidR="00203661" w:rsidRPr="00B26474" w:rsidRDefault="00203661" w:rsidP="004926C0">
            <w:pPr>
              <w:pStyle w:val="112"/>
              <w:rPr>
                <w:sz w:val="24"/>
              </w:rPr>
            </w:pPr>
            <w:r w:rsidRPr="00B26474">
              <w:t>Зона скотомогильников, размещения отходов потребления</w:t>
            </w:r>
            <w:r w:rsidRPr="00B26474">
              <w:rPr>
                <w:sz w:val="24"/>
              </w:rPr>
              <w:t xml:space="preserve"> (СН 2)</w:t>
            </w:r>
          </w:p>
        </w:tc>
        <w:tc>
          <w:tcPr>
            <w:tcW w:w="851" w:type="dxa"/>
            <w:tcBorders>
              <w:top w:val="single" w:sz="4" w:space="0" w:color="auto"/>
            </w:tcBorders>
            <w:shd w:val="clear" w:color="auto" w:fill="auto"/>
          </w:tcPr>
          <w:p w:rsidR="00203661" w:rsidRPr="00B26474" w:rsidRDefault="00203661" w:rsidP="004926C0">
            <w:pPr>
              <w:pStyle w:val="112"/>
              <w:jc w:val="center"/>
              <w:rPr>
                <w:sz w:val="24"/>
              </w:rPr>
            </w:pPr>
            <w:r w:rsidRPr="00B26474">
              <w:rPr>
                <w:sz w:val="24"/>
              </w:rPr>
              <w:t>0,05</w:t>
            </w:r>
          </w:p>
        </w:tc>
        <w:tc>
          <w:tcPr>
            <w:tcW w:w="850" w:type="dxa"/>
            <w:tcBorders>
              <w:top w:val="single" w:sz="4" w:space="0" w:color="auto"/>
            </w:tcBorders>
            <w:shd w:val="clear" w:color="auto" w:fill="auto"/>
          </w:tcPr>
          <w:p w:rsidR="00203661" w:rsidRPr="00B26474" w:rsidRDefault="00203661" w:rsidP="004926C0">
            <w:pPr>
              <w:pStyle w:val="112"/>
              <w:jc w:val="center"/>
              <w:rPr>
                <w:sz w:val="24"/>
              </w:rPr>
            </w:pPr>
            <w:r w:rsidRPr="00B26474">
              <w:rPr>
                <w:sz w:val="24"/>
              </w:rPr>
              <w:t>50,0</w:t>
            </w:r>
          </w:p>
        </w:tc>
        <w:tc>
          <w:tcPr>
            <w:tcW w:w="5812" w:type="dxa"/>
            <w:gridSpan w:val="7"/>
            <w:tcBorders>
              <w:top w:val="single" w:sz="4" w:space="0" w:color="auto"/>
            </w:tcBorders>
            <w:shd w:val="clear" w:color="auto" w:fill="auto"/>
          </w:tcPr>
          <w:p w:rsidR="00203661" w:rsidRPr="00B26474" w:rsidRDefault="00203661" w:rsidP="004926C0">
            <w:pPr>
              <w:pStyle w:val="112"/>
              <w:jc w:val="center"/>
              <w:rPr>
                <w:sz w:val="24"/>
              </w:rPr>
            </w:pPr>
            <w:r w:rsidRPr="00B26474">
              <w:rPr>
                <w:sz w:val="24"/>
              </w:rPr>
              <w:t>Не подлежат установлению</w:t>
            </w:r>
          </w:p>
        </w:tc>
      </w:tr>
      <w:tr w:rsidR="00B26474" w:rsidRPr="00B26474" w:rsidTr="0020366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454"/>
        </w:trPr>
        <w:tc>
          <w:tcPr>
            <w:tcW w:w="851" w:type="dxa"/>
            <w:tcBorders>
              <w:top w:val="single" w:sz="4" w:space="0" w:color="auto"/>
            </w:tcBorders>
            <w:shd w:val="clear" w:color="auto" w:fill="auto"/>
          </w:tcPr>
          <w:p w:rsidR="00203661" w:rsidRPr="00B26474" w:rsidRDefault="00203661" w:rsidP="008D2059">
            <w:pPr>
              <w:pStyle w:val="a6"/>
              <w:widowControl/>
              <w:numPr>
                <w:ilvl w:val="0"/>
                <w:numId w:val="3"/>
              </w:numPr>
              <w:autoSpaceDE/>
              <w:autoSpaceDN/>
              <w:adjustRightInd/>
              <w:ind w:left="644"/>
              <w:contextualSpacing w:val="0"/>
              <w:jc w:val="left"/>
              <w:rPr>
                <w:rFonts w:ascii="Times New Roman" w:hAnsi="Times New Roman" w:cs="Times New Roman"/>
              </w:rPr>
            </w:pPr>
          </w:p>
        </w:tc>
        <w:tc>
          <w:tcPr>
            <w:tcW w:w="14600" w:type="dxa"/>
            <w:gridSpan w:val="10"/>
            <w:tcBorders>
              <w:top w:val="single" w:sz="4" w:space="0" w:color="auto"/>
            </w:tcBorders>
            <w:shd w:val="clear" w:color="auto" w:fill="auto"/>
            <w:vAlign w:val="center"/>
          </w:tcPr>
          <w:p w:rsidR="00203661" w:rsidRPr="00B26474" w:rsidRDefault="00203661" w:rsidP="00D93AC3">
            <w:pPr>
              <w:pStyle w:val="112"/>
              <w:jc w:val="left"/>
              <w:rPr>
                <w:b/>
                <w:i/>
                <w:sz w:val="24"/>
              </w:rPr>
            </w:pPr>
            <w:r w:rsidRPr="00B26474">
              <w:rPr>
                <w:b/>
                <w:i/>
                <w:sz w:val="24"/>
              </w:rPr>
              <w:t>Зоны размещения военных объектов и иные зоны специального назначения:</w:t>
            </w:r>
          </w:p>
        </w:tc>
      </w:tr>
      <w:tr w:rsidR="00B26474" w:rsidRPr="00B26474" w:rsidTr="0020366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397"/>
        </w:trPr>
        <w:tc>
          <w:tcPr>
            <w:tcW w:w="851" w:type="dxa"/>
            <w:tcBorders>
              <w:top w:val="single" w:sz="4" w:space="0" w:color="auto"/>
            </w:tcBorders>
            <w:shd w:val="clear" w:color="auto" w:fill="auto"/>
          </w:tcPr>
          <w:p w:rsidR="00203661" w:rsidRPr="00B26474" w:rsidRDefault="00203661" w:rsidP="008D2059">
            <w:pPr>
              <w:pStyle w:val="a6"/>
              <w:widowControl/>
              <w:numPr>
                <w:ilvl w:val="1"/>
                <w:numId w:val="3"/>
              </w:numPr>
              <w:autoSpaceDE/>
              <w:autoSpaceDN/>
              <w:adjustRightInd/>
              <w:contextualSpacing w:val="0"/>
              <w:jc w:val="left"/>
              <w:rPr>
                <w:rFonts w:ascii="Times New Roman" w:hAnsi="Times New Roman" w:cs="Times New Roman"/>
              </w:rPr>
            </w:pPr>
          </w:p>
        </w:tc>
        <w:tc>
          <w:tcPr>
            <w:tcW w:w="7087" w:type="dxa"/>
            <w:tcBorders>
              <w:top w:val="single" w:sz="4" w:space="0" w:color="auto"/>
            </w:tcBorders>
            <w:shd w:val="clear" w:color="auto" w:fill="auto"/>
          </w:tcPr>
          <w:p w:rsidR="00203661" w:rsidRPr="00B26474" w:rsidRDefault="00203661" w:rsidP="004926C0">
            <w:pPr>
              <w:pStyle w:val="112"/>
              <w:rPr>
                <w:sz w:val="24"/>
              </w:rPr>
            </w:pPr>
            <w:r w:rsidRPr="00B26474">
              <w:rPr>
                <w:sz w:val="24"/>
              </w:rPr>
              <w:t>Зона режимных территорий (РТ 1)</w:t>
            </w:r>
          </w:p>
        </w:tc>
        <w:tc>
          <w:tcPr>
            <w:tcW w:w="7513" w:type="dxa"/>
            <w:gridSpan w:val="9"/>
            <w:tcBorders>
              <w:top w:val="single" w:sz="4" w:space="0" w:color="auto"/>
            </w:tcBorders>
            <w:shd w:val="clear" w:color="auto" w:fill="auto"/>
          </w:tcPr>
          <w:p w:rsidR="00203661" w:rsidRPr="00B26474" w:rsidRDefault="00203661" w:rsidP="004926C0">
            <w:pPr>
              <w:pStyle w:val="112"/>
              <w:jc w:val="center"/>
              <w:rPr>
                <w:sz w:val="24"/>
              </w:rPr>
            </w:pPr>
            <w:r w:rsidRPr="00B26474">
              <w:rPr>
                <w:sz w:val="24"/>
              </w:rPr>
              <w:t>Не подлежат установлению</w:t>
            </w:r>
          </w:p>
        </w:tc>
      </w:tr>
      <w:tr w:rsidR="00B26474" w:rsidRPr="00B26474" w:rsidTr="0020366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454"/>
        </w:trPr>
        <w:tc>
          <w:tcPr>
            <w:tcW w:w="851" w:type="dxa"/>
            <w:tcBorders>
              <w:top w:val="single" w:sz="4" w:space="0" w:color="auto"/>
            </w:tcBorders>
            <w:shd w:val="clear" w:color="auto" w:fill="auto"/>
          </w:tcPr>
          <w:p w:rsidR="00203661" w:rsidRPr="00B26474" w:rsidRDefault="00203661" w:rsidP="008D2059">
            <w:pPr>
              <w:pStyle w:val="a6"/>
              <w:widowControl/>
              <w:numPr>
                <w:ilvl w:val="0"/>
                <w:numId w:val="3"/>
              </w:numPr>
              <w:autoSpaceDE/>
              <w:autoSpaceDN/>
              <w:adjustRightInd/>
              <w:ind w:left="644"/>
              <w:contextualSpacing w:val="0"/>
              <w:jc w:val="left"/>
              <w:rPr>
                <w:rFonts w:ascii="Times New Roman" w:hAnsi="Times New Roman" w:cs="Times New Roman"/>
              </w:rPr>
            </w:pPr>
          </w:p>
        </w:tc>
        <w:tc>
          <w:tcPr>
            <w:tcW w:w="14600" w:type="dxa"/>
            <w:gridSpan w:val="10"/>
            <w:tcBorders>
              <w:top w:val="single" w:sz="4" w:space="0" w:color="auto"/>
            </w:tcBorders>
            <w:shd w:val="clear" w:color="auto" w:fill="auto"/>
            <w:vAlign w:val="center"/>
          </w:tcPr>
          <w:p w:rsidR="00203661" w:rsidRPr="00B26474" w:rsidRDefault="00203661" w:rsidP="00D93AC3">
            <w:pPr>
              <w:pStyle w:val="afffb"/>
              <w:jc w:val="left"/>
              <w:rPr>
                <w:b/>
                <w:i/>
              </w:rPr>
            </w:pPr>
            <w:r w:rsidRPr="00B26474">
              <w:rPr>
                <w:b/>
                <w:i/>
              </w:rPr>
              <w:t>Зона водных объектов:</w:t>
            </w:r>
          </w:p>
        </w:tc>
      </w:tr>
      <w:tr w:rsidR="00B26474" w:rsidRPr="00B26474" w:rsidTr="0020366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397"/>
        </w:trPr>
        <w:tc>
          <w:tcPr>
            <w:tcW w:w="851" w:type="dxa"/>
            <w:tcBorders>
              <w:top w:val="single" w:sz="4" w:space="0" w:color="auto"/>
            </w:tcBorders>
            <w:shd w:val="clear" w:color="auto" w:fill="auto"/>
          </w:tcPr>
          <w:p w:rsidR="00203661" w:rsidRPr="00B26474" w:rsidRDefault="00203661" w:rsidP="008D2059">
            <w:pPr>
              <w:pStyle w:val="a6"/>
              <w:widowControl/>
              <w:numPr>
                <w:ilvl w:val="1"/>
                <w:numId w:val="3"/>
              </w:numPr>
              <w:autoSpaceDE/>
              <w:autoSpaceDN/>
              <w:adjustRightInd/>
              <w:contextualSpacing w:val="0"/>
              <w:jc w:val="left"/>
              <w:rPr>
                <w:rFonts w:ascii="Times New Roman" w:hAnsi="Times New Roman" w:cs="Times New Roman"/>
              </w:rPr>
            </w:pPr>
          </w:p>
        </w:tc>
        <w:tc>
          <w:tcPr>
            <w:tcW w:w="7087" w:type="dxa"/>
            <w:tcBorders>
              <w:top w:val="single" w:sz="4" w:space="0" w:color="auto"/>
            </w:tcBorders>
            <w:shd w:val="clear" w:color="auto" w:fill="auto"/>
          </w:tcPr>
          <w:p w:rsidR="00203661" w:rsidRPr="00B26474" w:rsidRDefault="00203661" w:rsidP="004926C0">
            <w:pPr>
              <w:pStyle w:val="112"/>
              <w:rPr>
                <w:sz w:val="24"/>
              </w:rPr>
            </w:pPr>
            <w:r w:rsidRPr="00B26474">
              <w:t>Зона водных объектов (водотоки, водоемы)</w:t>
            </w:r>
            <w:r w:rsidRPr="00B26474">
              <w:rPr>
                <w:sz w:val="24"/>
              </w:rPr>
              <w:t xml:space="preserve"> (В 1)</w:t>
            </w:r>
          </w:p>
        </w:tc>
        <w:tc>
          <w:tcPr>
            <w:tcW w:w="7513" w:type="dxa"/>
            <w:gridSpan w:val="9"/>
            <w:tcBorders>
              <w:top w:val="single" w:sz="4" w:space="0" w:color="auto"/>
            </w:tcBorders>
            <w:shd w:val="clear" w:color="auto" w:fill="auto"/>
          </w:tcPr>
          <w:p w:rsidR="00203661" w:rsidRPr="00B26474" w:rsidRDefault="00203661" w:rsidP="004926C0">
            <w:pPr>
              <w:pStyle w:val="112"/>
              <w:jc w:val="center"/>
              <w:rPr>
                <w:sz w:val="24"/>
              </w:rPr>
            </w:pPr>
            <w:r w:rsidRPr="00B26474">
              <w:rPr>
                <w:sz w:val="24"/>
              </w:rPr>
              <w:t>Не подлежат установлению</w:t>
            </w:r>
          </w:p>
        </w:tc>
      </w:tr>
      <w:tr w:rsidR="00B26474" w:rsidRPr="00B26474" w:rsidTr="0020366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397"/>
        </w:trPr>
        <w:tc>
          <w:tcPr>
            <w:tcW w:w="851" w:type="dxa"/>
            <w:tcBorders>
              <w:top w:val="single" w:sz="4" w:space="0" w:color="auto"/>
            </w:tcBorders>
            <w:shd w:val="clear" w:color="auto" w:fill="auto"/>
          </w:tcPr>
          <w:p w:rsidR="00203661" w:rsidRPr="00B26474" w:rsidRDefault="00203661" w:rsidP="008D2059">
            <w:pPr>
              <w:pStyle w:val="a6"/>
              <w:widowControl/>
              <w:numPr>
                <w:ilvl w:val="1"/>
                <w:numId w:val="3"/>
              </w:numPr>
              <w:autoSpaceDE/>
              <w:autoSpaceDN/>
              <w:adjustRightInd/>
              <w:contextualSpacing w:val="0"/>
              <w:jc w:val="left"/>
              <w:rPr>
                <w:rFonts w:ascii="Times New Roman" w:hAnsi="Times New Roman" w:cs="Times New Roman"/>
              </w:rPr>
            </w:pPr>
          </w:p>
        </w:tc>
        <w:tc>
          <w:tcPr>
            <w:tcW w:w="7087" w:type="dxa"/>
            <w:tcBorders>
              <w:top w:val="single" w:sz="4" w:space="0" w:color="auto"/>
            </w:tcBorders>
            <w:shd w:val="clear" w:color="auto" w:fill="auto"/>
          </w:tcPr>
          <w:p w:rsidR="00203661" w:rsidRPr="00B26474" w:rsidRDefault="00203661" w:rsidP="004926C0">
            <w:pPr>
              <w:pStyle w:val="112"/>
              <w:rPr>
                <w:sz w:val="24"/>
              </w:rPr>
            </w:pPr>
            <w:r w:rsidRPr="00B26474">
              <w:t>Зона специального пользования водными объектами</w:t>
            </w:r>
            <w:r w:rsidRPr="00B26474">
              <w:rPr>
                <w:sz w:val="24"/>
              </w:rPr>
              <w:t xml:space="preserve"> (В 2)</w:t>
            </w:r>
          </w:p>
        </w:tc>
        <w:tc>
          <w:tcPr>
            <w:tcW w:w="7513" w:type="dxa"/>
            <w:gridSpan w:val="9"/>
            <w:tcBorders>
              <w:top w:val="single" w:sz="4" w:space="0" w:color="auto"/>
            </w:tcBorders>
            <w:shd w:val="clear" w:color="auto" w:fill="auto"/>
          </w:tcPr>
          <w:p w:rsidR="00203661" w:rsidRPr="00B26474" w:rsidRDefault="00203661" w:rsidP="004926C0">
            <w:pPr>
              <w:pStyle w:val="112"/>
              <w:jc w:val="center"/>
              <w:rPr>
                <w:sz w:val="24"/>
              </w:rPr>
            </w:pPr>
            <w:r w:rsidRPr="00B26474">
              <w:rPr>
                <w:sz w:val="24"/>
              </w:rPr>
              <w:t>Не подлежат установлению</w:t>
            </w:r>
          </w:p>
        </w:tc>
      </w:tr>
      <w:tr w:rsidR="00B26474" w:rsidRPr="00B26474" w:rsidTr="0020366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397"/>
        </w:trPr>
        <w:tc>
          <w:tcPr>
            <w:tcW w:w="851" w:type="dxa"/>
            <w:tcBorders>
              <w:top w:val="single" w:sz="4" w:space="0" w:color="auto"/>
            </w:tcBorders>
            <w:shd w:val="clear" w:color="auto" w:fill="auto"/>
          </w:tcPr>
          <w:p w:rsidR="00203661" w:rsidRPr="00B26474" w:rsidRDefault="00203661" w:rsidP="008D2059">
            <w:pPr>
              <w:pStyle w:val="a6"/>
              <w:widowControl/>
              <w:numPr>
                <w:ilvl w:val="1"/>
                <w:numId w:val="3"/>
              </w:numPr>
              <w:autoSpaceDE/>
              <w:autoSpaceDN/>
              <w:adjustRightInd/>
              <w:contextualSpacing w:val="0"/>
              <w:jc w:val="left"/>
              <w:rPr>
                <w:rFonts w:ascii="Times New Roman" w:hAnsi="Times New Roman" w:cs="Times New Roman"/>
              </w:rPr>
            </w:pPr>
          </w:p>
        </w:tc>
        <w:tc>
          <w:tcPr>
            <w:tcW w:w="7087" w:type="dxa"/>
            <w:tcBorders>
              <w:top w:val="single" w:sz="4" w:space="0" w:color="auto"/>
            </w:tcBorders>
            <w:shd w:val="clear" w:color="auto" w:fill="auto"/>
          </w:tcPr>
          <w:p w:rsidR="00203661" w:rsidRPr="00B26474" w:rsidRDefault="00203661" w:rsidP="004926C0">
            <w:pPr>
              <w:pStyle w:val="112"/>
              <w:rPr>
                <w:sz w:val="24"/>
              </w:rPr>
            </w:pPr>
            <w:r w:rsidRPr="00B26474">
              <w:rPr>
                <w:sz w:val="24"/>
              </w:rPr>
              <w:t>Зона гидротехнических сооружений (В 3)</w:t>
            </w:r>
          </w:p>
        </w:tc>
        <w:tc>
          <w:tcPr>
            <w:tcW w:w="7513" w:type="dxa"/>
            <w:gridSpan w:val="9"/>
            <w:tcBorders>
              <w:top w:val="single" w:sz="4" w:space="0" w:color="auto"/>
            </w:tcBorders>
            <w:shd w:val="clear" w:color="auto" w:fill="auto"/>
          </w:tcPr>
          <w:p w:rsidR="00203661" w:rsidRPr="00B26474" w:rsidRDefault="00203661" w:rsidP="004926C0">
            <w:pPr>
              <w:pStyle w:val="112"/>
              <w:jc w:val="center"/>
              <w:rPr>
                <w:sz w:val="24"/>
              </w:rPr>
            </w:pPr>
            <w:r w:rsidRPr="00B26474">
              <w:rPr>
                <w:sz w:val="24"/>
              </w:rPr>
              <w:t>Не подлежат установлению</w:t>
            </w:r>
          </w:p>
        </w:tc>
      </w:tr>
    </w:tbl>
    <w:p w:rsidR="006437DD" w:rsidRPr="00B26474" w:rsidRDefault="006437DD" w:rsidP="006437DD">
      <w:pPr>
        <w:pStyle w:val="S"/>
        <w:rPr>
          <w:sz w:val="22"/>
          <w:szCs w:val="22"/>
        </w:rPr>
      </w:pPr>
      <w:r w:rsidRPr="00B26474">
        <w:rPr>
          <w:sz w:val="22"/>
          <w:szCs w:val="22"/>
        </w:rPr>
        <w:t>*Примечание. В таблице № 2 используются следующие сокращения:</w:t>
      </w:r>
    </w:p>
    <w:p w:rsidR="006437DD" w:rsidRPr="00B26474" w:rsidRDefault="006437DD" w:rsidP="006437DD">
      <w:pPr>
        <w:pStyle w:val="S"/>
        <w:rPr>
          <w:sz w:val="22"/>
          <w:szCs w:val="22"/>
        </w:rPr>
      </w:pPr>
      <w:r w:rsidRPr="00B26474">
        <w:rPr>
          <w:sz w:val="22"/>
          <w:szCs w:val="22"/>
        </w:rPr>
        <w:t xml:space="preserve">1) S </w:t>
      </w:r>
      <w:proofErr w:type="spellStart"/>
      <w:r w:rsidRPr="00B26474">
        <w:rPr>
          <w:sz w:val="22"/>
          <w:szCs w:val="22"/>
        </w:rPr>
        <w:t>min</w:t>
      </w:r>
      <w:proofErr w:type="spellEnd"/>
      <w:r w:rsidRPr="00B26474">
        <w:rPr>
          <w:sz w:val="22"/>
          <w:szCs w:val="22"/>
        </w:rPr>
        <w:t xml:space="preserve"> - предельные минимальные размеры земельных участков;</w:t>
      </w:r>
    </w:p>
    <w:p w:rsidR="006437DD" w:rsidRPr="00B26474" w:rsidRDefault="006437DD" w:rsidP="006437DD">
      <w:pPr>
        <w:pStyle w:val="S"/>
        <w:rPr>
          <w:sz w:val="22"/>
          <w:szCs w:val="22"/>
        </w:rPr>
      </w:pPr>
      <w:r w:rsidRPr="00B26474">
        <w:rPr>
          <w:sz w:val="22"/>
          <w:szCs w:val="22"/>
        </w:rPr>
        <w:t xml:space="preserve">2) S </w:t>
      </w:r>
      <w:proofErr w:type="spellStart"/>
      <w:r w:rsidRPr="00B26474">
        <w:rPr>
          <w:sz w:val="22"/>
          <w:szCs w:val="22"/>
        </w:rPr>
        <w:t>max</w:t>
      </w:r>
      <w:proofErr w:type="spellEnd"/>
      <w:r w:rsidRPr="00B26474">
        <w:rPr>
          <w:sz w:val="22"/>
          <w:szCs w:val="22"/>
        </w:rPr>
        <w:t xml:space="preserve"> - предельные максимальные размеры земельных участков;</w:t>
      </w:r>
    </w:p>
    <w:p w:rsidR="006437DD" w:rsidRPr="00B26474" w:rsidRDefault="006437DD" w:rsidP="006437DD">
      <w:pPr>
        <w:pStyle w:val="S"/>
        <w:rPr>
          <w:sz w:val="22"/>
          <w:szCs w:val="22"/>
        </w:rPr>
      </w:pPr>
      <w:r w:rsidRPr="00B26474">
        <w:rPr>
          <w:sz w:val="22"/>
          <w:szCs w:val="22"/>
        </w:rPr>
        <w:lastRenderedPageBreak/>
        <w:t xml:space="preserve">3) Отступ </w:t>
      </w:r>
      <w:proofErr w:type="spellStart"/>
      <w:r w:rsidRPr="00B26474">
        <w:rPr>
          <w:sz w:val="22"/>
          <w:szCs w:val="22"/>
        </w:rPr>
        <w:t>min</w:t>
      </w:r>
      <w:proofErr w:type="spellEnd"/>
      <w:r w:rsidRPr="00B26474">
        <w:rPr>
          <w:sz w:val="22"/>
          <w:szCs w:val="22"/>
        </w:rPr>
        <w:t xml:space="preserve"> -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437DD" w:rsidRPr="00B26474" w:rsidRDefault="006437DD" w:rsidP="006437DD">
      <w:pPr>
        <w:pStyle w:val="S"/>
        <w:rPr>
          <w:sz w:val="22"/>
          <w:szCs w:val="22"/>
        </w:rPr>
      </w:pPr>
      <w:r w:rsidRPr="00B26474">
        <w:rPr>
          <w:sz w:val="22"/>
          <w:szCs w:val="22"/>
        </w:rPr>
        <w:t xml:space="preserve">4) Этаж </w:t>
      </w:r>
      <w:proofErr w:type="spellStart"/>
      <w:r w:rsidRPr="00B26474">
        <w:rPr>
          <w:sz w:val="22"/>
          <w:szCs w:val="22"/>
        </w:rPr>
        <w:t>min</w:t>
      </w:r>
      <w:proofErr w:type="spellEnd"/>
      <w:r w:rsidRPr="00B26474">
        <w:rPr>
          <w:sz w:val="22"/>
          <w:szCs w:val="22"/>
        </w:rPr>
        <w:t xml:space="preserve"> - предельное минимальное количество надземных этажей зданий, строений, сооружений;</w:t>
      </w:r>
    </w:p>
    <w:p w:rsidR="006437DD" w:rsidRPr="00B26474" w:rsidRDefault="006437DD" w:rsidP="006437DD">
      <w:pPr>
        <w:pStyle w:val="S"/>
        <w:rPr>
          <w:sz w:val="22"/>
          <w:szCs w:val="22"/>
        </w:rPr>
      </w:pPr>
      <w:r w:rsidRPr="00B26474">
        <w:rPr>
          <w:sz w:val="22"/>
          <w:szCs w:val="22"/>
        </w:rPr>
        <w:t xml:space="preserve">5) Этаж </w:t>
      </w:r>
      <w:proofErr w:type="spellStart"/>
      <w:r w:rsidRPr="00B26474">
        <w:rPr>
          <w:sz w:val="22"/>
          <w:szCs w:val="22"/>
        </w:rPr>
        <w:t>max</w:t>
      </w:r>
      <w:proofErr w:type="spellEnd"/>
      <w:r w:rsidRPr="00B26474">
        <w:rPr>
          <w:sz w:val="22"/>
          <w:szCs w:val="22"/>
        </w:rPr>
        <w:t xml:space="preserve"> - предельное максимальное количество надземных этажей зданий, строений, сооружений;</w:t>
      </w:r>
    </w:p>
    <w:p w:rsidR="006437DD" w:rsidRPr="00B26474" w:rsidRDefault="006437DD" w:rsidP="006437DD">
      <w:pPr>
        <w:pStyle w:val="S"/>
        <w:rPr>
          <w:sz w:val="22"/>
          <w:szCs w:val="22"/>
        </w:rPr>
      </w:pPr>
      <w:r w:rsidRPr="00B26474">
        <w:rPr>
          <w:sz w:val="22"/>
          <w:szCs w:val="22"/>
        </w:rPr>
        <w:t xml:space="preserve">6) Процент застройки </w:t>
      </w:r>
      <w:proofErr w:type="spellStart"/>
      <w:r w:rsidRPr="00B26474">
        <w:rPr>
          <w:sz w:val="22"/>
          <w:szCs w:val="22"/>
        </w:rPr>
        <w:t>min</w:t>
      </w:r>
      <w:proofErr w:type="spellEnd"/>
      <w:r w:rsidRPr="00B26474">
        <w:rPr>
          <w:sz w:val="22"/>
          <w:szCs w:val="22"/>
        </w:rPr>
        <w:t xml:space="preserve"> – минимальный процент застройки в границах земельного участка, без учета эксплуатируемой кровли подземных, подвальных, цокольных частей объектов;</w:t>
      </w:r>
    </w:p>
    <w:p w:rsidR="006437DD" w:rsidRPr="00B26474" w:rsidRDefault="006437DD" w:rsidP="006437DD">
      <w:pPr>
        <w:pStyle w:val="S"/>
        <w:rPr>
          <w:sz w:val="22"/>
          <w:szCs w:val="22"/>
        </w:rPr>
      </w:pPr>
      <w:r w:rsidRPr="00B26474">
        <w:rPr>
          <w:sz w:val="22"/>
          <w:szCs w:val="22"/>
        </w:rPr>
        <w:t xml:space="preserve">7) Процент застройки </w:t>
      </w:r>
      <w:proofErr w:type="spellStart"/>
      <w:r w:rsidRPr="00B26474">
        <w:rPr>
          <w:sz w:val="22"/>
          <w:szCs w:val="22"/>
        </w:rPr>
        <w:t>max</w:t>
      </w:r>
      <w:proofErr w:type="spellEnd"/>
      <w:r w:rsidRPr="00B26474">
        <w:rPr>
          <w:sz w:val="22"/>
          <w:szCs w:val="22"/>
        </w:rPr>
        <w:t xml:space="preserve"> – максимальный процент застройки в границах земельного участка, без учета эксплуатируемой кровли подземных, подвальных, цокольных частей объектов.</w:t>
      </w:r>
    </w:p>
    <w:p w:rsidR="006437DD" w:rsidRPr="00B26474" w:rsidRDefault="006437DD" w:rsidP="006437DD">
      <w:pPr>
        <w:rPr>
          <w:rFonts w:ascii="Times New Roman" w:hAnsi="Times New Roman" w:cs="Times New Roman"/>
          <w:lang w:eastAsia="en-US"/>
        </w:rPr>
      </w:pPr>
    </w:p>
    <w:p w:rsidR="006437DD" w:rsidRPr="00B26474" w:rsidRDefault="006437DD" w:rsidP="006437DD">
      <w:pPr>
        <w:rPr>
          <w:rFonts w:ascii="Times New Roman" w:hAnsi="Times New Roman" w:cs="Times New Roman"/>
          <w:lang w:eastAsia="en-US"/>
        </w:rPr>
      </w:pPr>
    </w:p>
    <w:p w:rsidR="00B5537B" w:rsidRDefault="00B5537B" w:rsidP="00C718AF">
      <w:pPr>
        <w:pStyle w:val="S"/>
        <w:jc w:val="center"/>
        <w:rPr>
          <w:b/>
        </w:rPr>
      </w:pPr>
    </w:p>
    <w:p w:rsidR="00B5537B" w:rsidRDefault="00B5537B" w:rsidP="00C718AF">
      <w:pPr>
        <w:pStyle w:val="S"/>
        <w:jc w:val="center"/>
        <w:rPr>
          <w:b/>
        </w:rPr>
      </w:pPr>
    </w:p>
    <w:p w:rsidR="00B5537B" w:rsidRDefault="00B5537B" w:rsidP="00C718AF">
      <w:pPr>
        <w:pStyle w:val="S"/>
        <w:jc w:val="center"/>
        <w:rPr>
          <w:b/>
        </w:rPr>
      </w:pPr>
    </w:p>
    <w:p w:rsidR="00B5537B" w:rsidRDefault="00B5537B" w:rsidP="00C718AF">
      <w:pPr>
        <w:pStyle w:val="S"/>
        <w:jc w:val="center"/>
        <w:rPr>
          <w:b/>
        </w:rPr>
      </w:pPr>
    </w:p>
    <w:p w:rsidR="00B5537B" w:rsidRDefault="00B5537B" w:rsidP="00C718AF">
      <w:pPr>
        <w:pStyle w:val="S"/>
        <w:jc w:val="center"/>
        <w:rPr>
          <w:b/>
        </w:rPr>
      </w:pPr>
    </w:p>
    <w:p w:rsidR="00B5537B" w:rsidRDefault="00B5537B" w:rsidP="00C718AF">
      <w:pPr>
        <w:pStyle w:val="S"/>
        <w:jc w:val="center"/>
        <w:rPr>
          <w:b/>
        </w:rPr>
      </w:pPr>
    </w:p>
    <w:p w:rsidR="00B5537B" w:rsidRDefault="00B5537B" w:rsidP="00C718AF">
      <w:pPr>
        <w:pStyle w:val="S"/>
        <w:jc w:val="center"/>
        <w:rPr>
          <w:b/>
        </w:rPr>
      </w:pPr>
    </w:p>
    <w:p w:rsidR="00B5537B" w:rsidRDefault="00B5537B" w:rsidP="00C718AF">
      <w:pPr>
        <w:pStyle w:val="S"/>
        <w:jc w:val="center"/>
        <w:rPr>
          <w:b/>
        </w:rPr>
      </w:pPr>
    </w:p>
    <w:p w:rsidR="00B5537B" w:rsidRDefault="00B5537B" w:rsidP="00C718AF">
      <w:pPr>
        <w:pStyle w:val="S"/>
        <w:jc w:val="center"/>
        <w:rPr>
          <w:b/>
        </w:rPr>
      </w:pPr>
    </w:p>
    <w:p w:rsidR="00CE4E9A" w:rsidRDefault="00CE4E9A">
      <w:pPr>
        <w:widowControl/>
        <w:autoSpaceDE/>
        <w:autoSpaceDN/>
        <w:adjustRightInd/>
        <w:rPr>
          <w:rFonts w:ascii="Times New Roman" w:hAnsi="Times New Roman" w:cs="Times New Roman"/>
          <w:b/>
          <w:sz w:val="28"/>
          <w:szCs w:val="28"/>
        </w:rPr>
      </w:pPr>
      <w:r>
        <w:rPr>
          <w:b/>
        </w:rPr>
        <w:br w:type="page"/>
      </w:r>
    </w:p>
    <w:p w:rsidR="00C718AF" w:rsidRPr="00B26474" w:rsidRDefault="00C718AF" w:rsidP="00B5537B">
      <w:pPr>
        <w:pStyle w:val="S"/>
        <w:jc w:val="center"/>
        <w:outlineLvl w:val="2"/>
        <w:rPr>
          <w:b/>
        </w:rPr>
      </w:pPr>
      <w:bookmarkStart w:id="87" w:name="_Toc34048122"/>
      <w:r w:rsidRPr="00B26474">
        <w:rPr>
          <w:b/>
        </w:rPr>
        <w:lastRenderedPageBreak/>
        <w:t>Описание видов разрешенного использования</w:t>
      </w:r>
      <w:bookmarkEnd w:id="87"/>
    </w:p>
    <w:p w:rsidR="006437DD" w:rsidRPr="00B26474" w:rsidRDefault="006437DD" w:rsidP="006437DD">
      <w:pPr>
        <w:pStyle w:val="S"/>
        <w:jc w:val="right"/>
      </w:pPr>
      <w:r w:rsidRPr="00B26474">
        <w:t>Таблица 3</w:t>
      </w:r>
    </w:p>
    <w:p w:rsidR="006437DD" w:rsidRPr="00B26474" w:rsidRDefault="006437DD" w:rsidP="006437DD">
      <w:pPr>
        <w:pStyle w:val="S"/>
        <w:jc w:val="right"/>
      </w:pPr>
    </w:p>
    <w:tbl>
      <w:tblPr>
        <w:tblW w:w="17278" w:type="dxa"/>
        <w:tblInd w:w="-1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4A0" w:firstRow="1" w:lastRow="0" w:firstColumn="1" w:lastColumn="0" w:noHBand="0" w:noVBand="1"/>
      </w:tblPr>
      <w:tblGrid>
        <w:gridCol w:w="729"/>
        <w:gridCol w:w="6277"/>
        <w:gridCol w:w="8303"/>
        <w:gridCol w:w="1969"/>
      </w:tblGrid>
      <w:tr w:rsidR="00B26474" w:rsidRPr="00B26474" w:rsidTr="00A0177E">
        <w:trPr>
          <w:gridAfter w:val="1"/>
          <w:wAfter w:w="1969" w:type="dxa"/>
          <w:trHeight w:val="390"/>
          <w:tblHeader/>
        </w:trPr>
        <w:tc>
          <w:tcPr>
            <w:tcW w:w="729" w:type="dxa"/>
          </w:tcPr>
          <w:p w:rsidR="006437DD" w:rsidRPr="00B26474" w:rsidRDefault="006437DD" w:rsidP="004926C0">
            <w:pPr>
              <w:pStyle w:val="afffb"/>
              <w:jc w:val="center"/>
            </w:pPr>
            <w:r w:rsidRPr="00B26474">
              <w:t>№</w:t>
            </w:r>
          </w:p>
          <w:p w:rsidR="006437DD" w:rsidRPr="00B26474" w:rsidRDefault="006437DD" w:rsidP="004926C0">
            <w:pPr>
              <w:pStyle w:val="afffb"/>
              <w:jc w:val="center"/>
            </w:pPr>
            <w:r w:rsidRPr="00B26474">
              <w:t>п.</w:t>
            </w:r>
          </w:p>
        </w:tc>
        <w:tc>
          <w:tcPr>
            <w:tcW w:w="6277" w:type="dxa"/>
          </w:tcPr>
          <w:p w:rsidR="006437DD" w:rsidRPr="00B26474" w:rsidRDefault="006437DD" w:rsidP="004926C0">
            <w:pPr>
              <w:pStyle w:val="afffb"/>
            </w:pPr>
            <w:r w:rsidRPr="00B26474">
              <w:t>Кодовое обозначение, наименование и описание вида разрешенного использования земельного участка</w:t>
            </w:r>
          </w:p>
        </w:tc>
        <w:tc>
          <w:tcPr>
            <w:tcW w:w="8303" w:type="dxa"/>
            <w:shd w:val="clear" w:color="auto" w:fill="FFFFFF"/>
          </w:tcPr>
          <w:p w:rsidR="006437DD" w:rsidRPr="00B26474" w:rsidRDefault="006437DD" w:rsidP="004926C0">
            <w:pPr>
              <w:pStyle w:val="afffb"/>
            </w:pPr>
            <w:r w:rsidRPr="00B26474">
              <w:t>Вид разрешенного использования (тип объектов капитального строительства)</w:t>
            </w:r>
          </w:p>
        </w:tc>
      </w:tr>
      <w:tr w:rsidR="00B26474" w:rsidRPr="00B26474" w:rsidTr="00A0177E">
        <w:trPr>
          <w:gridAfter w:val="1"/>
          <w:wAfter w:w="1969" w:type="dxa"/>
          <w:trHeight w:val="201"/>
          <w:tblHeader/>
        </w:trPr>
        <w:tc>
          <w:tcPr>
            <w:tcW w:w="729" w:type="dxa"/>
          </w:tcPr>
          <w:p w:rsidR="006437DD" w:rsidRPr="00B26474" w:rsidRDefault="006437DD" w:rsidP="004926C0">
            <w:pPr>
              <w:pStyle w:val="afffb"/>
              <w:jc w:val="center"/>
            </w:pPr>
            <w:r w:rsidRPr="00B26474">
              <w:t>1</w:t>
            </w:r>
          </w:p>
        </w:tc>
        <w:tc>
          <w:tcPr>
            <w:tcW w:w="6277" w:type="dxa"/>
          </w:tcPr>
          <w:p w:rsidR="006437DD" w:rsidRPr="00B26474" w:rsidRDefault="006437DD" w:rsidP="004926C0">
            <w:pPr>
              <w:pStyle w:val="afffb"/>
              <w:jc w:val="center"/>
            </w:pPr>
            <w:r w:rsidRPr="00B26474">
              <w:t>2</w:t>
            </w:r>
          </w:p>
        </w:tc>
        <w:tc>
          <w:tcPr>
            <w:tcW w:w="8303" w:type="dxa"/>
            <w:shd w:val="clear" w:color="auto" w:fill="FFFFFF"/>
          </w:tcPr>
          <w:p w:rsidR="006437DD" w:rsidRPr="00B26474" w:rsidRDefault="006437DD" w:rsidP="004926C0">
            <w:pPr>
              <w:pStyle w:val="afffb"/>
              <w:jc w:val="center"/>
            </w:pPr>
            <w:r w:rsidRPr="00B26474">
              <w:t>3</w:t>
            </w:r>
          </w:p>
        </w:tc>
      </w:tr>
      <w:tr w:rsidR="00B26474" w:rsidRPr="00B26474" w:rsidTr="00A0177E">
        <w:trPr>
          <w:gridAfter w:val="1"/>
          <w:wAfter w:w="1969" w:type="dxa"/>
          <w:trHeight w:val="45"/>
        </w:trPr>
        <w:tc>
          <w:tcPr>
            <w:tcW w:w="729" w:type="dxa"/>
            <w:tcBorders>
              <w:top w:val="single" w:sz="4" w:space="0" w:color="auto"/>
            </w:tcBorders>
            <w:shd w:val="clear" w:color="auto" w:fill="auto"/>
          </w:tcPr>
          <w:p w:rsidR="006437DD" w:rsidRPr="00B26474" w:rsidRDefault="006437DD"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tcBorders>
            <w:shd w:val="clear" w:color="auto" w:fill="auto"/>
          </w:tcPr>
          <w:p w:rsidR="006437DD" w:rsidRPr="00B26474" w:rsidRDefault="006437DD" w:rsidP="004926C0">
            <w:pPr>
              <w:pStyle w:val="afffb"/>
              <w:rPr>
                <w:b/>
              </w:rPr>
            </w:pPr>
            <w:r w:rsidRPr="00B26474">
              <w:rPr>
                <w:b/>
              </w:rPr>
              <w:t>1.0 Сельскохозяйственное использование</w:t>
            </w:r>
          </w:p>
          <w:p w:rsidR="006437DD" w:rsidRPr="00B26474" w:rsidRDefault="006437DD" w:rsidP="004926C0">
            <w:pPr>
              <w:pStyle w:val="afffb"/>
            </w:pPr>
            <w:r w:rsidRPr="00B26474">
              <w:t>Ведение сельского хозяйства.</w:t>
            </w:r>
          </w:p>
          <w:p w:rsidR="006437DD" w:rsidRPr="00B26474" w:rsidRDefault="006437DD" w:rsidP="009248B2">
            <w:pPr>
              <w:pStyle w:val="afffb"/>
            </w:pPr>
            <w:r w:rsidRPr="00B26474">
              <w:t xml:space="preserve">Содержание данного вида разрешенного использования включает в себя содержание видов разрешенного использования с </w:t>
            </w:r>
            <w:hyperlink w:anchor="Par48" w:tooltip="1.1" w:history="1">
              <w:r w:rsidRPr="00B26474">
                <w:t>кодами 1.1</w:t>
              </w:r>
            </w:hyperlink>
            <w:r w:rsidRPr="00B26474">
              <w:t xml:space="preserve"> - </w:t>
            </w:r>
            <w:hyperlink w:anchor="Par113" w:tooltip="1.18" w:history="1">
              <w:r w:rsidRPr="00B26474">
                <w:t>1.</w:t>
              </w:r>
              <w:r w:rsidR="009248B2" w:rsidRPr="00B26474">
                <w:t>2</w:t>
              </w:r>
            </w:hyperlink>
            <w:r w:rsidR="005505A2" w:rsidRPr="00B26474">
              <w:t>0</w:t>
            </w:r>
            <w:r w:rsidRPr="00B26474">
              <w:t>, в том числе размещение зданий и сооружений, используемых для хранения и переработки сельскохозяйственной продукции</w:t>
            </w:r>
          </w:p>
        </w:tc>
        <w:tc>
          <w:tcPr>
            <w:tcW w:w="8303" w:type="dxa"/>
            <w:tcBorders>
              <w:top w:val="single" w:sz="4" w:space="0" w:color="auto"/>
            </w:tcBorders>
            <w:shd w:val="clear" w:color="auto" w:fill="auto"/>
          </w:tcPr>
          <w:p w:rsidR="006437DD" w:rsidRPr="00B26474" w:rsidRDefault="006437DD" w:rsidP="00C761A8">
            <w:pPr>
              <w:pStyle w:val="afffb"/>
            </w:pPr>
            <w:r w:rsidRPr="00B26474">
              <w:t xml:space="preserve">Содержание данного вида разрешенного использования включает в себя содержание видов разрешенного использования с </w:t>
            </w:r>
            <w:hyperlink w:anchor="Par48" w:tooltip="1.1" w:history="1">
              <w:r w:rsidRPr="00B26474">
                <w:t>кодами 1.1</w:t>
              </w:r>
            </w:hyperlink>
            <w:r w:rsidRPr="00B26474">
              <w:t xml:space="preserve"> - </w:t>
            </w:r>
            <w:hyperlink w:anchor="Par113" w:tooltip="1.18" w:history="1">
              <w:r w:rsidRPr="00B26474">
                <w:t>1.</w:t>
              </w:r>
              <w:r w:rsidR="00C761A8" w:rsidRPr="00B26474">
                <w:t>20</w:t>
              </w:r>
            </w:hyperlink>
          </w:p>
        </w:tc>
      </w:tr>
      <w:tr w:rsidR="00B26474" w:rsidRPr="00B26474" w:rsidTr="00A0177E">
        <w:trPr>
          <w:gridAfter w:val="1"/>
          <w:wAfter w:w="1969" w:type="dxa"/>
          <w:trHeight w:val="45"/>
        </w:trPr>
        <w:tc>
          <w:tcPr>
            <w:tcW w:w="729" w:type="dxa"/>
            <w:tcBorders>
              <w:top w:val="single" w:sz="4" w:space="0" w:color="auto"/>
            </w:tcBorders>
            <w:shd w:val="clear" w:color="auto" w:fill="auto"/>
          </w:tcPr>
          <w:p w:rsidR="006437DD" w:rsidRPr="00B26474" w:rsidRDefault="006437DD" w:rsidP="008D2059">
            <w:pPr>
              <w:pStyle w:val="a6"/>
              <w:widowControl/>
              <w:numPr>
                <w:ilvl w:val="0"/>
                <w:numId w:val="4"/>
              </w:numPr>
              <w:autoSpaceDE/>
              <w:autoSpaceDN/>
              <w:adjustRightInd/>
              <w:ind w:left="641" w:hanging="357"/>
              <w:contextualSpacing w:val="0"/>
              <w:jc w:val="left"/>
              <w:rPr>
                <w:rFonts w:ascii="Times New Roman" w:hAnsi="Times New Roman" w:cs="Times New Roman"/>
                <w:sz w:val="24"/>
                <w:szCs w:val="24"/>
              </w:rPr>
            </w:pPr>
          </w:p>
        </w:tc>
        <w:tc>
          <w:tcPr>
            <w:tcW w:w="6277" w:type="dxa"/>
            <w:tcBorders>
              <w:top w:val="single" w:sz="4" w:space="0" w:color="auto"/>
            </w:tcBorders>
            <w:shd w:val="clear" w:color="auto" w:fill="auto"/>
          </w:tcPr>
          <w:p w:rsidR="006437DD" w:rsidRPr="00B26474" w:rsidRDefault="006437DD" w:rsidP="004926C0">
            <w:pPr>
              <w:pStyle w:val="afffb"/>
              <w:rPr>
                <w:b/>
              </w:rPr>
            </w:pPr>
            <w:r w:rsidRPr="00B26474">
              <w:rPr>
                <w:b/>
              </w:rPr>
              <w:t>1.1 Растениеводство</w:t>
            </w:r>
          </w:p>
          <w:p w:rsidR="006437DD" w:rsidRPr="00B26474" w:rsidRDefault="006437DD" w:rsidP="004926C0">
            <w:pPr>
              <w:pStyle w:val="afffb"/>
            </w:pPr>
            <w:r w:rsidRPr="00B26474">
              <w:t>Осуществление хозяйственной деятельности, связанной с выращиванием сельскохозяйственных культур.</w:t>
            </w:r>
          </w:p>
          <w:p w:rsidR="006437DD" w:rsidRPr="00B26474" w:rsidRDefault="006437DD" w:rsidP="004926C0">
            <w:pPr>
              <w:pStyle w:val="afffb"/>
            </w:pPr>
            <w:r w:rsidRPr="00B26474">
              <w:t xml:space="preserve">Содержание данного вида разрешенного использования включает в себя содержание видов разрешенного использования с </w:t>
            </w:r>
            <w:hyperlink w:anchor="Par51" w:tooltip="1.2" w:history="1">
              <w:r w:rsidRPr="00B26474">
                <w:t>кодами 1.2</w:t>
              </w:r>
            </w:hyperlink>
            <w:r w:rsidRPr="00B26474">
              <w:t xml:space="preserve"> - </w:t>
            </w:r>
            <w:hyperlink w:anchor="Par63" w:tooltip="1.6" w:history="1">
              <w:r w:rsidRPr="00B26474">
                <w:t>1.6</w:t>
              </w:r>
            </w:hyperlink>
          </w:p>
        </w:tc>
        <w:tc>
          <w:tcPr>
            <w:tcW w:w="8303" w:type="dxa"/>
            <w:tcBorders>
              <w:top w:val="single" w:sz="4" w:space="0" w:color="auto"/>
            </w:tcBorders>
            <w:shd w:val="clear" w:color="auto" w:fill="auto"/>
          </w:tcPr>
          <w:p w:rsidR="006437DD" w:rsidRPr="00B26474" w:rsidRDefault="006437DD" w:rsidP="004926C0">
            <w:pPr>
              <w:pStyle w:val="afffb"/>
            </w:pPr>
            <w:r w:rsidRPr="00B26474">
              <w:t>Водонапорные башни;</w:t>
            </w:r>
          </w:p>
          <w:p w:rsidR="006437DD" w:rsidRPr="00B26474" w:rsidRDefault="006437DD" w:rsidP="004926C0">
            <w:pPr>
              <w:pStyle w:val="afffb"/>
            </w:pPr>
            <w:r w:rsidRPr="00B26474">
              <w:t>Ангары и гаражи для сельскохозяйственной техники;</w:t>
            </w:r>
          </w:p>
          <w:p w:rsidR="006437DD" w:rsidRPr="00B26474" w:rsidRDefault="006437DD" w:rsidP="004926C0">
            <w:pPr>
              <w:pStyle w:val="afffb"/>
            </w:pPr>
            <w:r w:rsidRPr="00B26474">
              <w:t>Амбары;</w:t>
            </w:r>
          </w:p>
          <w:p w:rsidR="006437DD" w:rsidRPr="00B26474" w:rsidRDefault="006437DD" w:rsidP="004926C0">
            <w:pPr>
              <w:pStyle w:val="afffb"/>
            </w:pPr>
            <w:r w:rsidRPr="00B26474">
              <w:t>Теплицы, оранжереи, парники</w:t>
            </w:r>
          </w:p>
        </w:tc>
      </w:tr>
      <w:tr w:rsidR="00B26474" w:rsidRPr="00B26474" w:rsidTr="00A0177E">
        <w:trPr>
          <w:gridAfter w:val="1"/>
          <w:wAfter w:w="1969" w:type="dxa"/>
          <w:trHeight w:val="45"/>
        </w:trPr>
        <w:tc>
          <w:tcPr>
            <w:tcW w:w="729" w:type="dxa"/>
            <w:tcBorders>
              <w:top w:val="single" w:sz="4" w:space="0" w:color="auto"/>
            </w:tcBorders>
            <w:shd w:val="clear" w:color="auto" w:fill="auto"/>
          </w:tcPr>
          <w:p w:rsidR="006437DD" w:rsidRPr="00B26474" w:rsidRDefault="006437DD"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tcBorders>
            <w:shd w:val="clear" w:color="auto" w:fill="auto"/>
          </w:tcPr>
          <w:p w:rsidR="006437DD" w:rsidRPr="00B26474" w:rsidRDefault="006437DD" w:rsidP="004926C0">
            <w:pPr>
              <w:pStyle w:val="afffb"/>
              <w:rPr>
                <w:b/>
              </w:rPr>
            </w:pPr>
            <w:r w:rsidRPr="00B26474">
              <w:rPr>
                <w:b/>
              </w:rPr>
              <w:t>1.2 Выращивание зерновых и иных сельскохозяйственных культур</w:t>
            </w:r>
          </w:p>
          <w:p w:rsidR="006437DD" w:rsidRPr="00B26474" w:rsidRDefault="006437DD" w:rsidP="004926C0">
            <w:pPr>
              <w:pStyle w:val="afffb"/>
            </w:pPr>
            <w:r w:rsidRPr="00B26474">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8303" w:type="dxa"/>
            <w:tcBorders>
              <w:top w:val="single" w:sz="4" w:space="0" w:color="auto"/>
            </w:tcBorders>
            <w:shd w:val="clear" w:color="auto" w:fill="auto"/>
          </w:tcPr>
          <w:p w:rsidR="006437DD" w:rsidRPr="00B26474" w:rsidRDefault="006437DD" w:rsidP="004926C0">
            <w:pPr>
              <w:pStyle w:val="afffb"/>
            </w:pPr>
            <w:r w:rsidRPr="00B26474">
              <w:t>-</w:t>
            </w:r>
          </w:p>
        </w:tc>
      </w:tr>
      <w:tr w:rsidR="00B26474" w:rsidRPr="00B26474" w:rsidTr="00A0177E">
        <w:trPr>
          <w:gridAfter w:val="1"/>
          <w:wAfter w:w="1969" w:type="dxa"/>
          <w:trHeight w:val="45"/>
        </w:trPr>
        <w:tc>
          <w:tcPr>
            <w:tcW w:w="729" w:type="dxa"/>
            <w:tcBorders>
              <w:top w:val="single" w:sz="4" w:space="0" w:color="auto"/>
            </w:tcBorders>
            <w:shd w:val="clear" w:color="auto" w:fill="auto"/>
          </w:tcPr>
          <w:p w:rsidR="006437DD" w:rsidRPr="00B26474" w:rsidRDefault="006437DD"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tcBorders>
            <w:shd w:val="clear" w:color="auto" w:fill="auto"/>
          </w:tcPr>
          <w:p w:rsidR="006437DD" w:rsidRPr="00B26474" w:rsidRDefault="006437DD" w:rsidP="004926C0">
            <w:pPr>
              <w:pStyle w:val="afffb"/>
              <w:rPr>
                <w:b/>
              </w:rPr>
            </w:pPr>
            <w:r w:rsidRPr="00B26474">
              <w:rPr>
                <w:b/>
              </w:rPr>
              <w:t>1.3 Овощеводство</w:t>
            </w:r>
          </w:p>
          <w:p w:rsidR="006437DD" w:rsidRPr="00B26474" w:rsidRDefault="006437DD" w:rsidP="004926C0">
            <w:pPr>
              <w:pStyle w:val="afffb"/>
            </w:pPr>
            <w:r w:rsidRPr="00B26474">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8303" w:type="dxa"/>
            <w:tcBorders>
              <w:top w:val="single" w:sz="4" w:space="0" w:color="auto"/>
            </w:tcBorders>
            <w:shd w:val="clear" w:color="auto" w:fill="auto"/>
          </w:tcPr>
          <w:p w:rsidR="006437DD" w:rsidRPr="00B26474" w:rsidRDefault="006437DD" w:rsidP="004926C0">
            <w:pPr>
              <w:pStyle w:val="afffb"/>
            </w:pPr>
            <w:r w:rsidRPr="00B26474">
              <w:t>Водонапорные башни;</w:t>
            </w:r>
          </w:p>
          <w:p w:rsidR="006437DD" w:rsidRPr="00B26474" w:rsidRDefault="006437DD" w:rsidP="004926C0">
            <w:pPr>
              <w:pStyle w:val="afffb"/>
            </w:pPr>
            <w:r w:rsidRPr="00B26474">
              <w:t>Ангары и гаражи для сельскохозяйственной техники;</w:t>
            </w:r>
          </w:p>
          <w:p w:rsidR="006437DD" w:rsidRPr="00B26474" w:rsidRDefault="006437DD" w:rsidP="004926C0">
            <w:pPr>
              <w:pStyle w:val="afffb"/>
            </w:pPr>
            <w:r w:rsidRPr="00B26474">
              <w:t>Амбары;</w:t>
            </w:r>
          </w:p>
          <w:p w:rsidR="006437DD" w:rsidRPr="00B26474" w:rsidRDefault="006437DD" w:rsidP="004926C0">
            <w:pPr>
              <w:pStyle w:val="afffb"/>
            </w:pPr>
            <w:r w:rsidRPr="00B26474">
              <w:t>Теплицы, оранжереи, парники</w:t>
            </w:r>
          </w:p>
        </w:tc>
      </w:tr>
      <w:tr w:rsidR="00B26474" w:rsidRPr="00B26474" w:rsidTr="00A0177E">
        <w:trPr>
          <w:gridAfter w:val="1"/>
          <w:wAfter w:w="1969" w:type="dxa"/>
          <w:trHeight w:val="45"/>
        </w:trPr>
        <w:tc>
          <w:tcPr>
            <w:tcW w:w="729" w:type="dxa"/>
            <w:tcBorders>
              <w:top w:val="single" w:sz="4" w:space="0" w:color="auto"/>
            </w:tcBorders>
            <w:shd w:val="clear" w:color="auto" w:fill="auto"/>
          </w:tcPr>
          <w:p w:rsidR="006437DD" w:rsidRPr="00B26474" w:rsidRDefault="006437DD"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tcBorders>
            <w:shd w:val="clear" w:color="auto" w:fill="auto"/>
          </w:tcPr>
          <w:p w:rsidR="006437DD" w:rsidRPr="00B26474" w:rsidRDefault="006437DD" w:rsidP="004926C0">
            <w:pPr>
              <w:pStyle w:val="afffb"/>
              <w:rPr>
                <w:b/>
              </w:rPr>
            </w:pPr>
            <w:r w:rsidRPr="00B26474">
              <w:rPr>
                <w:b/>
              </w:rPr>
              <w:t>1.4 Выращивание тонизирующих, лекарственных, цветочных культур</w:t>
            </w:r>
          </w:p>
          <w:p w:rsidR="006437DD" w:rsidRPr="00B26474" w:rsidRDefault="006437DD" w:rsidP="004926C0">
            <w:pPr>
              <w:pStyle w:val="afffb"/>
            </w:pPr>
            <w:r w:rsidRPr="00B26474">
              <w:t xml:space="preserve">Осуществление хозяйственной деятельности, в том числе </w:t>
            </w:r>
            <w:r w:rsidRPr="00B26474">
              <w:lastRenderedPageBreak/>
              <w:t>на сельскохозяйственных угодьях, связанной с производством чая, лекарственных и цветочных культур</w:t>
            </w:r>
          </w:p>
        </w:tc>
        <w:tc>
          <w:tcPr>
            <w:tcW w:w="8303" w:type="dxa"/>
            <w:tcBorders>
              <w:top w:val="single" w:sz="4" w:space="0" w:color="auto"/>
            </w:tcBorders>
            <w:shd w:val="clear" w:color="auto" w:fill="auto"/>
          </w:tcPr>
          <w:p w:rsidR="006437DD" w:rsidRPr="00B26474" w:rsidRDefault="006437DD" w:rsidP="004926C0">
            <w:pPr>
              <w:pStyle w:val="afffb"/>
            </w:pPr>
            <w:r w:rsidRPr="00B26474">
              <w:lastRenderedPageBreak/>
              <w:t>Ангары и гаражи для сельскохозяйственной техники;</w:t>
            </w:r>
          </w:p>
          <w:p w:rsidR="006437DD" w:rsidRPr="00B26474" w:rsidRDefault="006437DD" w:rsidP="004926C0">
            <w:pPr>
              <w:pStyle w:val="afffb"/>
            </w:pPr>
            <w:r w:rsidRPr="00B26474">
              <w:t>Амбары;</w:t>
            </w:r>
          </w:p>
          <w:p w:rsidR="006437DD" w:rsidRPr="00B26474" w:rsidRDefault="006437DD" w:rsidP="004926C0">
            <w:pPr>
              <w:pStyle w:val="afffb"/>
            </w:pPr>
            <w:r w:rsidRPr="00B26474">
              <w:t>Водонапорные башни;</w:t>
            </w:r>
          </w:p>
          <w:p w:rsidR="006437DD" w:rsidRPr="00B26474" w:rsidRDefault="006437DD" w:rsidP="004926C0">
            <w:pPr>
              <w:pStyle w:val="afffb"/>
            </w:pPr>
            <w:r w:rsidRPr="00B26474">
              <w:lastRenderedPageBreak/>
              <w:t>Теплицы, оранжереи, парники</w:t>
            </w:r>
          </w:p>
        </w:tc>
      </w:tr>
      <w:tr w:rsidR="00B26474" w:rsidRPr="00B26474" w:rsidTr="00A0177E">
        <w:trPr>
          <w:gridAfter w:val="1"/>
          <w:wAfter w:w="1969" w:type="dxa"/>
          <w:trHeight w:val="45"/>
        </w:trPr>
        <w:tc>
          <w:tcPr>
            <w:tcW w:w="729" w:type="dxa"/>
            <w:tcBorders>
              <w:top w:val="single" w:sz="4" w:space="0" w:color="auto"/>
            </w:tcBorders>
            <w:shd w:val="clear" w:color="auto" w:fill="auto"/>
          </w:tcPr>
          <w:p w:rsidR="006437DD" w:rsidRPr="00B26474" w:rsidRDefault="006437DD"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tcBorders>
            <w:shd w:val="clear" w:color="auto" w:fill="auto"/>
          </w:tcPr>
          <w:p w:rsidR="006437DD" w:rsidRPr="00B26474" w:rsidRDefault="006437DD" w:rsidP="004926C0">
            <w:pPr>
              <w:pStyle w:val="afffb"/>
              <w:rPr>
                <w:b/>
              </w:rPr>
            </w:pPr>
            <w:r w:rsidRPr="00B26474">
              <w:rPr>
                <w:b/>
              </w:rPr>
              <w:t>1.5 Садоводство</w:t>
            </w:r>
          </w:p>
          <w:p w:rsidR="006437DD" w:rsidRPr="00B26474" w:rsidRDefault="006437DD" w:rsidP="004926C0">
            <w:pPr>
              <w:pStyle w:val="afffb"/>
            </w:pPr>
            <w:r w:rsidRPr="00B26474">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8303" w:type="dxa"/>
            <w:tcBorders>
              <w:top w:val="single" w:sz="4" w:space="0" w:color="auto"/>
            </w:tcBorders>
            <w:shd w:val="clear" w:color="auto" w:fill="auto"/>
          </w:tcPr>
          <w:p w:rsidR="006437DD" w:rsidRPr="00B26474" w:rsidRDefault="006437DD" w:rsidP="004926C0">
            <w:pPr>
              <w:pStyle w:val="afffb"/>
            </w:pPr>
            <w:r w:rsidRPr="00B26474">
              <w:t>Ангары и гаражи для сельскохозяйственной техники;</w:t>
            </w:r>
          </w:p>
          <w:p w:rsidR="006437DD" w:rsidRPr="00B26474" w:rsidRDefault="006437DD" w:rsidP="004926C0">
            <w:pPr>
              <w:pStyle w:val="afffb"/>
            </w:pPr>
            <w:r w:rsidRPr="00B26474">
              <w:t>Амбары;</w:t>
            </w:r>
          </w:p>
          <w:p w:rsidR="006437DD" w:rsidRPr="00B26474" w:rsidRDefault="006437DD" w:rsidP="004926C0">
            <w:pPr>
              <w:pStyle w:val="afffb"/>
            </w:pPr>
            <w:r w:rsidRPr="00B26474">
              <w:t>Водонапорные башни;</w:t>
            </w:r>
          </w:p>
          <w:p w:rsidR="006437DD" w:rsidRPr="00B26474" w:rsidRDefault="006437DD" w:rsidP="004926C0">
            <w:pPr>
              <w:pStyle w:val="afffb"/>
            </w:pPr>
            <w:r w:rsidRPr="00B26474">
              <w:t>Теплицы, оранжереи, парники</w:t>
            </w:r>
          </w:p>
        </w:tc>
      </w:tr>
      <w:tr w:rsidR="00B26474" w:rsidRPr="00B26474" w:rsidTr="00A0177E">
        <w:trPr>
          <w:gridAfter w:val="1"/>
          <w:wAfter w:w="1969" w:type="dxa"/>
          <w:trHeight w:val="45"/>
        </w:trPr>
        <w:tc>
          <w:tcPr>
            <w:tcW w:w="729" w:type="dxa"/>
            <w:tcBorders>
              <w:top w:val="single" w:sz="4" w:space="0" w:color="auto"/>
            </w:tcBorders>
            <w:shd w:val="clear" w:color="auto" w:fill="auto"/>
          </w:tcPr>
          <w:p w:rsidR="006437DD" w:rsidRPr="00B26474" w:rsidRDefault="006437DD"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tcBorders>
            <w:shd w:val="clear" w:color="auto" w:fill="auto"/>
          </w:tcPr>
          <w:p w:rsidR="006437DD" w:rsidRPr="00B26474" w:rsidRDefault="006437DD" w:rsidP="004926C0">
            <w:pPr>
              <w:pStyle w:val="afffb"/>
              <w:rPr>
                <w:b/>
              </w:rPr>
            </w:pPr>
            <w:r w:rsidRPr="00B26474">
              <w:rPr>
                <w:b/>
              </w:rPr>
              <w:t>1.6 Выращивание льна и конопли</w:t>
            </w:r>
          </w:p>
          <w:p w:rsidR="006437DD" w:rsidRPr="00B26474" w:rsidRDefault="006437DD" w:rsidP="004926C0">
            <w:pPr>
              <w:pStyle w:val="afffb"/>
            </w:pPr>
            <w:r w:rsidRPr="00B26474">
              <w:t>Осуществление хозяйственной деятельности, в том числе на сельскохозяйственных угодьях, связанной с выращиванием льна, конопли</w:t>
            </w:r>
          </w:p>
        </w:tc>
        <w:tc>
          <w:tcPr>
            <w:tcW w:w="8303" w:type="dxa"/>
            <w:tcBorders>
              <w:top w:val="single" w:sz="4" w:space="0" w:color="auto"/>
            </w:tcBorders>
            <w:shd w:val="clear" w:color="auto" w:fill="auto"/>
          </w:tcPr>
          <w:p w:rsidR="006437DD" w:rsidRPr="00B26474" w:rsidRDefault="006437DD" w:rsidP="004926C0">
            <w:pPr>
              <w:pStyle w:val="afffb"/>
            </w:pPr>
            <w:r w:rsidRPr="00B26474">
              <w:t>-</w:t>
            </w:r>
          </w:p>
        </w:tc>
      </w:tr>
      <w:tr w:rsidR="00B26474" w:rsidRPr="00B26474" w:rsidTr="00A0177E">
        <w:trPr>
          <w:gridAfter w:val="1"/>
          <w:wAfter w:w="1969" w:type="dxa"/>
          <w:trHeight w:val="45"/>
        </w:trPr>
        <w:tc>
          <w:tcPr>
            <w:tcW w:w="729" w:type="dxa"/>
            <w:tcBorders>
              <w:top w:val="single" w:sz="4" w:space="0" w:color="auto"/>
            </w:tcBorders>
            <w:shd w:val="clear" w:color="auto" w:fill="auto"/>
          </w:tcPr>
          <w:p w:rsidR="006437DD" w:rsidRPr="00B26474" w:rsidRDefault="006437DD"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tcBorders>
            <w:shd w:val="clear" w:color="auto" w:fill="auto"/>
          </w:tcPr>
          <w:p w:rsidR="006437DD" w:rsidRPr="00B26474" w:rsidRDefault="006437DD" w:rsidP="004926C0">
            <w:pPr>
              <w:pStyle w:val="afffb"/>
              <w:rPr>
                <w:b/>
              </w:rPr>
            </w:pPr>
            <w:r w:rsidRPr="00B26474">
              <w:rPr>
                <w:b/>
              </w:rPr>
              <w:t>1.7 Животноводство</w:t>
            </w:r>
          </w:p>
          <w:p w:rsidR="006437DD" w:rsidRPr="00B26474" w:rsidRDefault="006437DD" w:rsidP="004926C0">
            <w:pPr>
              <w:pStyle w:val="afffb"/>
            </w:pPr>
            <w:r w:rsidRPr="00B26474">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6437DD" w:rsidRPr="00B26474" w:rsidRDefault="006437DD" w:rsidP="004926C0">
            <w:pPr>
              <w:pStyle w:val="afffb"/>
            </w:pPr>
            <w:r w:rsidRPr="00B26474">
              <w:t xml:space="preserve">Содержание данного вида разрешенного использования включает в себя содержание видов разрешенного использования с </w:t>
            </w:r>
            <w:hyperlink w:anchor="Par72" w:tooltip="1.8" w:history="1">
              <w:r w:rsidRPr="00B26474">
                <w:t>кодами 1.8</w:t>
              </w:r>
            </w:hyperlink>
            <w:r w:rsidRPr="00B26474">
              <w:t xml:space="preserve"> - </w:t>
            </w:r>
            <w:hyperlink w:anchor="Par87" w:tooltip="1.11" w:history="1">
              <w:r w:rsidRPr="00B26474">
                <w:t>1.11</w:t>
              </w:r>
            </w:hyperlink>
            <w:r w:rsidR="005505A2" w:rsidRPr="00B26474">
              <w:t>, 1.15, 1.19, 1.20</w:t>
            </w:r>
          </w:p>
        </w:tc>
        <w:tc>
          <w:tcPr>
            <w:tcW w:w="8303" w:type="dxa"/>
            <w:tcBorders>
              <w:top w:val="single" w:sz="4" w:space="0" w:color="auto"/>
            </w:tcBorders>
            <w:shd w:val="clear" w:color="auto" w:fill="auto"/>
          </w:tcPr>
          <w:p w:rsidR="006437DD" w:rsidRPr="00B26474" w:rsidRDefault="006437DD" w:rsidP="004926C0">
            <w:pPr>
              <w:pStyle w:val="afffb"/>
            </w:pPr>
            <w:r w:rsidRPr="00B26474">
              <w:t>Ангары и гаражи для сельскохозяйственной техники;</w:t>
            </w:r>
          </w:p>
          <w:p w:rsidR="006437DD" w:rsidRPr="00B26474" w:rsidRDefault="006437DD" w:rsidP="004926C0">
            <w:pPr>
              <w:pStyle w:val="afffb"/>
            </w:pPr>
            <w:r w:rsidRPr="00B26474">
              <w:t>Амбары;</w:t>
            </w:r>
          </w:p>
          <w:p w:rsidR="006437DD" w:rsidRPr="00B26474" w:rsidRDefault="006437DD" w:rsidP="004926C0">
            <w:pPr>
              <w:pStyle w:val="afffb"/>
            </w:pPr>
            <w:r w:rsidRPr="00B26474">
              <w:t>Водонапорные башни;</w:t>
            </w:r>
          </w:p>
          <w:p w:rsidR="006437DD" w:rsidRPr="00B26474" w:rsidRDefault="006437DD" w:rsidP="004926C0">
            <w:pPr>
              <w:pStyle w:val="afffb"/>
            </w:pPr>
            <w:r w:rsidRPr="00B26474">
              <w:t>Животноводческие комплексы;</w:t>
            </w:r>
          </w:p>
          <w:p w:rsidR="006437DD" w:rsidRPr="00B26474" w:rsidRDefault="006437DD" w:rsidP="004926C0">
            <w:pPr>
              <w:pStyle w:val="afffb"/>
            </w:pPr>
            <w:r w:rsidRPr="00B26474">
              <w:t>Фермы;</w:t>
            </w:r>
          </w:p>
          <w:p w:rsidR="006437DD" w:rsidRPr="00B26474" w:rsidRDefault="006437DD" w:rsidP="004926C0">
            <w:pPr>
              <w:pStyle w:val="afffb"/>
            </w:pPr>
            <w:r w:rsidRPr="00B26474">
              <w:t>Здания, сооружения, используемые для содержания и разведения сельскохозяйственных животных;</w:t>
            </w:r>
          </w:p>
          <w:p w:rsidR="006437DD" w:rsidRPr="00B26474" w:rsidRDefault="006437DD" w:rsidP="004926C0">
            <w:pPr>
              <w:pStyle w:val="afffb"/>
            </w:pPr>
            <w:r w:rsidRPr="00B26474">
              <w:t>Здания, сооружения, используемые для производства, хранения и первичной переработки сельскохозяйственной продукции</w:t>
            </w:r>
          </w:p>
        </w:tc>
      </w:tr>
      <w:tr w:rsidR="00B26474" w:rsidRPr="00B26474" w:rsidTr="00A0177E">
        <w:trPr>
          <w:gridAfter w:val="1"/>
          <w:wAfter w:w="1969" w:type="dxa"/>
          <w:trHeight w:val="45"/>
        </w:trPr>
        <w:tc>
          <w:tcPr>
            <w:tcW w:w="729" w:type="dxa"/>
            <w:tcBorders>
              <w:top w:val="single" w:sz="4" w:space="0" w:color="auto"/>
            </w:tcBorders>
            <w:shd w:val="clear" w:color="auto" w:fill="auto"/>
          </w:tcPr>
          <w:p w:rsidR="006437DD" w:rsidRPr="00B26474" w:rsidRDefault="006437DD"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tcBorders>
            <w:shd w:val="clear" w:color="auto" w:fill="auto"/>
          </w:tcPr>
          <w:p w:rsidR="006437DD" w:rsidRPr="00B26474" w:rsidRDefault="006437DD" w:rsidP="004926C0">
            <w:pPr>
              <w:pStyle w:val="afffb"/>
              <w:rPr>
                <w:b/>
              </w:rPr>
            </w:pPr>
            <w:r w:rsidRPr="00B26474">
              <w:rPr>
                <w:b/>
              </w:rPr>
              <w:t>1.8 Скотоводство</w:t>
            </w:r>
          </w:p>
          <w:p w:rsidR="006437DD" w:rsidRPr="00B26474" w:rsidRDefault="006437DD" w:rsidP="004926C0">
            <w:pPr>
              <w:pStyle w:val="afffb"/>
            </w:pPr>
            <w:r w:rsidRPr="00B26474">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6437DD" w:rsidRPr="00B26474" w:rsidRDefault="006437DD" w:rsidP="004926C0">
            <w:pPr>
              <w:pStyle w:val="afffb"/>
            </w:pPr>
            <w:r w:rsidRPr="00B26474">
              <w:t xml:space="preserve">сенокошение, выпас сельскохозяйственных животных, производство кормов, размещение зданий, сооружений, </w:t>
            </w:r>
            <w:r w:rsidRPr="00B26474">
              <w:lastRenderedPageBreak/>
              <w:t>используемых для содержания и разведения сельскохозяйственных животных;</w:t>
            </w:r>
          </w:p>
          <w:p w:rsidR="006437DD" w:rsidRPr="00B26474" w:rsidRDefault="006437DD" w:rsidP="004926C0">
            <w:pPr>
              <w:pStyle w:val="afffb"/>
            </w:pPr>
            <w:r w:rsidRPr="00B26474">
              <w:t>разведение племенных животных, производство и использование племенной продукции (материала)</w:t>
            </w:r>
          </w:p>
        </w:tc>
        <w:tc>
          <w:tcPr>
            <w:tcW w:w="8303" w:type="dxa"/>
            <w:tcBorders>
              <w:top w:val="single" w:sz="4" w:space="0" w:color="auto"/>
            </w:tcBorders>
            <w:shd w:val="clear" w:color="auto" w:fill="auto"/>
          </w:tcPr>
          <w:p w:rsidR="006437DD" w:rsidRPr="00B26474" w:rsidRDefault="006437DD" w:rsidP="004926C0">
            <w:pPr>
              <w:pStyle w:val="afffb"/>
            </w:pPr>
            <w:r w:rsidRPr="00B26474">
              <w:lastRenderedPageBreak/>
              <w:t>Ангары и гаражи для сельскохозяйственной техники;</w:t>
            </w:r>
          </w:p>
          <w:p w:rsidR="006437DD" w:rsidRPr="00B26474" w:rsidRDefault="006437DD" w:rsidP="004926C0">
            <w:pPr>
              <w:pStyle w:val="afffb"/>
            </w:pPr>
            <w:r w:rsidRPr="00B26474">
              <w:t>Амбары;</w:t>
            </w:r>
          </w:p>
          <w:p w:rsidR="006437DD" w:rsidRPr="00B26474" w:rsidRDefault="006437DD" w:rsidP="004926C0">
            <w:pPr>
              <w:pStyle w:val="afffb"/>
            </w:pPr>
            <w:r w:rsidRPr="00B26474">
              <w:t>Водонапорные башни;</w:t>
            </w:r>
          </w:p>
          <w:p w:rsidR="006437DD" w:rsidRPr="00B26474" w:rsidRDefault="006437DD" w:rsidP="004926C0">
            <w:pPr>
              <w:pStyle w:val="afffb"/>
            </w:pPr>
            <w:r w:rsidRPr="00B26474">
              <w:t>Здания, сооружения, используемые для содержания и разведения сельскохозяйственных животных</w:t>
            </w:r>
          </w:p>
        </w:tc>
      </w:tr>
      <w:tr w:rsidR="00B26474" w:rsidRPr="00B26474" w:rsidTr="00A0177E">
        <w:trPr>
          <w:gridAfter w:val="1"/>
          <w:wAfter w:w="1969" w:type="dxa"/>
          <w:trHeight w:val="45"/>
        </w:trPr>
        <w:tc>
          <w:tcPr>
            <w:tcW w:w="729" w:type="dxa"/>
            <w:tcBorders>
              <w:top w:val="single" w:sz="4" w:space="0" w:color="auto"/>
            </w:tcBorders>
            <w:shd w:val="clear" w:color="auto" w:fill="auto"/>
          </w:tcPr>
          <w:p w:rsidR="006437DD" w:rsidRPr="00B26474" w:rsidRDefault="006437DD"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tcBorders>
            <w:shd w:val="clear" w:color="auto" w:fill="auto"/>
          </w:tcPr>
          <w:p w:rsidR="006437DD" w:rsidRPr="00B26474" w:rsidRDefault="006437DD" w:rsidP="004926C0">
            <w:pPr>
              <w:pStyle w:val="afffb"/>
              <w:rPr>
                <w:b/>
              </w:rPr>
            </w:pPr>
            <w:r w:rsidRPr="00B26474">
              <w:rPr>
                <w:b/>
              </w:rPr>
              <w:t>1.9 Звероводство</w:t>
            </w:r>
          </w:p>
          <w:p w:rsidR="006437DD" w:rsidRPr="00B26474" w:rsidRDefault="006437DD" w:rsidP="004926C0">
            <w:pPr>
              <w:pStyle w:val="afffb"/>
            </w:pPr>
            <w:r w:rsidRPr="00B26474">
              <w:t>Осуществление хозяйственной деятельности, связанной с разведением в неволе ценных пушных зверей;</w:t>
            </w:r>
          </w:p>
          <w:p w:rsidR="006437DD" w:rsidRPr="00B26474" w:rsidRDefault="006437DD" w:rsidP="004926C0">
            <w:pPr>
              <w:pStyle w:val="afffb"/>
            </w:pPr>
            <w:r w:rsidRPr="00B26474">
              <w:t>размещение зданий, сооружений, используемых для содержания и разведения животных, производства, хранения и первичной переработки продукции;</w:t>
            </w:r>
          </w:p>
          <w:p w:rsidR="006437DD" w:rsidRPr="00B26474" w:rsidRDefault="006437DD" w:rsidP="004926C0">
            <w:pPr>
              <w:pStyle w:val="afffb"/>
            </w:pPr>
            <w:r w:rsidRPr="00B26474">
              <w:t>разведение племенных животных, производство и использование племенной продукции (материала)</w:t>
            </w:r>
          </w:p>
        </w:tc>
        <w:tc>
          <w:tcPr>
            <w:tcW w:w="8303" w:type="dxa"/>
            <w:tcBorders>
              <w:top w:val="single" w:sz="4" w:space="0" w:color="auto"/>
            </w:tcBorders>
            <w:shd w:val="clear" w:color="auto" w:fill="auto"/>
          </w:tcPr>
          <w:p w:rsidR="006437DD" w:rsidRPr="00B26474" w:rsidRDefault="006437DD" w:rsidP="004926C0">
            <w:pPr>
              <w:pStyle w:val="afffb"/>
            </w:pPr>
            <w:r w:rsidRPr="00B26474">
              <w:t>Ангары и гаражи для сельскохозяйственной техники;</w:t>
            </w:r>
          </w:p>
          <w:p w:rsidR="006437DD" w:rsidRPr="00B26474" w:rsidRDefault="006437DD" w:rsidP="004926C0">
            <w:pPr>
              <w:pStyle w:val="afffb"/>
            </w:pPr>
            <w:r w:rsidRPr="00B26474">
              <w:t>Амбары;</w:t>
            </w:r>
          </w:p>
          <w:p w:rsidR="006437DD" w:rsidRPr="00B26474" w:rsidRDefault="006437DD" w:rsidP="004926C0">
            <w:pPr>
              <w:pStyle w:val="afffb"/>
            </w:pPr>
            <w:r w:rsidRPr="00B26474">
              <w:t>Водонапорные башни;</w:t>
            </w:r>
          </w:p>
          <w:p w:rsidR="006437DD" w:rsidRPr="00B26474" w:rsidRDefault="006437DD" w:rsidP="004926C0">
            <w:pPr>
              <w:pStyle w:val="afffb"/>
            </w:pPr>
            <w:r w:rsidRPr="00B26474">
              <w:t>Здания, сооружения, используемые для содержания и разведения животных, производства, хранения и первичной переработки продукции;</w:t>
            </w:r>
          </w:p>
          <w:p w:rsidR="006437DD" w:rsidRPr="00B26474" w:rsidRDefault="006437DD" w:rsidP="004926C0">
            <w:pPr>
              <w:pStyle w:val="afffb"/>
            </w:pPr>
            <w:r w:rsidRPr="00B26474">
              <w:t>Здания, сооружения, используемые для разведения племенных животных, производства и использования племенной продукции (материала)</w:t>
            </w:r>
          </w:p>
        </w:tc>
      </w:tr>
      <w:tr w:rsidR="00B26474" w:rsidRPr="00B26474" w:rsidTr="00A0177E">
        <w:trPr>
          <w:gridAfter w:val="1"/>
          <w:wAfter w:w="1969" w:type="dxa"/>
          <w:trHeight w:val="45"/>
        </w:trPr>
        <w:tc>
          <w:tcPr>
            <w:tcW w:w="729" w:type="dxa"/>
            <w:tcBorders>
              <w:top w:val="single" w:sz="4" w:space="0" w:color="auto"/>
            </w:tcBorders>
            <w:shd w:val="clear" w:color="auto" w:fill="auto"/>
          </w:tcPr>
          <w:p w:rsidR="006437DD" w:rsidRPr="00B26474" w:rsidRDefault="006437DD"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tcBorders>
            <w:shd w:val="clear" w:color="auto" w:fill="auto"/>
          </w:tcPr>
          <w:p w:rsidR="006437DD" w:rsidRPr="00B26474" w:rsidRDefault="006437DD" w:rsidP="004926C0">
            <w:pPr>
              <w:pStyle w:val="afffb"/>
              <w:rPr>
                <w:b/>
              </w:rPr>
            </w:pPr>
            <w:r w:rsidRPr="00B26474">
              <w:rPr>
                <w:b/>
              </w:rPr>
              <w:t>1.10 Птицеводство</w:t>
            </w:r>
          </w:p>
          <w:p w:rsidR="006437DD" w:rsidRPr="00B26474" w:rsidRDefault="006437DD" w:rsidP="004926C0">
            <w:pPr>
              <w:pStyle w:val="afffb"/>
            </w:pPr>
            <w:r w:rsidRPr="00B26474">
              <w:t>Осуществление хозяйственной деятельности, связанной с разведением домашних пород птиц, в том числе водоплавающих;</w:t>
            </w:r>
          </w:p>
          <w:p w:rsidR="006437DD" w:rsidRPr="00B26474" w:rsidRDefault="006437DD" w:rsidP="004926C0">
            <w:pPr>
              <w:pStyle w:val="afffb"/>
            </w:pPr>
            <w:r w:rsidRPr="00B26474">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6437DD" w:rsidRPr="00B26474" w:rsidRDefault="006437DD" w:rsidP="004926C0">
            <w:pPr>
              <w:pStyle w:val="afffb"/>
            </w:pPr>
            <w:r w:rsidRPr="00B26474">
              <w:t>разведение племенных животных, производство и использование племенной продукции (материала)</w:t>
            </w:r>
          </w:p>
        </w:tc>
        <w:tc>
          <w:tcPr>
            <w:tcW w:w="8303" w:type="dxa"/>
            <w:tcBorders>
              <w:top w:val="single" w:sz="4" w:space="0" w:color="auto"/>
            </w:tcBorders>
            <w:shd w:val="clear" w:color="auto" w:fill="auto"/>
          </w:tcPr>
          <w:p w:rsidR="006437DD" w:rsidRPr="00B26474" w:rsidRDefault="006437DD" w:rsidP="004926C0">
            <w:pPr>
              <w:pStyle w:val="afffb"/>
            </w:pPr>
            <w:r w:rsidRPr="00B26474">
              <w:t>Ангары и гаражи для сельскохозяйственной техники;</w:t>
            </w:r>
          </w:p>
          <w:p w:rsidR="006437DD" w:rsidRPr="00B26474" w:rsidRDefault="006437DD" w:rsidP="004926C0">
            <w:pPr>
              <w:pStyle w:val="afffb"/>
            </w:pPr>
            <w:r w:rsidRPr="00B26474">
              <w:t>Амбары;</w:t>
            </w:r>
          </w:p>
          <w:p w:rsidR="006437DD" w:rsidRPr="00B26474" w:rsidRDefault="006437DD" w:rsidP="004926C0">
            <w:pPr>
              <w:pStyle w:val="afffb"/>
            </w:pPr>
            <w:r w:rsidRPr="00B26474">
              <w:t>Водонапорные башни;</w:t>
            </w:r>
          </w:p>
          <w:p w:rsidR="006437DD" w:rsidRPr="00B26474" w:rsidRDefault="006437DD" w:rsidP="004926C0">
            <w:pPr>
              <w:pStyle w:val="afffb"/>
            </w:pPr>
            <w:r w:rsidRPr="00B26474">
              <w:t>Фермы;</w:t>
            </w:r>
          </w:p>
          <w:p w:rsidR="006437DD" w:rsidRPr="00B26474" w:rsidRDefault="006437DD" w:rsidP="004926C0">
            <w:pPr>
              <w:pStyle w:val="afffb"/>
            </w:pPr>
            <w:r w:rsidRPr="00B26474">
              <w:t>Птицефабрики;</w:t>
            </w:r>
          </w:p>
          <w:p w:rsidR="006437DD" w:rsidRPr="00B26474" w:rsidRDefault="006437DD" w:rsidP="004926C0">
            <w:pPr>
              <w:pStyle w:val="afffb"/>
            </w:pPr>
            <w:r w:rsidRPr="00B26474">
              <w:t>Строения для содержания скота и птицы;</w:t>
            </w:r>
          </w:p>
          <w:p w:rsidR="006437DD" w:rsidRPr="00B26474" w:rsidRDefault="006437DD" w:rsidP="004926C0">
            <w:pPr>
              <w:pStyle w:val="afffb"/>
            </w:pPr>
            <w:r w:rsidRPr="00B26474">
              <w:t>Здания, сооружения, используемые для содержания и разведения животных, производства, хранения и первичной переработки продукции птицеводства</w:t>
            </w:r>
          </w:p>
        </w:tc>
      </w:tr>
      <w:tr w:rsidR="00B26474" w:rsidRPr="00B26474" w:rsidTr="00A0177E">
        <w:trPr>
          <w:gridAfter w:val="1"/>
          <w:wAfter w:w="1969" w:type="dxa"/>
          <w:trHeight w:val="45"/>
        </w:trPr>
        <w:tc>
          <w:tcPr>
            <w:tcW w:w="729" w:type="dxa"/>
            <w:tcBorders>
              <w:top w:val="single" w:sz="4" w:space="0" w:color="auto"/>
            </w:tcBorders>
            <w:shd w:val="clear" w:color="auto" w:fill="auto"/>
          </w:tcPr>
          <w:p w:rsidR="006437DD" w:rsidRPr="00B26474" w:rsidRDefault="006437DD"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tcBorders>
            <w:shd w:val="clear" w:color="auto" w:fill="auto"/>
          </w:tcPr>
          <w:p w:rsidR="006437DD" w:rsidRPr="00B26474" w:rsidRDefault="006437DD" w:rsidP="004926C0">
            <w:pPr>
              <w:pStyle w:val="afffb"/>
              <w:rPr>
                <w:b/>
              </w:rPr>
            </w:pPr>
            <w:r w:rsidRPr="00B26474">
              <w:rPr>
                <w:b/>
              </w:rPr>
              <w:t>1.11 Свиноводство</w:t>
            </w:r>
          </w:p>
          <w:p w:rsidR="006437DD" w:rsidRPr="00B26474" w:rsidRDefault="006437DD" w:rsidP="004926C0">
            <w:pPr>
              <w:pStyle w:val="afffb"/>
            </w:pPr>
            <w:r w:rsidRPr="00B26474">
              <w:t>Осуществление хозяйственной деятельности, связанной с разведением свиней;</w:t>
            </w:r>
          </w:p>
          <w:p w:rsidR="006437DD" w:rsidRPr="00B26474" w:rsidRDefault="006437DD" w:rsidP="004926C0">
            <w:pPr>
              <w:pStyle w:val="afffb"/>
            </w:pPr>
            <w:r w:rsidRPr="00B26474">
              <w:t>размещение зданий, сооружений, используемых для содержания и разведения животных, производства, хранения и первичной переработки продукции;</w:t>
            </w:r>
          </w:p>
          <w:p w:rsidR="006437DD" w:rsidRPr="00B26474" w:rsidRDefault="006437DD" w:rsidP="004926C0">
            <w:pPr>
              <w:pStyle w:val="afffb"/>
            </w:pPr>
            <w:r w:rsidRPr="00B26474">
              <w:t>разведение племенных животных, производство и использование племенной продукции (материала)</w:t>
            </w:r>
          </w:p>
        </w:tc>
        <w:tc>
          <w:tcPr>
            <w:tcW w:w="8303" w:type="dxa"/>
            <w:tcBorders>
              <w:top w:val="single" w:sz="4" w:space="0" w:color="auto"/>
            </w:tcBorders>
            <w:shd w:val="clear" w:color="auto" w:fill="auto"/>
          </w:tcPr>
          <w:p w:rsidR="006437DD" w:rsidRPr="00B26474" w:rsidRDefault="006437DD" w:rsidP="004926C0">
            <w:pPr>
              <w:pStyle w:val="afffb"/>
            </w:pPr>
            <w:r w:rsidRPr="00B26474">
              <w:t>Ангары и гаражи для сельскохозяйственной техники;</w:t>
            </w:r>
          </w:p>
          <w:p w:rsidR="006437DD" w:rsidRPr="00B26474" w:rsidRDefault="006437DD" w:rsidP="004926C0">
            <w:pPr>
              <w:pStyle w:val="afffb"/>
            </w:pPr>
            <w:r w:rsidRPr="00B26474">
              <w:t>Амбары;</w:t>
            </w:r>
          </w:p>
          <w:p w:rsidR="006437DD" w:rsidRPr="00B26474" w:rsidRDefault="006437DD" w:rsidP="004926C0">
            <w:pPr>
              <w:pStyle w:val="afffb"/>
            </w:pPr>
            <w:r w:rsidRPr="00B26474">
              <w:t>Водонапорные башни;</w:t>
            </w:r>
          </w:p>
          <w:p w:rsidR="006437DD" w:rsidRPr="00B26474" w:rsidRDefault="006437DD" w:rsidP="004926C0">
            <w:pPr>
              <w:pStyle w:val="afffb"/>
            </w:pPr>
            <w:r w:rsidRPr="00B26474">
              <w:t>Животноводческие комплексы;</w:t>
            </w:r>
          </w:p>
          <w:p w:rsidR="006437DD" w:rsidRPr="00B26474" w:rsidRDefault="006437DD" w:rsidP="004926C0">
            <w:pPr>
              <w:pStyle w:val="afffb"/>
            </w:pPr>
            <w:r w:rsidRPr="00B26474">
              <w:t>Фермы;</w:t>
            </w:r>
          </w:p>
          <w:p w:rsidR="006437DD" w:rsidRPr="00B26474" w:rsidRDefault="006437DD" w:rsidP="004926C0">
            <w:pPr>
              <w:pStyle w:val="afffb"/>
            </w:pPr>
            <w:r w:rsidRPr="00B26474">
              <w:t>Здания, сооружения, используемые для осуществления хозяйственной деятельности, связанной с разведением свиней;</w:t>
            </w:r>
          </w:p>
          <w:p w:rsidR="006437DD" w:rsidRPr="00B26474" w:rsidRDefault="006437DD" w:rsidP="004926C0">
            <w:pPr>
              <w:pStyle w:val="afffb"/>
            </w:pPr>
            <w:r w:rsidRPr="00B26474">
              <w:t>Здания, сооружения, используемые для содержания и разведения животных;</w:t>
            </w:r>
          </w:p>
          <w:p w:rsidR="006437DD" w:rsidRPr="00B26474" w:rsidRDefault="006437DD" w:rsidP="004926C0">
            <w:pPr>
              <w:pStyle w:val="afffb"/>
            </w:pPr>
            <w:r w:rsidRPr="00B26474">
              <w:t xml:space="preserve">Здания, сооружения, используемые для производства, хранения и первичной </w:t>
            </w:r>
            <w:r w:rsidRPr="00B26474">
              <w:lastRenderedPageBreak/>
              <w:t>переработки продукции</w:t>
            </w:r>
          </w:p>
        </w:tc>
      </w:tr>
      <w:tr w:rsidR="00B26474" w:rsidRPr="00B26474" w:rsidTr="00A0177E">
        <w:trPr>
          <w:gridAfter w:val="1"/>
          <w:wAfter w:w="1969" w:type="dxa"/>
          <w:trHeight w:val="45"/>
        </w:trPr>
        <w:tc>
          <w:tcPr>
            <w:tcW w:w="729" w:type="dxa"/>
            <w:tcBorders>
              <w:top w:val="single" w:sz="4" w:space="0" w:color="auto"/>
            </w:tcBorders>
            <w:shd w:val="clear" w:color="auto" w:fill="auto"/>
          </w:tcPr>
          <w:p w:rsidR="006437DD" w:rsidRPr="00B26474" w:rsidRDefault="006437DD"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tcBorders>
            <w:shd w:val="clear" w:color="auto" w:fill="auto"/>
          </w:tcPr>
          <w:p w:rsidR="006437DD" w:rsidRPr="00B26474" w:rsidRDefault="006437DD" w:rsidP="004926C0">
            <w:pPr>
              <w:pStyle w:val="afffb"/>
              <w:rPr>
                <w:b/>
              </w:rPr>
            </w:pPr>
            <w:r w:rsidRPr="00B26474">
              <w:rPr>
                <w:b/>
              </w:rPr>
              <w:t>1.12 Пчеловодство</w:t>
            </w:r>
          </w:p>
          <w:p w:rsidR="006437DD" w:rsidRPr="00B26474" w:rsidRDefault="006437DD" w:rsidP="004926C0">
            <w:pPr>
              <w:pStyle w:val="afffb"/>
            </w:pPr>
            <w:r w:rsidRPr="00B26474">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6437DD" w:rsidRPr="00B26474" w:rsidRDefault="006437DD" w:rsidP="004926C0">
            <w:pPr>
              <w:pStyle w:val="afffb"/>
            </w:pPr>
            <w:r w:rsidRPr="00B26474">
              <w:t>размещение ульев, иных объектов и оборудования, необходимого для пчеловодства и разведениях иных полезных насекомых;</w:t>
            </w:r>
          </w:p>
          <w:p w:rsidR="006437DD" w:rsidRPr="00B26474" w:rsidRDefault="006437DD" w:rsidP="004926C0">
            <w:pPr>
              <w:pStyle w:val="afffb"/>
            </w:pPr>
            <w:r w:rsidRPr="00B26474">
              <w:t>размещение сооружений, используемых для хранения и первичной переработки продукции пчеловодства</w:t>
            </w:r>
          </w:p>
        </w:tc>
        <w:tc>
          <w:tcPr>
            <w:tcW w:w="8303" w:type="dxa"/>
            <w:tcBorders>
              <w:top w:val="single" w:sz="4" w:space="0" w:color="auto"/>
            </w:tcBorders>
            <w:shd w:val="clear" w:color="auto" w:fill="auto"/>
          </w:tcPr>
          <w:p w:rsidR="006437DD" w:rsidRPr="00B26474" w:rsidRDefault="006437DD" w:rsidP="004926C0">
            <w:pPr>
              <w:pStyle w:val="afffb"/>
            </w:pPr>
            <w:r w:rsidRPr="00B26474">
              <w:t>Сооружения, используемые для хранения и первичной переработки продукции пчеловодства</w:t>
            </w:r>
          </w:p>
        </w:tc>
      </w:tr>
      <w:tr w:rsidR="00B26474" w:rsidRPr="00B26474" w:rsidTr="00A0177E">
        <w:trPr>
          <w:gridAfter w:val="1"/>
          <w:wAfter w:w="1969" w:type="dxa"/>
          <w:trHeight w:val="45"/>
        </w:trPr>
        <w:tc>
          <w:tcPr>
            <w:tcW w:w="729" w:type="dxa"/>
            <w:tcBorders>
              <w:top w:val="single" w:sz="4" w:space="0" w:color="auto"/>
            </w:tcBorders>
            <w:shd w:val="clear" w:color="auto" w:fill="auto"/>
          </w:tcPr>
          <w:p w:rsidR="006437DD" w:rsidRPr="00B26474" w:rsidRDefault="006437DD"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tcBorders>
            <w:shd w:val="clear" w:color="auto" w:fill="auto"/>
          </w:tcPr>
          <w:p w:rsidR="006437DD" w:rsidRPr="00B26474" w:rsidRDefault="006437DD" w:rsidP="004926C0">
            <w:pPr>
              <w:pStyle w:val="afffb"/>
              <w:rPr>
                <w:b/>
              </w:rPr>
            </w:pPr>
            <w:r w:rsidRPr="00B26474">
              <w:rPr>
                <w:b/>
              </w:rPr>
              <w:t>1.13 Рыбоводство</w:t>
            </w:r>
          </w:p>
          <w:p w:rsidR="006437DD" w:rsidRPr="00B26474" w:rsidRDefault="006437DD" w:rsidP="004926C0">
            <w:pPr>
              <w:pStyle w:val="afffb"/>
            </w:pPr>
            <w:r w:rsidRPr="00B26474">
              <w:t>Осуществление хозяйственной деятельности, связанной с разведением и (или) содержанием, выращиванием объектов рыбоводства (</w:t>
            </w:r>
            <w:proofErr w:type="spellStart"/>
            <w:r w:rsidRPr="00B26474">
              <w:t>аквакультуры</w:t>
            </w:r>
            <w:proofErr w:type="spellEnd"/>
            <w:r w:rsidRPr="00B26474">
              <w:t>);</w:t>
            </w:r>
          </w:p>
          <w:p w:rsidR="006437DD" w:rsidRPr="00B26474" w:rsidRDefault="006437DD" w:rsidP="004926C0">
            <w:pPr>
              <w:pStyle w:val="afffb"/>
            </w:pPr>
            <w:r w:rsidRPr="00B26474">
              <w:t>размещение зданий, сооружений, оборудования, необходимых для осуществления рыбоводства (</w:t>
            </w:r>
            <w:proofErr w:type="spellStart"/>
            <w:r w:rsidRPr="00B26474">
              <w:t>аквакультуры</w:t>
            </w:r>
            <w:proofErr w:type="spellEnd"/>
            <w:r w:rsidRPr="00B26474">
              <w:t>)</w:t>
            </w:r>
          </w:p>
        </w:tc>
        <w:tc>
          <w:tcPr>
            <w:tcW w:w="8303" w:type="dxa"/>
            <w:tcBorders>
              <w:top w:val="single" w:sz="4" w:space="0" w:color="auto"/>
            </w:tcBorders>
            <w:shd w:val="clear" w:color="auto" w:fill="auto"/>
          </w:tcPr>
          <w:p w:rsidR="006437DD" w:rsidRPr="00B26474" w:rsidRDefault="006437DD" w:rsidP="004926C0">
            <w:pPr>
              <w:pStyle w:val="afffb"/>
            </w:pPr>
            <w:r w:rsidRPr="00B26474">
              <w:t>Здания, сооружения, необходимые для осуществления хозяйственной деятельности, связанной с разведением и (или) содержанием, выращиванием объектов рыбоводства (</w:t>
            </w:r>
            <w:proofErr w:type="spellStart"/>
            <w:r w:rsidRPr="00B26474">
              <w:t>аквакультуры</w:t>
            </w:r>
            <w:proofErr w:type="spellEnd"/>
            <w:r w:rsidRPr="00B26474">
              <w:t>);</w:t>
            </w:r>
          </w:p>
          <w:p w:rsidR="006437DD" w:rsidRPr="00B26474" w:rsidRDefault="006437DD" w:rsidP="004926C0">
            <w:pPr>
              <w:pStyle w:val="afffb"/>
            </w:pPr>
            <w:r w:rsidRPr="00B26474">
              <w:t>Здания, сооружения, необходимые для осуществления рыбоводства (</w:t>
            </w:r>
            <w:proofErr w:type="spellStart"/>
            <w:r w:rsidRPr="00B26474">
              <w:t>аквакультуры</w:t>
            </w:r>
            <w:proofErr w:type="spellEnd"/>
            <w:r w:rsidRPr="00B26474">
              <w:t>)</w:t>
            </w:r>
          </w:p>
        </w:tc>
      </w:tr>
      <w:tr w:rsidR="00B26474" w:rsidRPr="00B26474" w:rsidTr="00A0177E">
        <w:trPr>
          <w:gridAfter w:val="1"/>
          <w:wAfter w:w="1969" w:type="dxa"/>
          <w:trHeight w:val="45"/>
        </w:trPr>
        <w:tc>
          <w:tcPr>
            <w:tcW w:w="729" w:type="dxa"/>
            <w:tcBorders>
              <w:top w:val="single" w:sz="4" w:space="0" w:color="auto"/>
            </w:tcBorders>
            <w:shd w:val="clear" w:color="auto" w:fill="auto"/>
          </w:tcPr>
          <w:p w:rsidR="006437DD" w:rsidRPr="00B26474" w:rsidRDefault="006437DD"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tcBorders>
            <w:shd w:val="clear" w:color="auto" w:fill="auto"/>
          </w:tcPr>
          <w:p w:rsidR="006437DD" w:rsidRPr="00B26474" w:rsidRDefault="006437DD" w:rsidP="004926C0">
            <w:pPr>
              <w:pStyle w:val="afffb"/>
              <w:rPr>
                <w:b/>
              </w:rPr>
            </w:pPr>
            <w:r w:rsidRPr="00B26474">
              <w:rPr>
                <w:b/>
              </w:rPr>
              <w:t>1.14 Научное обеспечение сельского хозяйства</w:t>
            </w:r>
          </w:p>
          <w:p w:rsidR="006437DD" w:rsidRPr="00B26474" w:rsidRDefault="006437DD" w:rsidP="004926C0">
            <w:pPr>
              <w:pStyle w:val="afffb"/>
            </w:pPr>
            <w:r w:rsidRPr="00B26474">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6437DD" w:rsidRPr="00B26474" w:rsidRDefault="006437DD" w:rsidP="004926C0">
            <w:pPr>
              <w:pStyle w:val="afffb"/>
            </w:pPr>
            <w:r w:rsidRPr="00B26474">
              <w:t>размещение коллекций генетических ресурсов растений</w:t>
            </w:r>
          </w:p>
        </w:tc>
        <w:tc>
          <w:tcPr>
            <w:tcW w:w="8303" w:type="dxa"/>
            <w:tcBorders>
              <w:top w:val="single" w:sz="4" w:space="0" w:color="auto"/>
            </w:tcBorders>
            <w:shd w:val="clear" w:color="auto" w:fill="auto"/>
          </w:tcPr>
          <w:p w:rsidR="006437DD" w:rsidRPr="00B26474" w:rsidRDefault="006437DD" w:rsidP="004926C0">
            <w:pPr>
              <w:pStyle w:val="afffb"/>
            </w:pPr>
            <w:r w:rsidRPr="00B26474">
              <w:t>Ангары и гаражи для сельскохозяйственной техники;</w:t>
            </w:r>
          </w:p>
          <w:p w:rsidR="006437DD" w:rsidRPr="00B26474" w:rsidRDefault="006437DD" w:rsidP="004926C0">
            <w:pPr>
              <w:pStyle w:val="afffb"/>
            </w:pPr>
            <w:r w:rsidRPr="00B26474">
              <w:t>Амбары;</w:t>
            </w:r>
          </w:p>
          <w:p w:rsidR="006437DD" w:rsidRPr="00B26474" w:rsidRDefault="006437DD" w:rsidP="004926C0">
            <w:pPr>
              <w:pStyle w:val="afffb"/>
            </w:pPr>
            <w:r w:rsidRPr="00B26474">
              <w:t>Водонапорные башни;</w:t>
            </w:r>
          </w:p>
          <w:p w:rsidR="006437DD" w:rsidRPr="00B26474" w:rsidRDefault="006437DD" w:rsidP="004926C0">
            <w:pPr>
              <w:pStyle w:val="afffb"/>
            </w:pPr>
            <w:r w:rsidRPr="00B26474">
              <w:t>Животноводческие комплексы;</w:t>
            </w:r>
          </w:p>
          <w:p w:rsidR="006437DD" w:rsidRPr="00B26474" w:rsidRDefault="006437DD" w:rsidP="004926C0">
            <w:pPr>
              <w:pStyle w:val="afffb"/>
            </w:pPr>
            <w:r w:rsidRPr="00B26474">
              <w:t>Фермы;</w:t>
            </w:r>
          </w:p>
          <w:p w:rsidR="006437DD" w:rsidRPr="00B26474" w:rsidRDefault="006437DD" w:rsidP="004926C0">
            <w:pPr>
              <w:pStyle w:val="afffb"/>
            </w:pPr>
            <w:r w:rsidRPr="00B26474">
              <w:t>Здания, сооружения, используемые для содержания и разведения животных;</w:t>
            </w:r>
          </w:p>
          <w:p w:rsidR="006437DD" w:rsidRPr="00B26474" w:rsidRDefault="006437DD" w:rsidP="004926C0">
            <w:pPr>
              <w:pStyle w:val="afffb"/>
            </w:pPr>
            <w:r w:rsidRPr="00B26474">
              <w:t>Теплицы, оранжереи, парники;</w:t>
            </w:r>
          </w:p>
          <w:p w:rsidR="006437DD" w:rsidRPr="00B26474" w:rsidRDefault="006437DD" w:rsidP="004926C0">
            <w:pPr>
              <w:pStyle w:val="afffb"/>
            </w:pPr>
            <w:r w:rsidRPr="00B26474">
              <w:t>Питомники;</w:t>
            </w:r>
          </w:p>
          <w:p w:rsidR="006437DD" w:rsidRPr="00B26474" w:rsidRDefault="006437DD" w:rsidP="004926C0">
            <w:pPr>
              <w:pStyle w:val="afffb"/>
            </w:pPr>
            <w:r w:rsidRPr="00B26474">
              <w:t>Машинно-транспортные и ремонтные станции;</w:t>
            </w:r>
          </w:p>
          <w:p w:rsidR="006437DD" w:rsidRPr="00B26474" w:rsidRDefault="006437DD" w:rsidP="004926C0">
            <w:pPr>
              <w:pStyle w:val="afffb"/>
            </w:pPr>
            <w:r w:rsidRPr="00B26474">
              <w:t>Трансформаторные станции</w:t>
            </w:r>
          </w:p>
          <w:p w:rsidR="006437DD" w:rsidRPr="00B26474" w:rsidRDefault="006437DD" w:rsidP="004926C0">
            <w:pPr>
              <w:pStyle w:val="afffb"/>
            </w:pPr>
            <w:r w:rsidRPr="00B26474">
              <w:t>Объекты капитального строительства для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B26474" w:rsidRPr="00B26474" w:rsidTr="00A0177E">
        <w:trPr>
          <w:gridAfter w:val="1"/>
          <w:wAfter w:w="1969" w:type="dxa"/>
          <w:trHeight w:val="45"/>
        </w:trPr>
        <w:tc>
          <w:tcPr>
            <w:tcW w:w="729" w:type="dxa"/>
            <w:tcBorders>
              <w:top w:val="single" w:sz="4" w:space="0" w:color="auto"/>
            </w:tcBorders>
            <w:shd w:val="clear" w:color="auto" w:fill="auto"/>
          </w:tcPr>
          <w:p w:rsidR="006437DD" w:rsidRPr="00B26474" w:rsidRDefault="006437DD"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tcBorders>
            <w:shd w:val="clear" w:color="auto" w:fill="auto"/>
          </w:tcPr>
          <w:p w:rsidR="006437DD" w:rsidRPr="00B26474" w:rsidRDefault="006437DD" w:rsidP="004926C0">
            <w:pPr>
              <w:pStyle w:val="afffb"/>
              <w:rPr>
                <w:b/>
              </w:rPr>
            </w:pPr>
            <w:r w:rsidRPr="00B26474">
              <w:rPr>
                <w:b/>
              </w:rPr>
              <w:t>1.15 Хранение и переработка сельскохозяйственной продукции</w:t>
            </w:r>
          </w:p>
          <w:p w:rsidR="006437DD" w:rsidRPr="00B26474" w:rsidRDefault="006437DD" w:rsidP="004926C0">
            <w:pPr>
              <w:pStyle w:val="afffb"/>
            </w:pPr>
            <w:r w:rsidRPr="00B26474">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303" w:type="dxa"/>
            <w:tcBorders>
              <w:top w:val="single" w:sz="4" w:space="0" w:color="auto"/>
            </w:tcBorders>
            <w:shd w:val="clear" w:color="auto" w:fill="auto"/>
          </w:tcPr>
          <w:p w:rsidR="006437DD" w:rsidRPr="00B26474" w:rsidRDefault="006437DD" w:rsidP="004926C0">
            <w:pPr>
              <w:pStyle w:val="afffb"/>
            </w:pPr>
            <w:r w:rsidRPr="00B26474">
              <w:t>Мельницы, элеваторы</w:t>
            </w:r>
          </w:p>
          <w:p w:rsidR="006437DD" w:rsidRPr="00B26474" w:rsidRDefault="006437DD" w:rsidP="004926C0">
            <w:pPr>
              <w:pStyle w:val="afffb"/>
            </w:pPr>
            <w:r w:rsidRPr="00B26474">
              <w:t>Здания, сооружения, используемые для производства, хранения, первичной и глубокой переработки сельскохозяйственной продукции</w:t>
            </w:r>
          </w:p>
        </w:tc>
      </w:tr>
      <w:tr w:rsidR="00B26474" w:rsidRPr="00B26474" w:rsidTr="00A0177E">
        <w:trPr>
          <w:gridAfter w:val="1"/>
          <w:wAfter w:w="1969" w:type="dxa"/>
          <w:trHeight w:val="45"/>
        </w:trPr>
        <w:tc>
          <w:tcPr>
            <w:tcW w:w="729" w:type="dxa"/>
            <w:tcBorders>
              <w:top w:val="single" w:sz="4" w:space="0" w:color="auto"/>
            </w:tcBorders>
            <w:shd w:val="clear" w:color="auto" w:fill="auto"/>
          </w:tcPr>
          <w:p w:rsidR="006437DD" w:rsidRPr="00B26474" w:rsidRDefault="006437DD"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tcBorders>
            <w:shd w:val="clear" w:color="auto" w:fill="auto"/>
          </w:tcPr>
          <w:p w:rsidR="006437DD" w:rsidRPr="00B26474" w:rsidRDefault="006437DD" w:rsidP="004926C0">
            <w:pPr>
              <w:pStyle w:val="afffb"/>
              <w:rPr>
                <w:b/>
              </w:rPr>
            </w:pPr>
            <w:r w:rsidRPr="00B26474">
              <w:rPr>
                <w:b/>
              </w:rPr>
              <w:t>1.16 Ведение личного подсобного хозяйства на полевых участках</w:t>
            </w:r>
          </w:p>
          <w:p w:rsidR="006437DD" w:rsidRPr="00B26474" w:rsidRDefault="006437DD" w:rsidP="004926C0">
            <w:pPr>
              <w:pStyle w:val="afffb"/>
            </w:pPr>
            <w:r w:rsidRPr="00B26474">
              <w:t>Производство сельскохозяйственной продукции без права возведения объектов капитального строительства</w:t>
            </w:r>
          </w:p>
        </w:tc>
        <w:tc>
          <w:tcPr>
            <w:tcW w:w="8303" w:type="dxa"/>
            <w:tcBorders>
              <w:top w:val="single" w:sz="4" w:space="0" w:color="auto"/>
            </w:tcBorders>
            <w:shd w:val="clear" w:color="auto" w:fill="auto"/>
          </w:tcPr>
          <w:p w:rsidR="006437DD" w:rsidRPr="00B26474" w:rsidRDefault="006437DD" w:rsidP="004926C0">
            <w:pPr>
              <w:pStyle w:val="afffb"/>
            </w:pPr>
            <w:r w:rsidRPr="00B26474">
              <w:t>-</w:t>
            </w:r>
          </w:p>
        </w:tc>
      </w:tr>
      <w:tr w:rsidR="00B26474" w:rsidRPr="00B26474" w:rsidTr="00A0177E">
        <w:trPr>
          <w:gridAfter w:val="1"/>
          <w:wAfter w:w="1969" w:type="dxa"/>
          <w:trHeight w:val="45"/>
        </w:trPr>
        <w:tc>
          <w:tcPr>
            <w:tcW w:w="729" w:type="dxa"/>
            <w:tcBorders>
              <w:top w:val="single" w:sz="4" w:space="0" w:color="auto"/>
            </w:tcBorders>
            <w:shd w:val="clear" w:color="auto" w:fill="auto"/>
          </w:tcPr>
          <w:p w:rsidR="006437DD" w:rsidRPr="00B26474" w:rsidRDefault="006437DD"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tcBorders>
            <w:shd w:val="clear" w:color="auto" w:fill="auto"/>
          </w:tcPr>
          <w:p w:rsidR="006437DD" w:rsidRPr="00B26474" w:rsidRDefault="006437DD" w:rsidP="004926C0">
            <w:pPr>
              <w:pStyle w:val="afffb"/>
              <w:rPr>
                <w:b/>
              </w:rPr>
            </w:pPr>
            <w:r w:rsidRPr="00B26474">
              <w:rPr>
                <w:b/>
              </w:rPr>
              <w:t>1.17 Питомники</w:t>
            </w:r>
          </w:p>
          <w:p w:rsidR="006437DD" w:rsidRPr="00B26474" w:rsidRDefault="006437DD" w:rsidP="004926C0">
            <w:pPr>
              <w:pStyle w:val="afffb"/>
            </w:pPr>
            <w:r w:rsidRPr="00B26474">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6437DD" w:rsidRPr="00B26474" w:rsidRDefault="006437DD" w:rsidP="004926C0">
            <w:pPr>
              <w:pStyle w:val="afffb"/>
              <w:rPr>
                <w:b/>
              </w:rPr>
            </w:pPr>
            <w:r w:rsidRPr="00B26474">
              <w:t>размещение сооружений, необходимых для указанных видов сельскохозяйственного производства</w:t>
            </w:r>
          </w:p>
        </w:tc>
        <w:tc>
          <w:tcPr>
            <w:tcW w:w="8303" w:type="dxa"/>
            <w:tcBorders>
              <w:top w:val="single" w:sz="4" w:space="0" w:color="auto"/>
            </w:tcBorders>
            <w:shd w:val="clear" w:color="auto" w:fill="auto"/>
          </w:tcPr>
          <w:p w:rsidR="006437DD" w:rsidRPr="00B26474" w:rsidRDefault="006437DD" w:rsidP="004926C0">
            <w:pPr>
              <w:pStyle w:val="afffb"/>
            </w:pPr>
            <w:r w:rsidRPr="00B26474">
              <w:t>Теплицы, оранжереи, парники;</w:t>
            </w:r>
          </w:p>
          <w:p w:rsidR="006437DD" w:rsidRPr="00B26474" w:rsidRDefault="006437DD" w:rsidP="004926C0">
            <w:pPr>
              <w:pStyle w:val="afffb"/>
            </w:pPr>
            <w:r w:rsidRPr="00B26474">
              <w:t>Питомники</w:t>
            </w:r>
          </w:p>
        </w:tc>
      </w:tr>
      <w:tr w:rsidR="00B26474" w:rsidRPr="00B26474" w:rsidTr="00A0177E">
        <w:trPr>
          <w:gridAfter w:val="1"/>
          <w:wAfter w:w="1969" w:type="dxa"/>
          <w:trHeight w:val="45"/>
        </w:trPr>
        <w:tc>
          <w:tcPr>
            <w:tcW w:w="729" w:type="dxa"/>
            <w:tcBorders>
              <w:top w:val="single" w:sz="4" w:space="0" w:color="auto"/>
            </w:tcBorders>
            <w:shd w:val="clear" w:color="auto" w:fill="auto"/>
          </w:tcPr>
          <w:p w:rsidR="006437DD" w:rsidRPr="00B26474" w:rsidRDefault="006437DD"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tcBorders>
            <w:shd w:val="clear" w:color="auto" w:fill="auto"/>
          </w:tcPr>
          <w:p w:rsidR="006437DD" w:rsidRPr="00B26474" w:rsidRDefault="006437DD" w:rsidP="004926C0">
            <w:pPr>
              <w:pStyle w:val="afffb"/>
              <w:rPr>
                <w:b/>
              </w:rPr>
            </w:pPr>
            <w:r w:rsidRPr="00B26474">
              <w:rPr>
                <w:b/>
              </w:rPr>
              <w:t>1.18 Обеспечение сельскохозяйственного производства</w:t>
            </w:r>
          </w:p>
          <w:p w:rsidR="006437DD" w:rsidRPr="00B26474" w:rsidRDefault="006437DD" w:rsidP="004926C0">
            <w:pPr>
              <w:pStyle w:val="afffb"/>
            </w:pPr>
            <w:r w:rsidRPr="00B26474">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303" w:type="dxa"/>
            <w:tcBorders>
              <w:top w:val="single" w:sz="4" w:space="0" w:color="auto"/>
            </w:tcBorders>
            <w:shd w:val="clear" w:color="auto" w:fill="auto"/>
          </w:tcPr>
          <w:p w:rsidR="006437DD" w:rsidRPr="00B26474" w:rsidRDefault="006437DD" w:rsidP="004926C0">
            <w:pPr>
              <w:pStyle w:val="afffb"/>
            </w:pPr>
            <w:r w:rsidRPr="00B26474">
              <w:t>Машинно-транспортные и ремонтные станции;</w:t>
            </w:r>
          </w:p>
          <w:p w:rsidR="006437DD" w:rsidRPr="00B26474" w:rsidRDefault="006437DD" w:rsidP="004926C0">
            <w:pPr>
              <w:pStyle w:val="afffb"/>
            </w:pPr>
            <w:r w:rsidRPr="00B26474">
              <w:t>Ангары и гаражи для сельскохозяйственной техники;</w:t>
            </w:r>
          </w:p>
          <w:p w:rsidR="006437DD" w:rsidRPr="00B26474" w:rsidRDefault="006437DD" w:rsidP="004926C0">
            <w:pPr>
              <w:pStyle w:val="afffb"/>
            </w:pPr>
            <w:r w:rsidRPr="00B26474">
              <w:t>Амбары;</w:t>
            </w:r>
          </w:p>
          <w:p w:rsidR="006437DD" w:rsidRPr="00B26474" w:rsidRDefault="006437DD" w:rsidP="004926C0">
            <w:pPr>
              <w:pStyle w:val="afffb"/>
            </w:pPr>
            <w:r w:rsidRPr="00B26474">
              <w:t>Водонапорные башни;</w:t>
            </w:r>
          </w:p>
          <w:p w:rsidR="006437DD" w:rsidRPr="00B26474" w:rsidRDefault="006437DD" w:rsidP="004926C0">
            <w:pPr>
              <w:pStyle w:val="afffb"/>
            </w:pPr>
            <w:r w:rsidRPr="00B26474">
              <w:t>Трансформаторные станции</w:t>
            </w:r>
          </w:p>
        </w:tc>
      </w:tr>
      <w:tr w:rsidR="00B26474" w:rsidRPr="00B26474" w:rsidTr="00A0177E">
        <w:trPr>
          <w:gridAfter w:val="1"/>
          <w:wAfter w:w="1969" w:type="dxa"/>
          <w:trHeight w:val="45"/>
        </w:trPr>
        <w:tc>
          <w:tcPr>
            <w:tcW w:w="729" w:type="dxa"/>
            <w:tcBorders>
              <w:top w:val="single" w:sz="4" w:space="0" w:color="auto"/>
            </w:tcBorders>
            <w:shd w:val="clear" w:color="auto" w:fill="auto"/>
          </w:tcPr>
          <w:p w:rsidR="006437DD" w:rsidRPr="00B26474" w:rsidRDefault="006437DD"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tcBorders>
            <w:shd w:val="clear" w:color="auto" w:fill="auto"/>
          </w:tcPr>
          <w:p w:rsidR="006437DD" w:rsidRPr="00B26474" w:rsidRDefault="006437DD" w:rsidP="004926C0">
            <w:pPr>
              <w:pStyle w:val="afffb"/>
              <w:rPr>
                <w:b/>
              </w:rPr>
            </w:pPr>
            <w:r w:rsidRPr="00B26474">
              <w:rPr>
                <w:b/>
              </w:rPr>
              <w:t>2.0 Жилая застройка</w:t>
            </w:r>
          </w:p>
          <w:p w:rsidR="006437DD" w:rsidRPr="00B26474" w:rsidRDefault="006437DD" w:rsidP="004926C0">
            <w:pPr>
              <w:pStyle w:val="afffb"/>
            </w:pPr>
            <w:r w:rsidRPr="00B26474">
              <w:t>Размещение жилых помещений различного вида и обеспечение проживания в них.</w:t>
            </w:r>
          </w:p>
          <w:p w:rsidR="006437DD" w:rsidRPr="00B26474" w:rsidRDefault="006437DD" w:rsidP="004926C0">
            <w:pPr>
              <w:pStyle w:val="afffb"/>
            </w:pPr>
            <w:r w:rsidRPr="00B26474">
              <w:t>К жилой застройке относятся здания (помещения в них), предназначенные для проживания человека, за исключением зданий (помещений), используемых:</w:t>
            </w:r>
          </w:p>
          <w:p w:rsidR="006437DD" w:rsidRPr="00B26474" w:rsidRDefault="006437DD" w:rsidP="004926C0">
            <w:pPr>
              <w:pStyle w:val="afffb"/>
            </w:pPr>
            <w:r w:rsidRPr="00B26474">
              <w:t>- с целью извлечения предпринимательской выгоды из предоставления жилого помещения для временного проживания в них (гостиницы, дома отдыха);</w:t>
            </w:r>
          </w:p>
          <w:p w:rsidR="006437DD" w:rsidRPr="00B26474" w:rsidRDefault="006437DD" w:rsidP="004926C0">
            <w:pPr>
              <w:pStyle w:val="afffb"/>
            </w:pPr>
            <w:r w:rsidRPr="00B26474">
              <w:lastRenderedPageBreak/>
              <w:t xml:space="preserve">- для проживания с одновременным осуществлением лечения или социального обслуживания населения (санатории, дома ребенка, дома </w:t>
            </w:r>
            <w:proofErr w:type="gramStart"/>
            <w:r w:rsidRPr="00B26474">
              <w:t>престарелых</w:t>
            </w:r>
            <w:proofErr w:type="gramEnd"/>
            <w:r w:rsidRPr="00B26474">
              <w:t>, больницы);</w:t>
            </w:r>
          </w:p>
          <w:p w:rsidR="006437DD" w:rsidRPr="00B26474" w:rsidRDefault="006437DD" w:rsidP="004926C0">
            <w:pPr>
              <w:pStyle w:val="afffb"/>
            </w:pPr>
            <w:r w:rsidRPr="00B26474">
              <w:t>- как способ обеспечения непрерывности производства (вахтовые помещения, служебные жилые помещения на производственных объектах);</w:t>
            </w:r>
          </w:p>
          <w:p w:rsidR="006437DD" w:rsidRPr="00B26474" w:rsidRDefault="006437DD" w:rsidP="004926C0">
            <w:pPr>
              <w:pStyle w:val="afffb"/>
            </w:pPr>
            <w:r w:rsidRPr="00B26474">
              <w:t>- как способ обеспечения деятельности режимного учреждения (казармы, караульные помещения, места лишения свободы, содержания под стражей).</w:t>
            </w:r>
          </w:p>
          <w:p w:rsidR="006437DD" w:rsidRPr="00B26474" w:rsidRDefault="006437DD" w:rsidP="004926C0">
            <w:pPr>
              <w:pStyle w:val="afffb"/>
            </w:pPr>
            <w:r w:rsidRPr="00B26474">
              <w:t xml:space="preserve">Содержание данного вида разрешенного использования включает в себя содержание видов разрешенного использования с </w:t>
            </w:r>
            <w:hyperlink w:anchor="Par124" w:tooltip="Для индивидуального жилищного строительства" w:history="1">
              <w:r w:rsidRPr="00B26474">
                <w:t>кодами 2.1</w:t>
              </w:r>
            </w:hyperlink>
            <w:r w:rsidRPr="00B26474">
              <w:t xml:space="preserve"> </w:t>
            </w:r>
            <w:r w:rsidR="005505A2" w:rsidRPr="00B26474">
              <w:t>-</w:t>
            </w:r>
            <w:r w:rsidRPr="00B26474">
              <w:t xml:space="preserve"> </w:t>
            </w:r>
            <w:r w:rsidR="005505A2" w:rsidRPr="00B26474">
              <w:t xml:space="preserve">2.3, 2.5 - </w:t>
            </w:r>
            <w:hyperlink w:anchor="Par172" w:tooltip="Объекты гаражного назначения" w:history="1">
              <w:r w:rsidRPr="00B26474">
                <w:t>2.7.1</w:t>
              </w:r>
            </w:hyperlink>
          </w:p>
        </w:tc>
        <w:tc>
          <w:tcPr>
            <w:tcW w:w="8303" w:type="dxa"/>
            <w:tcBorders>
              <w:top w:val="single" w:sz="4" w:space="0" w:color="auto"/>
            </w:tcBorders>
            <w:shd w:val="clear" w:color="auto" w:fill="auto"/>
          </w:tcPr>
          <w:p w:rsidR="006437DD" w:rsidRPr="00B26474" w:rsidRDefault="006437DD" w:rsidP="004926C0">
            <w:pPr>
              <w:pStyle w:val="afffb"/>
            </w:pPr>
            <w:r w:rsidRPr="00B26474">
              <w:lastRenderedPageBreak/>
              <w:t xml:space="preserve">Содержание данного вида разрешенного использования включает в себя содержание видов разрешенного использования с </w:t>
            </w:r>
            <w:hyperlink w:anchor="Par124" w:tooltip="Для индивидуального жилищного строительства" w:history="1">
              <w:r w:rsidRPr="00B26474">
                <w:t>кодами 2.1</w:t>
              </w:r>
            </w:hyperlink>
            <w:r w:rsidRPr="00B26474">
              <w:t xml:space="preserve"> </w:t>
            </w:r>
            <w:r w:rsidR="005505A2" w:rsidRPr="00B26474">
              <w:t>-</w:t>
            </w:r>
            <w:r w:rsidRPr="00B26474">
              <w:t xml:space="preserve"> </w:t>
            </w:r>
            <w:r w:rsidR="005505A2" w:rsidRPr="00B26474">
              <w:t xml:space="preserve">2.3, 2.5 - </w:t>
            </w:r>
            <w:hyperlink w:anchor="Par172" w:tooltip="Объекты гаражного назначения" w:history="1">
              <w:r w:rsidRPr="00B26474">
                <w:t>2.7.1</w:t>
              </w:r>
            </w:hyperlink>
          </w:p>
        </w:tc>
      </w:tr>
      <w:tr w:rsidR="00B26474" w:rsidRPr="00B26474" w:rsidTr="00A0177E">
        <w:trPr>
          <w:gridAfter w:val="1"/>
          <w:wAfter w:w="1969" w:type="dxa"/>
          <w:trHeight w:val="45"/>
        </w:trPr>
        <w:tc>
          <w:tcPr>
            <w:tcW w:w="729" w:type="dxa"/>
            <w:tcBorders>
              <w:top w:val="single" w:sz="4" w:space="0" w:color="auto"/>
            </w:tcBorders>
            <w:shd w:val="clear" w:color="auto" w:fill="auto"/>
          </w:tcPr>
          <w:p w:rsidR="006437DD" w:rsidRPr="00B26474" w:rsidRDefault="006437DD"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tcBorders>
            <w:shd w:val="clear" w:color="auto" w:fill="auto"/>
          </w:tcPr>
          <w:p w:rsidR="006437DD" w:rsidRPr="00B26474" w:rsidRDefault="006437DD" w:rsidP="004926C0">
            <w:pPr>
              <w:pStyle w:val="afffb"/>
              <w:rPr>
                <w:b/>
              </w:rPr>
            </w:pPr>
            <w:r w:rsidRPr="00B26474">
              <w:rPr>
                <w:b/>
              </w:rPr>
              <w:t>2.1</w:t>
            </w:r>
            <w:proofErr w:type="gramStart"/>
            <w:r w:rsidRPr="00B26474">
              <w:rPr>
                <w:b/>
              </w:rPr>
              <w:t> Д</w:t>
            </w:r>
            <w:proofErr w:type="gramEnd"/>
            <w:r w:rsidRPr="00B26474">
              <w:rPr>
                <w:b/>
              </w:rPr>
              <w:t>ля индивидуального жилищного строительства</w:t>
            </w:r>
          </w:p>
          <w:p w:rsidR="005505A2" w:rsidRPr="00B26474" w:rsidRDefault="006437DD" w:rsidP="005505A2">
            <w:pPr>
              <w:pStyle w:val="afffb"/>
            </w:pPr>
            <w:r w:rsidRPr="00B26474">
              <w:t xml:space="preserve">Размещение жилого дома </w:t>
            </w:r>
            <w:r w:rsidR="005505A2" w:rsidRPr="00B26474">
              <w:t>(отдельно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5505A2" w:rsidRPr="00B26474" w:rsidRDefault="005505A2" w:rsidP="005505A2">
            <w:pPr>
              <w:pStyle w:val="afffb"/>
            </w:pPr>
            <w:r w:rsidRPr="00B26474">
              <w:t>выращивание сельскохозяйственных культур;</w:t>
            </w:r>
          </w:p>
          <w:p w:rsidR="006437DD" w:rsidRPr="00B26474" w:rsidRDefault="005505A2" w:rsidP="005505A2">
            <w:pPr>
              <w:pStyle w:val="afffb"/>
            </w:pPr>
            <w:r w:rsidRPr="00B26474">
              <w:t>размещение индивидуальных гаражей и хозяйственных построек</w:t>
            </w:r>
          </w:p>
        </w:tc>
        <w:tc>
          <w:tcPr>
            <w:tcW w:w="8303" w:type="dxa"/>
            <w:tcBorders>
              <w:top w:val="single" w:sz="4" w:space="0" w:color="auto"/>
            </w:tcBorders>
            <w:shd w:val="clear" w:color="auto" w:fill="auto"/>
          </w:tcPr>
          <w:p w:rsidR="006437DD" w:rsidRPr="00B26474" w:rsidRDefault="005505A2" w:rsidP="005505A2">
            <w:pPr>
              <w:pStyle w:val="afffb"/>
            </w:pPr>
            <w:r w:rsidRPr="00B26474">
              <w:t>Ж</w:t>
            </w:r>
            <w:r w:rsidR="006437DD" w:rsidRPr="00B26474">
              <w:t>илые дома (</w:t>
            </w:r>
            <w:r w:rsidRPr="00B26474">
              <w:t xml:space="preserve">отдельно стоящего здания количеством надземных этажей не более чем три, высотой не более двадцати метров, </w:t>
            </w:r>
            <w:proofErr w:type="gramStart"/>
            <w:r w:rsidRPr="00B26474">
              <w:t>которое</w:t>
            </w:r>
            <w:proofErr w:type="gramEnd"/>
            <w:r w:rsidRPr="00B26474">
              <w:t xml:space="preserve">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r w:rsidR="006437DD" w:rsidRPr="00B26474">
              <w:t>);</w:t>
            </w:r>
          </w:p>
          <w:p w:rsidR="005505A2" w:rsidRPr="00B26474" w:rsidRDefault="005505A2" w:rsidP="004926C0">
            <w:pPr>
              <w:pStyle w:val="afffb"/>
            </w:pPr>
            <w:r w:rsidRPr="00B26474">
              <w:t>Выращивание сельскохозяйственных культур;</w:t>
            </w:r>
          </w:p>
          <w:p w:rsidR="006437DD" w:rsidRPr="00B26474" w:rsidRDefault="006437DD" w:rsidP="004926C0">
            <w:pPr>
              <w:pStyle w:val="afffb"/>
            </w:pPr>
            <w:r w:rsidRPr="00B26474">
              <w:t>Индивидуальные гаражи и подсобные сооружения</w:t>
            </w:r>
          </w:p>
        </w:tc>
      </w:tr>
      <w:tr w:rsidR="00B26474" w:rsidRPr="00B26474" w:rsidTr="00A0177E">
        <w:trPr>
          <w:gridAfter w:val="1"/>
          <w:wAfter w:w="1969" w:type="dxa"/>
          <w:trHeight w:val="45"/>
        </w:trPr>
        <w:tc>
          <w:tcPr>
            <w:tcW w:w="729" w:type="dxa"/>
            <w:tcBorders>
              <w:top w:val="single" w:sz="4" w:space="0" w:color="auto"/>
            </w:tcBorders>
            <w:shd w:val="clear" w:color="auto" w:fill="auto"/>
          </w:tcPr>
          <w:p w:rsidR="006437DD" w:rsidRPr="00B26474" w:rsidRDefault="006437DD"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tcBorders>
            <w:shd w:val="clear" w:color="auto" w:fill="auto"/>
          </w:tcPr>
          <w:p w:rsidR="006437DD" w:rsidRPr="00B26474" w:rsidRDefault="006437DD" w:rsidP="004926C0">
            <w:pPr>
              <w:pStyle w:val="afffb"/>
              <w:rPr>
                <w:b/>
              </w:rPr>
            </w:pPr>
            <w:r w:rsidRPr="00B26474">
              <w:rPr>
                <w:b/>
              </w:rPr>
              <w:t>2.1.1 Малоэтажная многоквартирная жилая застройка</w:t>
            </w:r>
          </w:p>
          <w:p w:rsidR="006437DD" w:rsidRPr="00B26474" w:rsidRDefault="006437DD" w:rsidP="004926C0">
            <w:pPr>
              <w:pStyle w:val="afffb"/>
            </w:pPr>
            <w:r w:rsidRPr="00B26474">
              <w:t>Размещение малоэтажн</w:t>
            </w:r>
            <w:r w:rsidR="00E646A1" w:rsidRPr="00B26474">
              <w:t>ых</w:t>
            </w:r>
            <w:r w:rsidRPr="00B26474">
              <w:t xml:space="preserve"> многоквартирн</w:t>
            </w:r>
            <w:r w:rsidR="00E646A1" w:rsidRPr="00B26474">
              <w:t>ых д</w:t>
            </w:r>
            <w:r w:rsidRPr="00B26474">
              <w:t>ом</w:t>
            </w:r>
            <w:r w:rsidR="00E646A1" w:rsidRPr="00B26474">
              <w:t>ов</w:t>
            </w:r>
            <w:r w:rsidRPr="00B26474">
              <w:t xml:space="preserve"> (дом, пригодный для постоянного проживания, высотой до 4 этажей, включая мансардный);</w:t>
            </w:r>
          </w:p>
          <w:p w:rsidR="006437DD" w:rsidRPr="00B26474" w:rsidRDefault="006437DD" w:rsidP="004926C0">
            <w:pPr>
              <w:pStyle w:val="afffb"/>
            </w:pPr>
            <w:r w:rsidRPr="00B26474">
              <w:t>разведение декоративных и плодовых деревьев, овощных и ягодных культур;</w:t>
            </w:r>
          </w:p>
          <w:p w:rsidR="006437DD" w:rsidRPr="00B26474" w:rsidRDefault="006437DD" w:rsidP="004926C0">
            <w:pPr>
              <w:pStyle w:val="afffb"/>
            </w:pPr>
            <w:r w:rsidRPr="00B26474">
              <w:t xml:space="preserve">размещение индивидуальных гаражей и иных </w:t>
            </w:r>
            <w:r w:rsidRPr="00B26474">
              <w:lastRenderedPageBreak/>
              <w:t>вспомогательных сооружений;</w:t>
            </w:r>
          </w:p>
          <w:p w:rsidR="006437DD" w:rsidRPr="00B26474" w:rsidRDefault="006437DD" w:rsidP="004926C0">
            <w:pPr>
              <w:pStyle w:val="afffb"/>
            </w:pPr>
            <w:r w:rsidRPr="00B26474">
              <w:t>обустройство спортивных и детских площадок, площадок</w:t>
            </w:r>
            <w:r w:rsidR="00E646A1" w:rsidRPr="00B26474">
              <w:t xml:space="preserve"> для</w:t>
            </w:r>
            <w:r w:rsidRPr="00B26474">
              <w:t xml:space="preserve"> отдыха;</w:t>
            </w:r>
          </w:p>
          <w:p w:rsidR="006437DD" w:rsidRPr="00B26474" w:rsidRDefault="006437DD" w:rsidP="004926C0">
            <w:pPr>
              <w:pStyle w:val="afffb"/>
            </w:pPr>
            <w:r w:rsidRPr="00B26474">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303" w:type="dxa"/>
            <w:tcBorders>
              <w:top w:val="single" w:sz="4" w:space="0" w:color="auto"/>
            </w:tcBorders>
            <w:shd w:val="clear" w:color="auto" w:fill="auto"/>
          </w:tcPr>
          <w:p w:rsidR="006437DD" w:rsidRPr="00B26474" w:rsidRDefault="006437DD" w:rsidP="004926C0">
            <w:pPr>
              <w:pStyle w:val="afffb"/>
            </w:pPr>
            <w:r w:rsidRPr="00B26474">
              <w:lastRenderedPageBreak/>
              <w:t xml:space="preserve">Малоэтажные многоквартирные жилые дома (дома, пригодные для постоянного проживания, высотой до 4 этажей, включая </w:t>
            </w:r>
            <w:proofErr w:type="gramStart"/>
            <w:r w:rsidRPr="00B26474">
              <w:t>мансардный</w:t>
            </w:r>
            <w:proofErr w:type="gramEnd"/>
            <w:r w:rsidRPr="00B26474">
              <w:t>);</w:t>
            </w:r>
          </w:p>
          <w:p w:rsidR="006437DD" w:rsidRPr="00B26474" w:rsidRDefault="006437DD" w:rsidP="004926C0">
            <w:pPr>
              <w:pStyle w:val="afffb"/>
            </w:pPr>
            <w:r w:rsidRPr="00B26474">
              <w:t>Индивидуальные гаражи и иные вспомогательные сооружения;</w:t>
            </w:r>
          </w:p>
          <w:p w:rsidR="006437DD" w:rsidRPr="00B26474" w:rsidRDefault="006437DD" w:rsidP="004926C0">
            <w:pPr>
              <w:pStyle w:val="afffb"/>
            </w:pPr>
            <w:r w:rsidRPr="00B26474">
              <w:t>Спортивные и детские площадки, площадки отдыха;</w:t>
            </w:r>
          </w:p>
          <w:p w:rsidR="006437DD" w:rsidRPr="00B26474" w:rsidRDefault="006437DD" w:rsidP="004926C0">
            <w:pPr>
              <w:pStyle w:val="afffb"/>
            </w:pPr>
            <w:r w:rsidRPr="00B26474">
              <w:t xml:space="preserve">Здания жилые секционного типа (дома, пригодные для постоянного проживания, высотой до 4 этажей, включая </w:t>
            </w:r>
            <w:proofErr w:type="gramStart"/>
            <w:r w:rsidRPr="00B26474">
              <w:t>мансардный</w:t>
            </w:r>
            <w:proofErr w:type="gramEnd"/>
            <w:r w:rsidRPr="00B26474">
              <w:t>);</w:t>
            </w:r>
          </w:p>
          <w:p w:rsidR="006437DD" w:rsidRPr="00B26474" w:rsidRDefault="006437DD" w:rsidP="004926C0">
            <w:pPr>
              <w:pStyle w:val="afffb"/>
            </w:pPr>
            <w:r w:rsidRPr="00B26474">
              <w:t xml:space="preserve">Здания жилые галерейного типа (дома, пригодные для постоянного </w:t>
            </w:r>
            <w:r w:rsidRPr="00B26474">
              <w:lastRenderedPageBreak/>
              <w:t xml:space="preserve">проживания, высотой до 4 этажей, включая </w:t>
            </w:r>
            <w:proofErr w:type="gramStart"/>
            <w:r w:rsidRPr="00B26474">
              <w:t>мансардный</w:t>
            </w:r>
            <w:proofErr w:type="gramEnd"/>
            <w:r w:rsidRPr="00B26474">
              <w:t>);</w:t>
            </w:r>
          </w:p>
          <w:p w:rsidR="006437DD" w:rsidRPr="00B26474" w:rsidRDefault="006437DD" w:rsidP="004926C0">
            <w:pPr>
              <w:pStyle w:val="afffb"/>
            </w:pPr>
            <w:r w:rsidRPr="00B26474">
              <w:t xml:space="preserve">Здания жилые коридорного типа (дома, пригодные для постоянного проживания, высотой до 4 этажей, включая </w:t>
            </w:r>
            <w:proofErr w:type="gramStart"/>
            <w:r w:rsidRPr="00B26474">
              <w:t>мансардный</w:t>
            </w:r>
            <w:proofErr w:type="gramEnd"/>
            <w:r w:rsidRPr="00B26474">
              <w:t>);</w:t>
            </w:r>
          </w:p>
          <w:p w:rsidR="006437DD" w:rsidRPr="00B26474" w:rsidRDefault="006437DD" w:rsidP="004926C0">
            <w:pPr>
              <w:pStyle w:val="afffb"/>
              <w:rPr>
                <w:i/>
              </w:rPr>
            </w:pPr>
          </w:p>
          <w:p w:rsidR="006437DD" w:rsidRPr="00B26474" w:rsidRDefault="006437DD" w:rsidP="004926C0">
            <w:pPr>
              <w:pStyle w:val="afffb"/>
            </w:pPr>
            <w:r w:rsidRPr="00B26474">
              <w:rPr>
                <w:i/>
              </w:rPr>
              <w:t>Объекты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 применяются только при установлении вспомогательным видом использования земельного участка</w:t>
            </w:r>
            <w:r w:rsidRPr="00B26474">
              <w:t>:</w:t>
            </w:r>
          </w:p>
          <w:p w:rsidR="006437DD" w:rsidRPr="00B26474" w:rsidRDefault="006437DD" w:rsidP="004926C0">
            <w:pPr>
              <w:pStyle w:val="afffb"/>
            </w:pPr>
            <w:r w:rsidRPr="00B26474">
              <w:t>Объекты капитального строительства, предназначенные для размещения центров (отделений) социальной помощи на дому;</w:t>
            </w:r>
          </w:p>
          <w:p w:rsidR="006437DD" w:rsidRPr="00B26474" w:rsidRDefault="006437DD" w:rsidP="004926C0">
            <w:pPr>
              <w:pStyle w:val="afffb"/>
            </w:pPr>
            <w:r w:rsidRPr="00B26474">
              <w:t>Объекты капитального строительства, предназначенные для размещения центров социального обслуживания населения;</w:t>
            </w:r>
          </w:p>
          <w:p w:rsidR="006437DD" w:rsidRPr="00B26474" w:rsidRDefault="006437DD" w:rsidP="004926C0">
            <w:pPr>
              <w:pStyle w:val="afffb"/>
            </w:pPr>
            <w:r w:rsidRPr="00B26474">
              <w:t>Объекты капитального строительства, предназначенные для размещения консультативных центров;</w:t>
            </w:r>
          </w:p>
          <w:p w:rsidR="006437DD" w:rsidRPr="00B26474" w:rsidRDefault="006437DD" w:rsidP="004926C0">
            <w:pPr>
              <w:pStyle w:val="afffb"/>
            </w:pPr>
            <w:r w:rsidRPr="00B26474">
              <w:t xml:space="preserve">Мастерские мелкого ремонта; </w:t>
            </w:r>
          </w:p>
          <w:p w:rsidR="006437DD" w:rsidRPr="00B26474" w:rsidRDefault="006437DD" w:rsidP="004926C0">
            <w:pPr>
              <w:pStyle w:val="afffb"/>
            </w:pPr>
            <w:r w:rsidRPr="00B26474">
              <w:t>Ателье;</w:t>
            </w:r>
          </w:p>
          <w:p w:rsidR="006437DD" w:rsidRPr="00B26474" w:rsidRDefault="006437DD" w:rsidP="004926C0">
            <w:pPr>
              <w:pStyle w:val="afffb"/>
            </w:pPr>
            <w:r w:rsidRPr="00B26474">
              <w:t>Парикмахерские;</w:t>
            </w:r>
          </w:p>
          <w:p w:rsidR="006437DD" w:rsidRPr="00B26474" w:rsidRDefault="006437DD" w:rsidP="004926C0">
            <w:pPr>
              <w:pStyle w:val="afffb"/>
            </w:pPr>
            <w:r w:rsidRPr="00B26474">
              <w:t>Салоны красоты;</w:t>
            </w:r>
          </w:p>
          <w:p w:rsidR="006437DD" w:rsidRPr="00B26474" w:rsidRDefault="006437DD" w:rsidP="004926C0">
            <w:pPr>
              <w:pStyle w:val="afffb"/>
            </w:pPr>
            <w:r w:rsidRPr="00B26474">
              <w:t>Аптеки;</w:t>
            </w:r>
          </w:p>
          <w:p w:rsidR="006437DD" w:rsidRPr="00B26474" w:rsidRDefault="006437DD" w:rsidP="004926C0">
            <w:pPr>
              <w:pStyle w:val="afffb"/>
            </w:pPr>
            <w:r w:rsidRPr="00B26474">
              <w:t>Объекты капитального строительства, предназначенные для размещения фельдшерских пунктов;</w:t>
            </w:r>
          </w:p>
          <w:p w:rsidR="006437DD" w:rsidRPr="00B26474" w:rsidRDefault="006437DD" w:rsidP="004926C0">
            <w:pPr>
              <w:pStyle w:val="afffb"/>
            </w:pPr>
            <w:r w:rsidRPr="00B26474">
              <w:t>Детские сады;</w:t>
            </w:r>
          </w:p>
          <w:p w:rsidR="006437DD" w:rsidRPr="00B26474" w:rsidRDefault="006437DD" w:rsidP="004926C0">
            <w:pPr>
              <w:pStyle w:val="afffb"/>
            </w:pPr>
            <w:r w:rsidRPr="00B26474">
              <w:t>Учреждения дополнительного образования детей;</w:t>
            </w:r>
          </w:p>
          <w:p w:rsidR="006437DD" w:rsidRPr="00B26474" w:rsidRDefault="006437DD" w:rsidP="004926C0">
            <w:pPr>
              <w:pStyle w:val="afffb"/>
            </w:pPr>
            <w:r w:rsidRPr="00B26474">
              <w:t>Объекты капитального строительства, предназначенные для размещения образовательных кружков;</w:t>
            </w:r>
          </w:p>
          <w:p w:rsidR="006437DD" w:rsidRPr="00B26474" w:rsidRDefault="006437DD" w:rsidP="004926C0">
            <w:pPr>
              <w:pStyle w:val="afffb"/>
            </w:pPr>
            <w:r w:rsidRPr="00B26474">
              <w:t>Библиотеки;</w:t>
            </w:r>
          </w:p>
          <w:p w:rsidR="006437DD" w:rsidRPr="00B26474" w:rsidRDefault="006437DD" w:rsidP="004926C0">
            <w:pPr>
              <w:pStyle w:val="afffb"/>
            </w:pPr>
            <w:r w:rsidRPr="00B26474">
              <w:t>Читальные залы</w:t>
            </w:r>
          </w:p>
          <w:p w:rsidR="006437DD" w:rsidRPr="00B26474" w:rsidRDefault="006437DD" w:rsidP="004926C0">
            <w:pPr>
              <w:pStyle w:val="afffb"/>
            </w:pPr>
            <w:r w:rsidRPr="00B26474">
              <w:t>Художественные галереи;</w:t>
            </w:r>
          </w:p>
          <w:p w:rsidR="006437DD" w:rsidRPr="00B26474" w:rsidRDefault="006437DD" w:rsidP="004926C0">
            <w:pPr>
              <w:pStyle w:val="afffb"/>
            </w:pPr>
            <w:r w:rsidRPr="00B26474">
              <w:t>Музеи;</w:t>
            </w:r>
          </w:p>
          <w:p w:rsidR="006437DD" w:rsidRPr="00B26474" w:rsidRDefault="006437DD" w:rsidP="004926C0">
            <w:pPr>
              <w:pStyle w:val="afffb"/>
            </w:pPr>
            <w:r w:rsidRPr="00B26474">
              <w:lastRenderedPageBreak/>
              <w:t xml:space="preserve">Магазины продовольственных товаров до 50 </w:t>
            </w:r>
            <w:proofErr w:type="spellStart"/>
            <w:r w:rsidRPr="00B26474">
              <w:t>кв.м</w:t>
            </w:r>
            <w:proofErr w:type="spellEnd"/>
            <w:r w:rsidRPr="00B26474">
              <w:t>. торговой площади;</w:t>
            </w:r>
          </w:p>
          <w:p w:rsidR="006437DD" w:rsidRPr="00B26474" w:rsidRDefault="006437DD" w:rsidP="004926C0">
            <w:pPr>
              <w:pStyle w:val="afffb"/>
            </w:pPr>
            <w:r w:rsidRPr="00B26474">
              <w:t xml:space="preserve">Магазины непродовольственных товаров до 50 </w:t>
            </w:r>
            <w:proofErr w:type="spellStart"/>
            <w:r w:rsidRPr="00B26474">
              <w:t>кв.м</w:t>
            </w:r>
            <w:proofErr w:type="spellEnd"/>
            <w:r w:rsidRPr="00B26474">
              <w:t>. торговой площади;</w:t>
            </w:r>
          </w:p>
          <w:p w:rsidR="006437DD" w:rsidRPr="00B26474" w:rsidRDefault="006437DD" w:rsidP="004926C0">
            <w:pPr>
              <w:pStyle w:val="afffb"/>
            </w:pPr>
            <w:r w:rsidRPr="00B26474">
              <w:t xml:space="preserve">Торговые павильоны до 50 </w:t>
            </w:r>
            <w:proofErr w:type="spellStart"/>
            <w:r w:rsidRPr="00B26474">
              <w:t>кв.м</w:t>
            </w:r>
            <w:proofErr w:type="spellEnd"/>
            <w:r w:rsidRPr="00B26474">
              <w:t>. торговой площади;</w:t>
            </w:r>
          </w:p>
          <w:p w:rsidR="006437DD" w:rsidRPr="00B26474" w:rsidRDefault="006437DD" w:rsidP="004926C0">
            <w:pPr>
              <w:pStyle w:val="afffb"/>
            </w:pPr>
            <w:r w:rsidRPr="00B26474">
              <w:t xml:space="preserve">Торговые лавки до 50 </w:t>
            </w:r>
            <w:proofErr w:type="spellStart"/>
            <w:r w:rsidRPr="00B26474">
              <w:t>кв.м</w:t>
            </w:r>
            <w:proofErr w:type="spellEnd"/>
            <w:r w:rsidRPr="00B26474">
              <w:t>. торговой площади;</w:t>
            </w:r>
          </w:p>
          <w:p w:rsidR="006437DD" w:rsidRPr="00B26474" w:rsidRDefault="006437DD" w:rsidP="004926C0">
            <w:pPr>
              <w:pStyle w:val="afffb"/>
            </w:pPr>
            <w:r w:rsidRPr="00B26474">
              <w:t xml:space="preserve">Кулинарии до 50 </w:t>
            </w:r>
            <w:proofErr w:type="spellStart"/>
            <w:r w:rsidRPr="00B26474">
              <w:t>кв.м</w:t>
            </w:r>
            <w:proofErr w:type="spellEnd"/>
            <w:r w:rsidRPr="00B26474">
              <w:t>. торговой площади</w:t>
            </w:r>
          </w:p>
          <w:p w:rsidR="006437DD" w:rsidRPr="00B26474" w:rsidRDefault="006437DD" w:rsidP="004926C0">
            <w:pPr>
              <w:pStyle w:val="afffb"/>
            </w:pPr>
            <w:r w:rsidRPr="00B26474">
              <w:t>Объекты капитального строительства, предназначенные для размещения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6437DD" w:rsidRPr="00B26474" w:rsidRDefault="006437DD" w:rsidP="004926C0">
            <w:pPr>
              <w:pStyle w:val="afffb"/>
            </w:pPr>
            <w:r w:rsidRPr="00B26474">
              <w:t>Объекты капитального строительства, предназначенные для размещения учреждений управления фирм, организаций, предприятий, а также подразделений фирм, агентств</w:t>
            </w:r>
          </w:p>
        </w:tc>
      </w:tr>
      <w:tr w:rsidR="00B26474" w:rsidRPr="00B26474" w:rsidTr="00A0177E">
        <w:trPr>
          <w:gridAfter w:val="1"/>
          <w:wAfter w:w="1969" w:type="dxa"/>
          <w:trHeight w:val="45"/>
        </w:trPr>
        <w:tc>
          <w:tcPr>
            <w:tcW w:w="729" w:type="dxa"/>
            <w:tcBorders>
              <w:top w:val="single" w:sz="4" w:space="0" w:color="auto"/>
            </w:tcBorders>
            <w:shd w:val="clear" w:color="auto" w:fill="auto"/>
          </w:tcPr>
          <w:p w:rsidR="006437DD" w:rsidRPr="00B26474" w:rsidRDefault="006437DD"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tcBorders>
            <w:shd w:val="clear" w:color="auto" w:fill="auto"/>
          </w:tcPr>
          <w:p w:rsidR="006437DD" w:rsidRPr="00B26474" w:rsidRDefault="006437DD" w:rsidP="004926C0">
            <w:pPr>
              <w:pStyle w:val="afffb"/>
              <w:rPr>
                <w:b/>
              </w:rPr>
            </w:pPr>
            <w:r w:rsidRPr="00B26474">
              <w:rPr>
                <w:b/>
              </w:rPr>
              <w:t>2.2</w:t>
            </w:r>
            <w:proofErr w:type="gramStart"/>
            <w:r w:rsidRPr="00B26474">
              <w:rPr>
                <w:b/>
              </w:rPr>
              <w:t> Д</w:t>
            </w:r>
            <w:proofErr w:type="gramEnd"/>
            <w:r w:rsidRPr="00B26474">
              <w:rPr>
                <w:b/>
              </w:rPr>
              <w:t>ля ведения личного подсобного хозяйства</w:t>
            </w:r>
          </w:p>
          <w:p w:rsidR="00E646A1" w:rsidRPr="00B26474" w:rsidRDefault="00E646A1" w:rsidP="00E646A1">
            <w:pPr>
              <w:pStyle w:val="afffb"/>
            </w:pPr>
            <w:r w:rsidRPr="00B26474">
              <w:t xml:space="preserve">Размещение жилого дома, указанного в описании вида разрешенного использования с </w:t>
            </w:r>
            <w:hyperlink w:anchor="sub_1021" w:history="1">
              <w:r w:rsidRPr="00B26474">
                <w:t>кодом 2.1</w:t>
              </w:r>
            </w:hyperlink>
            <w:r w:rsidRPr="00B26474">
              <w:t>;</w:t>
            </w:r>
          </w:p>
          <w:p w:rsidR="006437DD" w:rsidRPr="00B26474" w:rsidRDefault="006437DD" w:rsidP="004926C0">
            <w:pPr>
              <w:pStyle w:val="afffb"/>
            </w:pPr>
            <w:r w:rsidRPr="00B26474">
              <w:t>производство сельскохозяйственной продукции;</w:t>
            </w:r>
          </w:p>
          <w:p w:rsidR="006437DD" w:rsidRPr="00B26474" w:rsidRDefault="006437DD" w:rsidP="004926C0">
            <w:pPr>
              <w:pStyle w:val="afffb"/>
            </w:pPr>
            <w:r w:rsidRPr="00B26474">
              <w:t>размещение гаража и иных вспомогательных сооружений;</w:t>
            </w:r>
          </w:p>
          <w:p w:rsidR="006437DD" w:rsidRPr="00B26474" w:rsidRDefault="006437DD" w:rsidP="004926C0">
            <w:pPr>
              <w:pStyle w:val="afffb"/>
            </w:pPr>
            <w:r w:rsidRPr="00B26474">
              <w:t>содержание сельскохозяйственных животных</w:t>
            </w:r>
          </w:p>
        </w:tc>
        <w:tc>
          <w:tcPr>
            <w:tcW w:w="8303" w:type="dxa"/>
            <w:tcBorders>
              <w:top w:val="single" w:sz="4" w:space="0" w:color="auto"/>
            </w:tcBorders>
            <w:shd w:val="clear" w:color="auto" w:fill="auto"/>
          </w:tcPr>
          <w:p w:rsidR="00E646A1" w:rsidRPr="00B26474" w:rsidRDefault="006437DD" w:rsidP="00E646A1">
            <w:pPr>
              <w:pStyle w:val="afffb"/>
            </w:pPr>
            <w:r w:rsidRPr="00B26474">
              <w:t xml:space="preserve">Жилые дома, </w:t>
            </w:r>
            <w:r w:rsidR="00E646A1" w:rsidRPr="00B26474">
              <w:t xml:space="preserve">указанные в описании вида разрешенного использования с </w:t>
            </w:r>
            <w:hyperlink w:anchor="sub_1021" w:history="1">
              <w:r w:rsidR="00E646A1" w:rsidRPr="00B26474">
                <w:t>кодом 2.1</w:t>
              </w:r>
            </w:hyperlink>
            <w:r w:rsidR="00E646A1" w:rsidRPr="00B26474">
              <w:t>;</w:t>
            </w:r>
          </w:p>
          <w:p w:rsidR="006437DD" w:rsidRPr="00B26474" w:rsidRDefault="006437DD" w:rsidP="004926C0">
            <w:pPr>
              <w:pStyle w:val="afffb"/>
            </w:pPr>
            <w:r w:rsidRPr="00B26474">
              <w:t>Сооружения для производства сельскохозяйственной продукции;</w:t>
            </w:r>
          </w:p>
          <w:p w:rsidR="006437DD" w:rsidRPr="00B26474" w:rsidRDefault="006437DD" w:rsidP="004926C0">
            <w:pPr>
              <w:pStyle w:val="afffb"/>
            </w:pPr>
            <w:r w:rsidRPr="00B26474">
              <w:t>Гаражи и иные вспомогательные сооружения;</w:t>
            </w:r>
          </w:p>
          <w:p w:rsidR="006437DD" w:rsidRPr="00B26474" w:rsidRDefault="006437DD" w:rsidP="004926C0">
            <w:pPr>
              <w:pStyle w:val="afffb"/>
            </w:pPr>
            <w:r w:rsidRPr="00B26474">
              <w:t>Теплицы, оранжереи, парники;</w:t>
            </w:r>
          </w:p>
          <w:p w:rsidR="006437DD" w:rsidRPr="00B26474" w:rsidRDefault="006437DD" w:rsidP="004926C0">
            <w:pPr>
              <w:pStyle w:val="afffb"/>
            </w:pPr>
            <w:r w:rsidRPr="00B26474">
              <w:t>Питомники;</w:t>
            </w:r>
          </w:p>
          <w:p w:rsidR="006437DD" w:rsidRPr="00B26474" w:rsidRDefault="006437DD" w:rsidP="004926C0">
            <w:pPr>
              <w:pStyle w:val="afffb"/>
            </w:pPr>
            <w:r w:rsidRPr="00B26474">
              <w:t>Строение для содержания скота и птицы;</w:t>
            </w:r>
          </w:p>
          <w:p w:rsidR="006437DD" w:rsidRPr="00B26474" w:rsidRDefault="006437DD" w:rsidP="004926C0">
            <w:pPr>
              <w:pStyle w:val="afffb"/>
            </w:pPr>
            <w:r w:rsidRPr="00B26474">
              <w:t>Строение для содержания мелких домашних животных</w:t>
            </w:r>
          </w:p>
        </w:tc>
      </w:tr>
      <w:tr w:rsidR="00B26474" w:rsidRPr="00B26474" w:rsidTr="00A0177E">
        <w:trPr>
          <w:gridAfter w:val="1"/>
          <w:wAfter w:w="1969" w:type="dxa"/>
          <w:trHeight w:val="45"/>
        </w:trPr>
        <w:tc>
          <w:tcPr>
            <w:tcW w:w="729" w:type="dxa"/>
            <w:tcBorders>
              <w:top w:val="single" w:sz="4" w:space="0" w:color="auto"/>
            </w:tcBorders>
            <w:shd w:val="clear" w:color="auto" w:fill="auto"/>
          </w:tcPr>
          <w:p w:rsidR="006437DD" w:rsidRPr="00B26474" w:rsidRDefault="006437DD"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tcBorders>
            <w:shd w:val="clear" w:color="auto" w:fill="auto"/>
          </w:tcPr>
          <w:p w:rsidR="006437DD" w:rsidRPr="00B26474" w:rsidRDefault="006437DD" w:rsidP="004926C0">
            <w:pPr>
              <w:pStyle w:val="afffb"/>
              <w:rPr>
                <w:b/>
              </w:rPr>
            </w:pPr>
            <w:r w:rsidRPr="00B26474">
              <w:rPr>
                <w:b/>
              </w:rPr>
              <w:t>2.3 Блокированная жилая застройка</w:t>
            </w:r>
          </w:p>
          <w:p w:rsidR="006437DD" w:rsidRPr="00B26474" w:rsidRDefault="006437DD" w:rsidP="004926C0">
            <w:pPr>
              <w:pStyle w:val="afffb"/>
            </w:pPr>
            <w:proofErr w:type="gramStart"/>
            <w:r w:rsidRPr="00B26474">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w:t>
            </w:r>
            <w:r w:rsidR="00E646A1" w:rsidRPr="00B26474">
              <w:t>дом</w:t>
            </w:r>
            <w:r w:rsidRPr="00B26474">
              <w:t xml:space="preserve">ом или соседними </w:t>
            </w:r>
            <w:r w:rsidR="00E646A1" w:rsidRPr="00B26474">
              <w:t>дом</w:t>
            </w:r>
            <w:r w:rsidRPr="00B26474">
              <w:t>ами, расположен на отдельном земельном участке</w:t>
            </w:r>
            <w:proofErr w:type="gramEnd"/>
            <w:r w:rsidRPr="00B26474">
              <w:t xml:space="preserve"> и </w:t>
            </w:r>
            <w:r w:rsidRPr="00B26474">
              <w:lastRenderedPageBreak/>
              <w:t>имеет выход на территорию общего пользования (жилые дома блокированной застройки);</w:t>
            </w:r>
          </w:p>
          <w:p w:rsidR="006437DD" w:rsidRPr="00B26474" w:rsidRDefault="006437DD" w:rsidP="004926C0">
            <w:pPr>
              <w:pStyle w:val="afffb"/>
            </w:pPr>
            <w:r w:rsidRPr="00B26474">
              <w:t>разведение декоративных и плодовых деревьев, овощных и ягодных культур;</w:t>
            </w:r>
          </w:p>
          <w:p w:rsidR="006437DD" w:rsidRPr="00B26474" w:rsidRDefault="006437DD" w:rsidP="004926C0">
            <w:pPr>
              <w:pStyle w:val="afffb"/>
            </w:pPr>
            <w:r w:rsidRPr="00B26474">
              <w:t>размещение индивидуальных гаражей и иных вспомогательных сооружений;</w:t>
            </w:r>
          </w:p>
          <w:p w:rsidR="006437DD" w:rsidRPr="00B26474" w:rsidRDefault="006437DD" w:rsidP="004926C0">
            <w:pPr>
              <w:pStyle w:val="afffb"/>
            </w:pPr>
            <w:r w:rsidRPr="00B26474">
              <w:t>обустройство спортивных и детских площадок, площадок</w:t>
            </w:r>
            <w:r w:rsidR="008335B8" w:rsidRPr="00B26474">
              <w:t xml:space="preserve"> для</w:t>
            </w:r>
            <w:r w:rsidRPr="00B26474">
              <w:t xml:space="preserve"> отдыха</w:t>
            </w:r>
          </w:p>
        </w:tc>
        <w:tc>
          <w:tcPr>
            <w:tcW w:w="8303" w:type="dxa"/>
            <w:tcBorders>
              <w:top w:val="single" w:sz="4" w:space="0" w:color="auto"/>
            </w:tcBorders>
            <w:shd w:val="clear" w:color="auto" w:fill="auto"/>
          </w:tcPr>
          <w:p w:rsidR="006437DD" w:rsidRPr="00B26474" w:rsidRDefault="006437DD" w:rsidP="004926C0">
            <w:pPr>
              <w:pStyle w:val="afffb"/>
            </w:pPr>
            <w:r w:rsidRPr="00B26474">
              <w:lastRenderedPageBreak/>
              <w:t>Блокированные жилые дома (дома жилой блокированной застройки);</w:t>
            </w:r>
          </w:p>
          <w:p w:rsidR="006437DD" w:rsidRPr="00B26474" w:rsidRDefault="006437DD" w:rsidP="004926C0">
            <w:pPr>
              <w:pStyle w:val="afffb"/>
            </w:pPr>
            <w:proofErr w:type="gramStart"/>
            <w:r w:rsidRPr="00B26474">
              <w:t xml:space="preserve">Жилые дома, не предназначенные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w:t>
            </w:r>
            <w:r w:rsidR="00E646A1" w:rsidRPr="00B26474">
              <w:t>дом</w:t>
            </w:r>
            <w:r w:rsidRPr="00B26474">
              <w:t xml:space="preserve">ом или соседними </w:t>
            </w:r>
            <w:r w:rsidR="00E646A1" w:rsidRPr="00B26474">
              <w:t>дом</w:t>
            </w:r>
            <w:r w:rsidRPr="00B26474">
              <w:t>ами, расположен на отдельном земельном участке и</w:t>
            </w:r>
            <w:proofErr w:type="gramEnd"/>
            <w:r w:rsidRPr="00B26474">
              <w:t xml:space="preserve"> имеет выход на территорию общего пользования (жилые дома блокированной застройки);</w:t>
            </w:r>
          </w:p>
          <w:p w:rsidR="006437DD" w:rsidRPr="00B26474" w:rsidRDefault="006437DD" w:rsidP="004926C0">
            <w:pPr>
              <w:pStyle w:val="afffb"/>
            </w:pPr>
            <w:r w:rsidRPr="00B26474">
              <w:t>Индивидуальные гаражи и иные вспомогательные сооружения;</w:t>
            </w:r>
          </w:p>
          <w:p w:rsidR="006437DD" w:rsidRPr="00B26474" w:rsidRDefault="006437DD" w:rsidP="004926C0">
            <w:pPr>
              <w:pStyle w:val="afffb"/>
            </w:pPr>
            <w:r w:rsidRPr="00B26474">
              <w:lastRenderedPageBreak/>
              <w:t xml:space="preserve">Спортивные и детские площадки, площадки </w:t>
            </w:r>
            <w:r w:rsidR="008335B8" w:rsidRPr="00B26474">
              <w:t xml:space="preserve">для </w:t>
            </w:r>
            <w:r w:rsidRPr="00B26474">
              <w:t>отдыха</w:t>
            </w:r>
          </w:p>
        </w:tc>
      </w:tr>
      <w:tr w:rsidR="00B26474" w:rsidRPr="00B26474" w:rsidTr="00A0177E">
        <w:trPr>
          <w:gridAfter w:val="1"/>
          <w:wAfter w:w="1969" w:type="dxa"/>
          <w:trHeight w:val="45"/>
        </w:trPr>
        <w:tc>
          <w:tcPr>
            <w:tcW w:w="729" w:type="dxa"/>
            <w:tcBorders>
              <w:top w:val="single" w:sz="4" w:space="0" w:color="auto"/>
            </w:tcBorders>
            <w:shd w:val="clear" w:color="auto" w:fill="auto"/>
          </w:tcPr>
          <w:p w:rsidR="006437DD" w:rsidRPr="00B26474" w:rsidRDefault="006437DD"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tcBorders>
            <w:shd w:val="clear" w:color="auto" w:fill="auto"/>
          </w:tcPr>
          <w:p w:rsidR="006437DD" w:rsidRPr="00B26474" w:rsidRDefault="006437DD" w:rsidP="004926C0">
            <w:pPr>
              <w:pStyle w:val="afffb"/>
              <w:rPr>
                <w:b/>
              </w:rPr>
            </w:pPr>
            <w:r w:rsidRPr="00B26474">
              <w:rPr>
                <w:b/>
              </w:rPr>
              <w:t>2.4 Передвижное жилье</w:t>
            </w:r>
          </w:p>
          <w:p w:rsidR="006437DD" w:rsidRPr="00B26474" w:rsidRDefault="006437DD" w:rsidP="004926C0">
            <w:pPr>
              <w:pStyle w:val="afffb"/>
            </w:pPr>
            <w:r w:rsidRPr="00B26474">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8303" w:type="dxa"/>
            <w:tcBorders>
              <w:top w:val="single" w:sz="4" w:space="0" w:color="auto"/>
            </w:tcBorders>
            <w:shd w:val="clear" w:color="auto" w:fill="auto"/>
          </w:tcPr>
          <w:p w:rsidR="006437DD" w:rsidRPr="00B26474" w:rsidRDefault="006437DD" w:rsidP="004926C0">
            <w:pPr>
              <w:pStyle w:val="afffb"/>
            </w:pPr>
            <w:r w:rsidRPr="00B26474">
              <w:t>-</w:t>
            </w:r>
          </w:p>
        </w:tc>
      </w:tr>
      <w:tr w:rsidR="00B26474" w:rsidRPr="00B26474" w:rsidTr="00A0177E">
        <w:trPr>
          <w:gridAfter w:val="1"/>
          <w:wAfter w:w="1969" w:type="dxa"/>
          <w:trHeight w:val="45"/>
        </w:trPr>
        <w:tc>
          <w:tcPr>
            <w:tcW w:w="729" w:type="dxa"/>
            <w:tcBorders>
              <w:top w:val="single" w:sz="4" w:space="0" w:color="auto"/>
            </w:tcBorders>
            <w:shd w:val="clear" w:color="auto" w:fill="auto"/>
          </w:tcPr>
          <w:p w:rsidR="006437DD" w:rsidRPr="00B26474" w:rsidRDefault="006437DD"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tcBorders>
            <w:shd w:val="clear" w:color="auto" w:fill="auto"/>
          </w:tcPr>
          <w:p w:rsidR="00A0177E" w:rsidRPr="00B26474" w:rsidRDefault="00A0177E" w:rsidP="004926C0">
            <w:pPr>
              <w:pStyle w:val="afffb"/>
              <w:rPr>
                <w:b/>
              </w:rPr>
            </w:pPr>
            <w:r w:rsidRPr="00B26474">
              <w:rPr>
                <w:b/>
              </w:rPr>
              <w:t xml:space="preserve">2.5 </w:t>
            </w:r>
            <w:proofErr w:type="spellStart"/>
            <w:r w:rsidR="006437DD" w:rsidRPr="00B26474">
              <w:rPr>
                <w:b/>
              </w:rPr>
              <w:t>Среднеэтажная</w:t>
            </w:r>
            <w:proofErr w:type="spellEnd"/>
            <w:r w:rsidR="006437DD" w:rsidRPr="00B26474">
              <w:rPr>
                <w:b/>
              </w:rPr>
              <w:t xml:space="preserve"> жилая застройка </w:t>
            </w:r>
          </w:p>
          <w:p w:rsidR="006437DD" w:rsidRPr="00B26474" w:rsidRDefault="006437DD" w:rsidP="004926C0">
            <w:pPr>
              <w:pStyle w:val="afffb"/>
            </w:pPr>
            <w:r w:rsidRPr="00B26474">
              <w:t xml:space="preserve">Размещение </w:t>
            </w:r>
            <w:r w:rsidR="00302C38" w:rsidRPr="00B26474">
              <w:t xml:space="preserve">многоквартирных </w:t>
            </w:r>
            <w:r w:rsidRPr="00B26474">
              <w:t xml:space="preserve"> домов, </w:t>
            </w:r>
            <w:r w:rsidR="00302C38" w:rsidRPr="00B26474">
              <w:t>этажностью не выше восьми этажей</w:t>
            </w:r>
            <w:r w:rsidRPr="00B26474">
              <w:t>;</w:t>
            </w:r>
          </w:p>
          <w:p w:rsidR="006437DD" w:rsidRPr="00B26474" w:rsidRDefault="006437DD" w:rsidP="004926C0">
            <w:pPr>
              <w:pStyle w:val="afffb"/>
            </w:pPr>
            <w:r w:rsidRPr="00B26474">
              <w:t>благоустройство и озеленение;</w:t>
            </w:r>
          </w:p>
          <w:p w:rsidR="006437DD" w:rsidRPr="00B26474" w:rsidRDefault="006437DD" w:rsidP="004926C0">
            <w:pPr>
              <w:pStyle w:val="afffb"/>
            </w:pPr>
            <w:r w:rsidRPr="00B26474">
              <w:t>размещение подземных гаражей и автостоянок;</w:t>
            </w:r>
          </w:p>
          <w:p w:rsidR="006437DD" w:rsidRPr="00B26474" w:rsidRDefault="006437DD" w:rsidP="004926C0">
            <w:pPr>
              <w:pStyle w:val="afffb"/>
            </w:pPr>
            <w:r w:rsidRPr="00B26474">
              <w:t>обустройство спортивных и детских площадок, площадок отдыха;</w:t>
            </w:r>
          </w:p>
          <w:p w:rsidR="006437DD" w:rsidRPr="00B26474" w:rsidRDefault="006437DD" w:rsidP="004926C0">
            <w:pPr>
              <w:pStyle w:val="afffb"/>
            </w:pPr>
            <w:r w:rsidRPr="00B26474">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8303" w:type="dxa"/>
            <w:tcBorders>
              <w:top w:val="single" w:sz="4" w:space="0" w:color="auto"/>
            </w:tcBorders>
            <w:shd w:val="clear" w:color="auto" w:fill="auto"/>
          </w:tcPr>
          <w:p w:rsidR="006437DD" w:rsidRPr="00B26474" w:rsidRDefault="00302C38" w:rsidP="004926C0">
            <w:pPr>
              <w:pStyle w:val="afffb"/>
            </w:pPr>
            <w:r w:rsidRPr="00B26474">
              <w:t>Многоквартирные  дома, этажностью не выше восьми этажей</w:t>
            </w:r>
          </w:p>
          <w:p w:rsidR="006437DD" w:rsidRPr="00B26474" w:rsidRDefault="006437DD" w:rsidP="004926C0">
            <w:pPr>
              <w:pStyle w:val="afffb"/>
            </w:pPr>
            <w:r w:rsidRPr="00B26474">
              <w:t>Подземные гаражи и автостоянки;</w:t>
            </w:r>
          </w:p>
          <w:p w:rsidR="006437DD" w:rsidRPr="00B26474" w:rsidRDefault="006437DD" w:rsidP="004926C0">
            <w:pPr>
              <w:pStyle w:val="afffb"/>
            </w:pPr>
            <w:r w:rsidRPr="00B26474">
              <w:t>Спортивные и детские площадки, площадки отдыха;</w:t>
            </w:r>
          </w:p>
          <w:p w:rsidR="006437DD" w:rsidRPr="00B26474" w:rsidRDefault="006437DD" w:rsidP="004926C0">
            <w:pPr>
              <w:pStyle w:val="afffb"/>
            </w:pPr>
            <w:r w:rsidRPr="00B26474">
              <w:t>Здания жилые секционного типа, предназначенные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6437DD" w:rsidRPr="00B26474" w:rsidRDefault="006437DD" w:rsidP="004926C0">
            <w:pPr>
              <w:pStyle w:val="afffb"/>
            </w:pPr>
            <w:r w:rsidRPr="00B26474">
              <w:t>Здания жилые галерейного типа, предназначенные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6437DD" w:rsidRPr="00B26474" w:rsidRDefault="006437DD" w:rsidP="004926C0">
            <w:pPr>
              <w:pStyle w:val="afffb"/>
              <w:rPr>
                <w:i/>
              </w:rPr>
            </w:pPr>
            <w:r w:rsidRPr="00B26474">
              <w:t>Здания жилые коридорного типа, предназначенные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6437DD" w:rsidRPr="00B26474" w:rsidRDefault="006437DD" w:rsidP="004926C0">
            <w:pPr>
              <w:pStyle w:val="afffb"/>
              <w:rPr>
                <w:i/>
              </w:rPr>
            </w:pPr>
          </w:p>
          <w:p w:rsidR="006437DD" w:rsidRPr="00B26474" w:rsidRDefault="006437DD" w:rsidP="004926C0">
            <w:pPr>
              <w:pStyle w:val="afffb"/>
              <w:rPr>
                <w:i/>
              </w:rPr>
            </w:pPr>
            <w:r w:rsidRPr="00B26474">
              <w:rPr>
                <w:i/>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 применяются только при установлении вспомогательным видом использования земельного участка</w:t>
            </w:r>
            <w:r w:rsidRPr="00B26474">
              <w:t>:</w:t>
            </w:r>
          </w:p>
          <w:p w:rsidR="006437DD" w:rsidRPr="00B26474" w:rsidRDefault="006437DD" w:rsidP="004926C0">
            <w:pPr>
              <w:pStyle w:val="afffb"/>
            </w:pPr>
            <w:r w:rsidRPr="00B26474">
              <w:t>Объекты капитального строительства, предназначенные для размещения центров (отделений) социальной помощи на дому;</w:t>
            </w:r>
          </w:p>
          <w:p w:rsidR="006437DD" w:rsidRPr="00B26474" w:rsidRDefault="006437DD" w:rsidP="004926C0">
            <w:pPr>
              <w:pStyle w:val="afffb"/>
            </w:pPr>
            <w:r w:rsidRPr="00B26474">
              <w:t>Объекты капитального строительства, предназначенные для размещения центров социального обслуживания населения;</w:t>
            </w:r>
          </w:p>
          <w:p w:rsidR="006437DD" w:rsidRPr="00B26474" w:rsidRDefault="006437DD" w:rsidP="004926C0">
            <w:pPr>
              <w:pStyle w:val="afffb"/>
            </w:pPr>
            <w:r w:rsidRPr="00B26474">
              <w:t>Объекты капитального строительства, предназначенные для размещения консультативных центров;</w:t>
            </w:r>
          </w:p>
          <w:p w:rsidR="006437DD" w:rsidRPr="00B26474" w:rsidRDefault="006437DD" w:rsidP="004926C0">
            <w:pPr>
              <w:pStyle w:val="afffb"/>
            </w:pPr>
            <w:r w:rsidRPr="00B26474">
              <w:t xml:space="preserve">Мастерские мелкого ремонта; </w:t>
            </w:r>
          </w:p>
          <w:p w:rsidR="006437DD" w:rsidRPr="00B26474" w:rsidRDefault="006437DD" w:rsidP="004926C0">
            <w:pPr>
              <w:pStyle w:val="afffb"/>
            </w:pPr>
            <w:r w:rsidRPr="00B26474">
              <w:t>Ателье;</w:t>
            </w:r>
          </w:p>
          <w:p w:rsidR="006437DD" w:rsidRPr="00B26474" w:rsidRDefault="006437DD" w:rsidP="004926C0">
            <w:pPr>
              <w:pStyle w:val="afffb"/>
            </w:pPr>
            <w:r w:rsidRPr="00B26474">
              <w:t>Парикмахерские;</w:t>
            </w:r>
          </w:p>
          <w:p w:rsidR="006437DD" w:rsidRPr="00B26474" w:rsidRDefault="006437DD" w:rsidP="004926C0">
            <w:pPr>
              <w:pStyle w:val="afffb"/>
            </w:pPr>
            <w:r w:rsidRPr="00B26474">
              <w:t>Салоны красоты;</w:t>
            </w:r>
          </w:p>
          <w:p w:rsidR="006437DD" w:rsidRPr="00B26474" w:rsidRDefault="006437DD" w:rsidP="004926C0">
            <w:pPr>
              <w:pStyle w:val="afffb"/>
            </w:pPr>
            <w:r w:rsidRPr="00B26474">
              <w:t>Аптеки;</w:t>
            </w:r>
          </w:p>
          <w:p w:rsidR="006437DD" w:rsidRPr="00B26474" w:rsidRDefault="006437DD" w:rsidP="004926C0">
            <w:pPr>
              <w:pStyle w:val="afffb"/>
            </w:pPr>
            <w:r w:rsidRPr="00B26474">
              <w:t>Объекты капитального строительства, предназначенные для размещения фельдшерских пунктов;</w:t>
            </w:r>
          </w:p>
          <w:p w:rsidR="006437DD" w:rsidRPr="00B26474" w:rsidRDefault="006437DD" w:rsidP="004926C0">
            <w:pPr>
              <w:pStyle w:val="afffb"/>
            </w:pPr>
            <w:r w:rsidRPr="00B26474">
              <w:t>Детские сады;</w:t>
            </w:r>
          </w:p>
          <w:p w:rsidR="006437DD" w:rsidRPr="00B26474" w:rsidRDefault="006437DD" w:rsidP="004926C0">
            <w:pPr>
              <w:pStyle w:val="afffb"/>
            </w:pPr>
            <w:r w:rsidRPr="00B26474">
              <w:t>Учреждения дополнительного образования детей;</w:t>
            </w:r>
          </w:p>
          <w:p w:rsidR="006437DD" w:rsidRPr="00B26474" w:rsidRDefault="006437DD" w:rsidP="004926C0">
            <w:pPr>
              <w:pStyle w:val="afffb"/>
            </w:pPr>
            <w:r w:rsidRPr="00B26474">
              <w:t>Объекты капитального строительства, предназначенные для размещения образовательных кружков;</w:t>
            </w:r>
          </w:p>
          <w:p w:rsidR="006437DD" w:rsidRPr="00B26474" w:rsidRDefault="006437DD" w:rsidP="004926C0">
            <w:pPr>
              <w:pStyle w:val="afffb"/>
            </w:pPr>
            <w:r w:rsidRPr="00B26474">
              <w:t>Библиотеки;</w:t>
            </w:r>
          </w:p>
          <w:p w:rsidR="006437DD" w:rsidRPr="00B26474" w:rsidRDefault="006437DD" w:rsidP="004926C0">
            <w:pPr>
              <w:pStyle w:val="afffb"/>
            </w:pPr>
            <w:r w:rsidRPr="00B26474">
              <w:t>Читальные залы</w:t>
            </w:r>
          </w:p>
          <w:p w:rsidR="006437DD" w:rsidRPr="00B26474" w:rsidRDefault="006437DD" w:rsidP="004926C0">
            <w:pPr>
              <w:pStyle w:val="afffb"/>
            </w:pPr>
            <w:r w:rsidRPr="00B26474">
              <w:t>Художественные галереи;</w:t>
            </w:r>
          </w:p>
          <w:p w:rsidR="006437DD" w:rsidRPr="00B26474" w:rsidRDefault="006437DD" w:rsidP="004926C0">
            <w:pPr>
              <w:pStyle w:val="afffb"/>
            </w:pPr>
            <w:r w:rsidRPr="00B26474">
              <w:t>Музеи;</w:t>
            </w:r>
          </w:p>
          <w:p w:rsidR="006437DD" w:rsidRPr="00B26474" w:rsidRDefault="006437DD" w:rsidP="004926C0">
            <w:pPr>
              <w:pStyle w:val="afffb"/>
            </w:pPr>
            <w:r w:rsidRPr="00B26474">
              <w:t>объекты капитального строительства, предназначенные для продажи товаров, торговая площадь которых составляет до 5000 кв. м;</w:t>
            </w:r>
          </w:p>
          <w:p w:rsidR="006437DD" w:rsidRPr="00B26474" w:rsidRDefault="006437DD" w:rsidP="004926C0">
            <w:pPr>
              <w:pStyle w:val="afffb"/>
            </w:pPr>
            <w:r w:rsidRPr="00B26474">
              <w:t>Магазины продовольственных товаров до 50 кв. м. торговой площади;</w:t>
            </w:r>
          </w:p>
          <w:p w:rsidR="006437DD" w:rsidRPr="00B26474" w:rsidRDefault="006437DD" w:rsidP="004926C0">
            <w:pPr>
              <w:pStyle w:val="afffb"/>
            </w:pPr>
            <w:r w:rsidRPr="00B26474">
              <w:t>Магазины непродовольственных товаров до 50 кв. м. торговой площади;</w:t>
            </w:r>
          </w:p>
          <w:p w:rsidR="006437DD" w:rsidRPr="00B26474" w:rsidRDefault="006437DD" w:rsidP="004926C0">
            <w:pPr>
              <w:pStyle w:val="afffb"/>
            </w:pPr>
            <w:r w:rsidRPr="00B26474">
              <w:lastRenderedPageBreak/>
              <w:t>Торговые павильоны до 50 кв. м. торговой площади;</w:t>
            </w:r>
          </w:p>
          <w:p w:rsidR="006437DD" w:rsidRPr="00B26474" w:rsidRDefault="006437DD" w:rsidP="004926C0">
            <w:pPr>
              <w:pStyle w:val="afffb"/>
            </w:pPr>
            <w:r w:rsidRPr="00B26474">
              <w:t>Торговые лавки до 50 кв. м. торговой площади;</w:t>
            </w:r>
          </w:p>
          <w:p w:rsidR="006437DD" w:rsidRPr="00B26474" w:rsidRDefault="006437DD" w:rsidP="004926C0">
            <w:pPr>
              <w:pStyle w:val="afffb"/>
            </w:pPr>
            <w:r w:rsidRPr="00B26474">
              <w:t>Кулинарии до 50 кв. м. торговой площади</w:t>
            </w:r>
          </w:p>
          <w:p w:rsidR="006437DD" w:rsidRPr="00B26474" w:rsidRDefault="006437DD" w:rsidP="004926C0">
            <w:pPr>
              <w:pStyle w:val="afffb"/>
            </w:pPr>
            <w:r w:rsidRPr="00B26474">
              <w:t>Объекты капитального строительства, предназначенные для размещения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6437DD" w:rsidRPr="00B26474" w:rsidRDefault="006437DD" w:rsidP="004926C0">
            <w:pPr>
              <w:pStyle w:val="afffb"/>
            </w:pPr>
            <w:r w:rsidRPr="00B26474">
              <w:t>Объекты капитального строительства, предназначенные для размещения учреждений управления фирм, организаций, предприятий, а также подразделений фирм, агентств</w:t>
            </w:r>
          </w:p>
        </w:tc>
      </w:tr>
      <w:tr w:rsidR="00B26474" w:rsidRPr="00B26474" w:rsidTr="00A0177E">
        <w:trPr>
          <w:gridAfter w:val="1"/>
          <w:wAfter w:w="1969" w:type="dxa"/>
          <w:trHeight w:val="45"/>
        </w:trPr>
        <w:tc>
          <w:tcPr>
            <w:tcW w:w="729" w:type="dxa"/>
            <w:tcBorders>
              <w:top w:val="single" w:sz="4" w:space="0" w:color="auto"/>
            </w:tcBorders>
            <w:shd w:val="clear" w:color="auto" w:fill="auto"/>
          </w:tcPr>
          <w:p w:rsidR="006437DD" w:rsidRPr="00B26474" w:rsidRDefault="006437DD"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tcBorders>
            <w:shd w:val="clear" w:color="auto" w:fill="auto"/>
          </w:tcPr>
          <w:p w:rsidR="006437DD" w:rsidRPr="00B26474" w:rsidRDefault="00A0177E" w:rsidP="004926C0">
            <w:pPr>
              <w:pStyle w:val="afffb"/>
              <w:rPr>
                <w:b/>
              </w:rPr>
            </w:pPr>
            <w:r w:rsidRPr="00B26474">
              <w:rPr>
                <w:b/>
              </w:rPr>
              <w:t xml:space="preserve">2.6 </w:t>
            </w:r>
            <w:r w:rsidR="006437DD" w:rsidRPr="00B26474">
              <w:rPr>
                <w:b/>
              </w:rPr>
              <w:t xml:space="preserve">Многоэтажная жилая застройка (высотная застройка) </w:t>
            </w:r>
          </w:p>
          <w:p w:rsidR="00302C38" w:rsidRPr="00B26474" w:rsidRDefault="00302C38" w:rsidP="00302C38">
            <w:pPr>
              <w:rPr>
                <w:rFonts w:ascii="Times New Roman" w:hAnsi="Times New Roman" w:cs="Times New Roman"/>
                <w:sz w:val="24"/>
                <w:szCs w:val="24"/>
              </w:rPr>
            </w:pPr>
            <w:r w:rsidRPr="00B26474">
              <w:rPr>
                <w:rFonts w:ascii="Times New Roman" w:hAnsi="Times New Roman" w:cs="Times New Roman"/>
                <w:sz w:val="24"/>
                <w:szCs w:val="24"/>
              </w:rPr>
              <w:t>Размещение многоквартирных домов этажностью девять этажей и выше;</w:t>
            </w:r>
          </w:p>
          <w:p w:rsidR="006437DD" w:rsidRPr="00B26474" w:rsidRDefault="00302C38" w:rsidP="00302C38">
            <w:pPr>
              <w:pStyle w:val="afffb"/>
            </w:pPr>
            <w:r w:rsidRPr="00B26474">
              <w:t xml:space="preserve"> </w:t>
            </w:r>
            <w:r w:rsidR="006437DD" w:rsidRPr="00B26474">
              <w:t>благоустройство и озеленение придомовых территорий;</w:t>
            </w:r>
          </w:p>
          <w:p w:rsidR="006437DD" w:rsidRPr="00B26474" w:rsidRDefault="006437DD" w:rsidP="004926C0">
            <w:pPr>
              <w:pStyle w:val="afffb"/>
            </w:pPr>
            <w:r w:rsidRPr="00B26474">
              <w:t>обустройство спортивных и детских площадок, хозяйственных площадок</w:t>
            </w:r>
            <w:r w:rsidR="00302C38" w:rsidRPr="00B26474">
              <w:t xml:space="preserve"> и площадок для отдыха</w:t>
            </w:r>
            <w:r w:rsidRPr="00B26474">
              <w:t>;</w:t>
            </w:r>
          </w:p>
          <w:p w:rsidR="006437DD" w:rsidRPr="00B26474" w:rsidRDefault="006437DD" w:rsidP="00302C38">
            <w:pPr>
              <w:pStyle w:val="afffb"/>
            </w:pPr>
            <w:r w:rsidRPr="00B26474">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8303" w:type="dxa"/>
            <w:tcBorders>
              <w:top w:val="single" w:sz="4" w:space="0" w:color="auto"/>
            </w:tcBorders>
            <w:shd w:val="clear" w:color="auto" w:fill="auto"/>
          </w:tcPr>
          <w:p w:rsidR="006437DD" w:rsidRPr="00B26474" w:rsidRDefault="006437DD" w:rsidP="004926C0">
            <w:pPr>
              <w:pStyle w:val="afffb"/>
            </w:pPr>
            <w:r w:rsidRPr="00B26474">
              <w:t xml:space="preserve">Жилые дома, </w:t>
            </w:r>
            <w:r w:rsidR="00302C38" w:rsidRPr="00B26474">
              <w:t>этажностью девять этажей и выше</w:t>
            </w:r>
            <w:r w:rsidRPr="00B26474">
              <w:t>;</w:t>
            </w:r>
          </w:p>
          <w:p w:rsidR="006437DD" w:rsidRPr="00B26474" w:rsidRDefault="006437DD" w:rsidP="004926C0">
            <w:pPr>
              <w:pStyle w:val="afffb"/>
            </w:pPr>
            <w:r w:rsidRPr="00B26474">
              <w:t xml:space="preserve">Спортивные и детские площадки, площадки </w:t>
            </w:r>
            <w:r w:rsidR="00A43F0F" w:rsidRPr="00B26474">
              <w:t xml:space="preserve">для </w:t>
            </w:r>
            <w:r w:rsidRPr="00B26474">
              <w:t>отдыха;</w:t>
            </w:r>
          </w:p>
          <w:p w:rsidR="006437DD" w:rsidRPr="00B26474" w:rsidRDefault="006437DD" w:rsidP="004926C0">
            <w:pPr>
              <w:pStyle w:val="afffb"/>
            </w:pPr>
            <w:r w:rsidRPr="00B26474">
              <w:t>Хозяйственные площадки;</w:t>
            </w:r>
          </w:p>
          <w:p w:rsidR="006437DD" w:rsidRPr="00B26474" w:rsidRDefault="006437DD" w:rsidP="004926C0">
            <w:pPr>
              <w:pStyle w:val="afffb"/>
            </w:pPr>
            <w:r w:rsidRPr="00B26474">
              <w:t>Подземные гаражи и автостоянки</w:t>
            </w:r>
          </w:p>
          <w:p w:rsidR="006437DD" w:rsidRPr="00B26474" w:rsidRDefault="006437DD" w:rsidP="004926C0">
            <w:pPr>
              <w:pStyle w:val="afffb"/>
            </w:pPr>
            <w:r w:rsidRPr="00B26474">
              <w:t>Здания жилые секционного типа, предназначенные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6437DD" w:rsidRPr="00B26474" w:rsidRDefault="006437DD" w:rsidP="004926C0">
            <w:pPr>
              <w:pStyle w:val="afffb"/>
            </w:pPr>
            <w:r w:rsidRPr="00B26474">
              <w:t>Здания жилые галерейного типа, предназначенные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6437DD" w:rsidRPr="00B26474" w:rsidRDefault="006437DD" w:rsidP="004926C0">
            <w:pPr>
              <w:pStyle w:val="afffb"/>
              <w:rPr>
                <w:i/>
              </w:rPr>
            </w:pPr>
            <w:r w:rsidRPr="00B26474">
              <w:t>Здания жилые коридорного типа, предназначенные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6437DD" w:rsidRPr="00B26474" w:rsidRDefault="006437DD" w:rsidP="004926C0">
            <w:pPr>
              <w:pStyle w:val="afffb"/>
              <w:rPr>
                <w:i/>
              </w:rPr>
            </w:pPr>
          </w:p>
          <w:p w:rsidR="006437DD" w:rsidRPr="00B26474" w:rsidRDefault="006437DD" w:rsidP="004926C0">
            <w:pPr>
              <w:pStyle w:val="afffb"/>
            </w:pPr>
            <w:r w:rsidRPr="00B26474">
              <w:rPr>
                <w:i/>
              </w:rPr>
              <w:t xml:space="preserve">Объекты обслуживания жилой застройки во встроенных, пристроенных и встроенно-пристроенных помещениях малоэтажного многоквартирного </w:t>
            </w:r>
            <w:r w:rsidRPr="00B26474">
              <w:rPr>
                <w:i/>
              </w:rPr>
              <w:lastRenderedPageBreak/>
              <w:t>дома, если общая площадь таких помещений в малоэтажном многоквартирном доме не составляет более 15% общей площади помещений дома, применяются только при установлении вспомогательным видом использования земельного участка</w:t>
            </w:r>
            <w:r w:rsidRPr="00B26474">
              <w:t>:</w:t>
            </w:r>
          </w:p>
          <w:p w:rsidR="006437DD" w:rsidRPr="00B26474" w:rsidRDefault="006437DD" w:rsidP="004926C0">
            <w:pPr>
              <w:pStyle w:val="afffb"/>
            </w:pPr>
            <w:r w:rsidRPr="00B26474">
              <w:t>Объекты капитального строительства, предназначенные для размещения центров (отделений) социальной помощи на дому;</w:t>
            </w:r>
          </w:p>
          <w:p w:rsidR="006437DD" w:rsidRPr="00B26474" w:rsidRDefault="006437DD" w:rsidP="004926C0">
            <w:pPr>
              <w:pStyle w:val="afffb"/>
            </w:pPr>
            <w:r w:rsidRPr="00B26474">
              <w:t>Объекты капитального строительства, предназначенные для размещения центров социального обслуживания населения;</w:t>
            </w:r>
          </w:p>
          <w:p w:rsidR="006437DD" w:rsidRPr="00B26474" w:rsidRDefault="006437DD" w:rsidP="004926C0">
            <w:pPr>
              <w:pStyle w:val="afffb"/>
            </w:pPr>
            <w:r w:rsidRPr="00B26474">
              <w:t>Объекты капитального строительства, предназначенные для размещения консультативных центров;</w:t>
            </w:r>
          </w:p>
          <w:p w:rsidR="006437DD" w:rsidRPr="00B26474" w:rsidRDefault="006437DD" w:rsidP="004926C0">
            <w:pPr>
              <w:pStyle w:val="afffb"/>
            </w:pPr>
            <w:r w:rsidRPr="00B26474">
              <w:t xml:space="preserve">Мастерские мелкого ремонта; </w:t>
            </w:r>
          </w:p>
          <w:p w:rsidR="006437DD" w:rsidRPr="00B26474" w:rsidRDefault="006437DD" w:rsidP="004926C0">
            <w:pPr>
              <w:pStyle w:val="afffb"/>
            </w:pPr>
            <w:r w:rsidRPr="00B26474">
              <w:t>Ателье;</w:t>
            </w:r>
          </w:p>
          <w:p w:rsidR="006437DD" w:rsidRPr="00B26474" w:rsidRDefault="006437DD" w:rsidP="004926C0">
            <w:pPr>
              <w:pStyle w:val="afffb"/>
            </w:pPr>
            <w:r w:rsidRPr="00B26474">
              <w:t>Парикмахерские;</w:t>
            </w:r>
          </w:p>
          <w:p w:rsidR="006437DD" w:rsidRPr="00B26474" w:rsidRDefault="006437DD" w:rsidP="004926C0">
            <w:pPr>
              <w:pStyle w:val="afffb"/>
            </w:pPr>
            <w:r w:rsidRPr="00B26474">
              <w:t>Салоны красоты;</w:t>
            </w:r>
          </w:p>
          <w:p w:rsidR="006437DD" w:rsidRPr="00B26474" w:rsidRDefault="006437DD" w:rsidP="004926C0">
            <w:pPr>
              <w:pStyle w:val="afffb"/>
            </w:pPr>
            <w:r w:rsidRPr="00B26474">
              <w:t>Аптеки;</w:t>
            </w:r>
          </w:p>
          <w:p w:rsidR="006437DD" w:rsidRPr="00B26474" w:rsidRDefault="006437DD" w:rsidP="004926C0">
            <w:pPr>
              <w:pStyle w:val="afffb"/>
            </w:pPr>
            <w:r w:rsidRPr="00B26474">
              <w:t>Объекты капитального строительства, предназначенные для размещения фельдшерских пунктов;</w:t>
            </w:r>
          </w:p>
          <w:p w:rsidR="006437DD" w:rsidRPr="00B26474" w:rsidRDefault="006437DD" w:rsidP="004926C0">
            <w:pPr>
              <w:pStyle w:val="afffb"/>
            </w:pPr>
            <w:r w:rsidRPr="00B26474">
              <w:t>Детские сады;</w:t>
            </w:r>
          </w:p>
          <w:p w:rsidR="006437DD" w:rsidRPr="00B26474" w:rsidRDefault="006437DD" w:rsidP="004926C0">
            <w:pPr>
              <w:pStyle w:val="afffb"/>
            </w:pPr>
            <w:r w:rsidRPr="00B26474">
              <w:t>Учреждения дополнительного образования детей;</w:t>
            </w:r>
          </w:p>
          <w:p w:rsidR="006437DD" w:rsidRPr="00B26474" w:rsidRDefault="006437DD" w:rsidP="004926C0">
            <w:pPr>
              <w:pStyle w:val="afffb"/>
            </w:pPr>
            <w:r w:rsidRPr="00B26474">
              <w:t>Объекты капитального строительства, предназначенные для размещения образовательных кружков;</w:t>
            </w:r>
          </w:p>
          <w:p w:rsidR="006437DD" w:rsidRPr="00B26474" w:rsidRDefault="006437DD" w:rsidP="004926C0">
            <w:pPr>
              <w:pStyle w:val="afffb"/>
            </w:pPr>
            <w:r w:rsidRPr="00B26474">
              <w:t>Библиотеки;</w:t>
            </w:r>
          </w:p>
          <w:p w:rsidR="006437DD" w:rsidRPr="00B26474" w:rsidRDefault="006437DD" w:rsidP="004926C0">
            <w:pPr>
              <w:pStyle w:val="afffb"/>
            </w:pPr>
            <w:r w:rsidRPr="00B26474">
              <w:t>Читальные залы</w:t>
            </w:r>
          </w:p>
          <w:p w:rsidR="006437DD" w:rsidRPr="00B26474" w:rsidRDefault="006437DD" w:rsidP="004926C0">
            <w:pPr>
              <w:pStyle w:val="afffb"/>
            </w:pPr>
            <w:r w:rsidRPr="00B26474">
              <w:t>Художественные галереи;</w:t>
            </w:r>
          </w:p>
          <w:p w:rsidR="006437DD" w:rsidRPr="00B26474" w:rsidRDefault="006437DD" w:rsidP="004926C0">
            <w:pPr>
              <w:pStyle w:val="afffb"/>
            </w:pPr>
            <w:r w:rsidRPr="00B26474">
              <w:t>Музеи;</w:t>
            </w:r>
          </w:p>
          <w:p w:rsidR="006437DD" w:rsidRPr="00B26474" w:rsidRDefault="006437DD" w:rsidP="004926C0">
            <w:pPr>
              <w:pStyle w:val="afffb"/>
            </w:pPr>
            <w:r w:rsidRPr="00B26474">
              <w:t>объекты капитального строительства, предназначенные для продажи товаров, торговая площадь которых составляет до 5000 кв. м;</w:t>
            </w:r>
          </w:p>
          <w:p w:rsidR="006437DD" w:rsidRPr="00B26474" w:rsidRDefault="006437DD" w:rsidP="004926C0">
            <w:pPr>
              <w:pStyle w:val="afffb"/>
            </w:pPr>
            <w:r w:rsidRPr="00B26474">
              <w:t>Магазины продовольственных товаров до 50 кв. м. торговой площади;</w:t>
            </w:r>
          </w:p>
          <w:p w:rsidR="006437DD" w:rsidRPr="00B26474" w:rsidRDefault="006437DD" w:rsidP="004926C0">
            <w:pPr>
              <w:pStyle w:val="afffb"/>
            </w:pPr>
            <w:r w:rsidRPr="00B26474">
              <w:t>Магазины непродовольственных товаров до 50 кв. м. торговой площади;</w:t>
            </w:r>
          </w:p>
          <w:p w:rsidR="006437DD" w:rsidRPr="00B26474" w:rsidRDefault="006437DD" w:rsidP="004926C0">
            <w:pPr>
              <w:pStyle w:val="afffb"/>
            </w:pPr>
            <w:r w:rsidRPr="00B26474">
              <w:t>Торговые павильоны до 50 кв. м. торговой площади;</w:t>
            </w:r>
          </w:p>
          <w:p w:rsidR="006437DD" w:rsidRPr="00B26474" w:rsidRDefault="006437DD" w:rsidP="004926C0">
            <w:pPr>
              <w:pStyle w:val="afffb"/>
            </w:pPr>
            <w:r w:rsidRPr="00B26474">
              <w:t>Торговые лавки до 50 кв. м. торговой площади;</w:t>
            </w:r>
          </w:p>
          <w:p w:rsidR="006437DD" w:rsidRPr="00B26474" w:rsidRDefault="006437DD" w:rsidP="004926C0">
            <w:pPr>
              <w:pStyle w:val="afffb"/>
            </w:pPr>
            <w:r w:rsidRPr="00B26474">
              <w:lastRenderedPageBreak/>
              <w:t>Кулинарии до 50 кв. м. торговой площади</w:t>
            </w:r>
          </w:p>
          <w:p w:rsidR="006437DD" w:rsidRPr="00B26474" w:rsidRDefault="006437DD" w:rsidP="004926C0">
            <w:pPr>
              <w:pStyle w:val="afffb"/>
            </w:pPr>
            <w:r w:rsidRPr="00B26474">
              <w:t>Объекты капитального строительства, предназначенные для размещения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6437DD" w:rsidRPr="00B26474" w:rsidRDefault="006437DD" w:rsidP="004926C0">
            <w:pPr>
              <w:pStyle w:val="afffb"/>
            </w:pPr>
            <w:r w:rsidRPr="00B26474">
              <w:t>Объекты капитального строительства, предназначенные для размещения учреждений управления фирм, организаций, предприятий, а также подразделений фирм, агентств</w:t>
            </w:r>
          </w:p>
        </w:tc>
      </w:tr>
      <w:tr w:rsidR="00B26474" w:rsidRPr="00B26474" w:rsidTr="00A0177E">
        <w:trPr>
          <w:gridAfter w:val="1"/>
          <w:wAfter w:w="1969" w:type="dxa"/>
          <w:trHeight w:val="45"/>
        </w:trPr>
        <w:tc>
          <w:tcPr>
            <w:tcW w:w="729" w:type="dxa"/>
            <w:tcBorders>
              <w:top w:val="single" w:sz="4" w:space="0" w:color="auto"/>
            </w:tcBorders>
            <w:shd w:val="clear" w:color="auto" w:fill="auto"/>
          </w:tcPr>
          <w:p w:rsidR="006437DD" w:rsidRPr="00B26474" w:rsidRDefault="006437DD"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tcBorders>
            <w:shd w:val="clear" w:color="auto" w:fill="auto"/>
          </w:tcPr>
          <w:p w:rsidR="006437DD" w:rsidRPr="00B26474" w:rsidRDefault="006437DD" w:rsidP="004926C0">
            <w:pPr>
              <w:pStyle w:val="afffb"/>
              <w:rPr>
                <w:b/>
              </w:rPr>
            </w:pPr>
            <w:r w:rsidRPr="00B26474">
              <w:rPr>
                <w:b/>
              </w:rPr>
              <w:t>2.7 Обслуживание жилой застройки</w:t>
            </w:r>
          </w:p>
          <w:p w:rsidR="006437DD" w:rsidRPr="00B26474" w:rsidRDefault="006437DD" w:rsidP="00302C38">
            <w:pPr>
              <w:pStyle w:val="afffb"/>
            </w:pPr>
            <w:proofErr w:type="gramStart"/>
            <w:r w:rsidRPr="00B26474">
              <w:t xml:space="preserve">Размещение объектов капитального строительства, размещение которых предусмотрено видами разрешенного использования с </w:t>
            </w:r>
            <w:hyperlink w:anchor="Par180" w:tooltip="Коммунальное обслуживание" w:history="1">
              <w:r w:rsidRPr="00B26474">
                <w:t>кодами 3.1</w:t>
              </w:r>
            </w:hyperlink>
            <w:r w:rsidRPr="00B26474">
              <w:t xml:space="preserve">, </w:t>
            </w:r>
            <w:hyperlink w:anchor="Par184" w:tooltip="Социальное обслуживание" w:history="1">
              <w:r w:rsidRPr="00B26474">
                <w:t>3.2</w:t>
              </w:r>
            </w:hyperlink>
            <w:r w:rsidRPr="00B26474">
              <w:t xml:space="preserve">, </w:t>
            </w:r>
            <w:hyperlink w:anchor="Par189" w:tooltip="Бытовое обслуживание" w:history="1">
              <w:r w:rsidRPr="00B26474">
                <w:t>3.3</w:t>
              </w:r>
            </w:hyperlink>
            <w:r w:rsidRPr="00B26474">
              <w:t xml:space="preserve">, </w:t>
            </w:r>
            <w:hyperlink w:anchor="Par193" w:tooltip="Здравоохранение" w:history="1">
              <w:r w:rsidRPr="00B26474">
                <w:t>3.4</w:t>
              </w:r>
            </w:hyperlink>
            <w:r w:rsidRPr="00B26474">
              <w:t xml:space="preserve">, </w:t>
            </w:r>
            <w:hyperlink w:anchor="Par197" w:tooltip="Амбулаторно-поликлиническое обслуживание" w:history="1">
              <w:r w:rsidRPr="00B26474">
                <w:t>3.4.1</w:t>
              </w:r>
            </w:hyperlink>
            <w:r w:rsidRPr="00B26474">
              <w:t xml:space="preserve">, </w:t>
            </w:r>
            <w:hyperlink w:anchor="Par210" w:tooltip="Дошкольное, начальное и среднее общее образование" w:history="1">
              <w:r w:rsidRPr="00B26474">
                <w:t>3.5.1</w:t>
              </w:r>
            </w:hyperlink>
            <w:r w:rsidRPr="00B26474">
              <w:t xml:space="preserve">, </w:t>
            </w:r>
            <w:hyperlink w:anchor="Par218" w:tooltip="Культурное развитие" w:history="1">
              <w:r w:rsidRPr="00B26474">
                <w:t>3.6</w:t>
              </w:r>
            </w:hyperlink>
            <w:r w:rsidRPr="00B26474">
              <w:t xml:space="preserve">, </w:t>
            </w:r>
            <w:hyperlink w:anchor="Par224" w:tooltip="Религиозное использование" w:history="1">
              <w:r w:rsidRPr="00B26474">
                <w:t>3.7</w:t>
              </w:r>
            </w:hyperlink>
            <w:r w:rsidRPr="00B26474">
              <w:t xml:space="preserve">, </w:t>
            </w:r>
            <w:hyperlink w:anchor="Par245" w:tooltip="Амбулаторное ветеринарное обслуживание" w:history="1">
              <w:r w:rsidRPr="00B26474">
                <w:t>3.10.1</w:t>
              </w:r>
            </w:hyperlink>
            <w:r w:rsidRPr="00B26474">
              <w:t xml:space="preserve">, </w:t>
            </w:r>
            <w:hyperlink w:anchor="Par260" w:tooltip="Деловое управление" w:history="1">
              <w:r w:rsidRPr="00B26474">
                <w:t>4.1</w:t>
              </w:r>
            </w:hyperlink>
            <w:r w:rsidRPr="00B26474">
              <w:t xml:space="preserve">, </w:t>
            </w:r>
            <w:hyperlink w:anchor="Par269" w:tooltip="Рынки" w:history="1">
              <w:r w:rsidRPr="00B26474">
                <w:t>4.3</w:t>
              </w:r>
            </w:hyperlink>
            <w:r w:rsidRPr="00B26474">
              <w:t xml:space="preserve">, </w:t>
            </w:r>
            <w:hyperlink w:anchor="Par274" w:tooltip="Магазины" w:history="1">
              <w:r w:rsidRPr="00B26474">
                <w:t>4.4</w:t>
              </w:r>
            </w:hyperlink>
            <w:r w:rsidRPr="00B26474">
              <w:t xml:space="preserve">, </w:t>
            </w:r>
            <w:hyperlink w:anchor="Par280" w:tooltip="Общественное питание" w:history="1">
              <w:r w:rsidRPr="00B26474">
                <w:t>4.6</w:t>
              </w:r>
            </w:hyperlink>
            <w:r w:rsidRPr="00B26474">
              <w:t xml:space="preserve">, </w:t>
            </w:r>
            <w:hyperlink w:anchor="sub_1512" w:history="1">
              <w:r w:rsidR="00302C38" w:rsidRPr="00B26474">
                <w:t>5.1</w:t>
              </w:r>
            </w:hyperlink>
            <w:hyperlink w:anchor="sub_1512" w:history="1">
              <w:r w:rsidR="00302C38" w:rsidRPr="00B26474">
                <w:t>.</w:t>
              </w:r>
            </w:hyperlink>
            <w:hyperlink w:anchor="sub_1512" w:history="1">
              <w:r w:rsidR="00302C38" w:rsidRPr="00B26474">
                <w:t>2</w:t>
              </w:r>
            </w:hyperlink>
            <w:r w:rsidR="00302C38" w:rsidRPr="00B26474">
              <w:t xml:space="preserve">, </w:t>
            </w:r>
            <w:hyperlink w:anchor="sub_1513" w:history="1">
              <w:r w:rsidR="00302C38" w:rsidRPr="00B26474">
                <w:t>5.1</w:t>
              </w:r>
            </w:hyperlink>
            <w:hyperlink w:anchor="sub_1513" w:history="1">
              <w:r w:rsidR="00302C38" w:rsidRPr="00B26474">
                <w:t>.</w:t>
              </w:r>
            </w:hyperlink>
            <w:hyperlink w:anchor="sub_1513" w:history="1">
              <w:r w:rsidR="00302C38" w:rsidRPr="00B26474">
                <w:t>3</w:t>
              </w:r>
            </w:hyperlink>
            <w:r w:rsidRPr="00B26474">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roofErr w:type="gramEnd"/>
          </w:p>
        </w:tc>
        <w:tc>
          <w:tcPr>
            <w:tcW w:w="8303" w:type="dxa"/>
            <w:tcBorders>
              <w:top w:val="single" w:sz="4" w:space="0" w:color="auto"/>
            </w:tcBorders>
            <w:shd w:val="clear" w:color="auto" w:fill="auto"/>
          </w:tcPr>
          <w:p w:rsidR="006437DD" w:rsidRPr="00B26474" w:rsidRDefault="006437DD" w:rsidP="004926C0">
            <w:pPr>
              <w:pStyle w:val="afffb"/>
            </w:pPr>
            <w:r w:rsidRPr="00B26474">
              <w:t>3.1</w:t>
            </w:r>
          </w:p>
          <w:p w:rsidR="006437DD" w:rsidRPr="00B26474" w:rsidRDefault="006437DD" w:rsidP="004926C0">
            <w:pPr>
              <w:pStyle w:val="afffb"/>
            </w:pPr>
            <w:r w:rsidRPr="00B26474">
              <w:t>Объекты капитального строительства, предназначенные для размещения предприятий коммунального обслуживания;</w:t>
            </w:r>
          </w:p>
          <w:p w:rsidR="006437DD" w:rsidRPr="00B26474" w:rsidRDefault="006437DD" w:rsidP="004926C0">
            <w:pPr>
              <w:pStyle w:val="afffb"/>
            </w:pPr>
            <w:r w:rsidRPr="00B26474">
              <w:t>Водоводы (линейные сооружения);</w:t>
            </w:r>
          </w:p>
          <w:p w:rsidR="006437DD" w:rsidRPr="00B26474" w:rsidRDefault="006437DD" w:rsidP="004926C0">
            <w:pPr>
              <w:pStyle w:val="afffb"/>
            </w:pPr>
            <w:r w:rsidRPr="00B26474">
              <w:t>Водопроводы;</w:t>
            </w:r>
          </w:p>
          <w:p w:rsidR="006437DD" w:rsidRPr="00B26474" w:rsidRDefault="006437DD" w:rsidP="004926C0">
            <w:pPr>
              <w:pStyle w:val="afffb"/>
            </w:pPr>
            <w:r w:rsidRPr="00B26474">
              <w:t>Канализации магистральные;</w:t>
            </w:r>
          </w:p>
          <w:p w:rsidR="006437DD" w:rsidRPr="00B26474" w:rsidRDefault="006437DD" w:rsidP="004926C0">
            <w:pPr>
              <w:pStyle w:val="afffb"/>
            </w:pPr>
            <w:r w:rsidRPr="00B26474">
              <w:t>Канализации прочие;</w:t>
            </w:r>
          </w:p>
          <w:p w:rsidR="006437DD" w:rsidRPr="00B26474" w:rsidRDefault="006437DD" w:rsidP="004926C0">
            <w:pPr>
              <w:pStyle w:val="afffb"/>
            </w:pPr>
            <w:r w:rsidRPr="00B26474">
              <w:t>Канализации;</w:t>
            </w:r>
          </w:p>
          <w:p w:rsidR="006437DD" w:rsidRPr="00B26474" w:rsidRDefault="006437DD" w:rsidP="004926C0">
            <w:pPr>
              <w:pStyle w:val="afffb"/>
            </w:pPr>
            <w:r w:rsidRPr="00B26474">
              <w:t>Канализации хозяйственно-бытовые;</w:t>
            </w:r>
          </w:p>
          <w:p w:rsidR="006437DD" w:rsidRPr="00B26474" w:rsidRDefault="006437DD" w:rsidP="004926C0">
            <w:pPr>
              <w:pStyle w:val="afffb"/>
            </w:pPr>
            <w:r w:rsidRPr="00B26474">
              <w:t>Канализации ливневые;</w:t>
            </w:r>
          </w:p>
          <w:p w:rsidR="006437DD" w:rsidRPr="00B26474" w:rsidRDefault="006437DD" w:rsidP="004926C0">
            <w:pPr>
              <w:pStyle w:val="afffb"/>
            </w:pPr>
            <w:r w:rsidRPr="00B26474">
              <w:t>Дренажи;</w:t>
            </w:r>
          </w:p>
          <w:p w:rsidR="006437DD" w:rsidRPr="00B26474" w:rsidRDefault="006437DD" w:rsidP="004926C0">
            <w:pPr>
              <w:pStyle w:val="afffb"/>
            </w:pPr>
            <w:r w:rsidRPr="00B26474">
              <w:t>Безнапорные коллекторы хозяйственно-фекальной канализации;</w:t>
            </w:r>
          </w:p>
          <w:p w:rsidR="006437DD" w:rsidRPr="00B26474" w:rsidRDefault="006437DD" w:rsidP="004926C0">
            <w:pPr>
              <w:pStyle w:val="afffb"/>
            </w:pPr>
            <w:r w:rsidRPr="00B26474">
              <w:t>Газопроводы прочие;</w:t>
            </w:r>
          </w:p>
          <w:p w:rsidR="006437DD" w:rsidRPr="00B26474" w:rsidRDefault="006437DD" w:rsidP="004926C0">
            <w:pPr>
              <w:pStyle w:val="afffb"/>
            </w:pPr>
            <w:r w:rsidRPr="00B26474">
              <w:t>Газопроводы;</w:t>
            </w:r>
          </w:p>
          <w:p w:rsidR="006437DD" w:rsidRPr="00B26474" w:rsidRDefault="006437DD" w:rsidP="004926C0">
            <w:pPr>
              <w:pStyle w:val="afffb"/>
            </w:pPr>
            <w:proofErr w:type="spellStart"/>
            <w:r w:rsidRPr="00B26474">
              <w:t>Конденсато</w:t>
            </w:r>
            <w:proofErr w:type="spellEnd"/>
            <w:r w:rsidRPr="00B26474">
              <w:t>–</w:t>
            </w:r>
            <w:proofErr w:type="spellStart"/>
            <w:r w:rsidRPr="00B26474">
              <w:t>продукто</w:t>
            </w:r>
            <w:proofErr w:type="spellEnd"/>
            <w:r w:rsidRPr="00B26474">
              <w:t>–</w:t>
            </w:r>
            <w:proofErr w:type="spellStart"/>
            <w:r w:rsidRPr="00B26474">
              <w:t>этанолопроводы</w:t>
            </w:r>
            <w:proofErr w:type="spellEnd"/>
            <w:r w:rsidRPr="00B26474">
              <w:t>;</w:t>
            </w:r>
          </w:p>
          <w:p w:rsidR="006437DD" w:rsidRPr="00B26474" w:rsidRDefault="006437DD" w:rsidP="004926C0">
            <w:pPr>
              <w:pStyle w:val="afffb"/>
            </w:pPr>
            <w:r w:rsidRPr="00B26474">
              <w:t>Газопроводы распределительные;</w:t>
            </w:r>
          </w:p>
          <w:p w:rsidR="006437DD" w:rsidRPr="00B26474" w:rsidRDefault="006437DD" w:rsidP="004926C0">
            <w:pPr>
              <w:pStyle w:val="afffb"/>
            </w:pPr>
            <w:r w:rsidRPr="00B26474">
              <w:t>Теплопроводы магистральные;</w:t>
            </w:r>
          </w:p>
          <w:p w:rsidR="006437DD" w:rsidRPr="00B26474" w:rsidRDefault="006437DD" w:rsidP="004926C0">
            <w:pPr>
              <w:pStyle w:val="afffb"/>
            </w:pPr>
            <w:r w:rsidRPr="00B26474">
              <w:t>Теплопроводы распределительные;</w:t>
            </w:r>
          </w:p>
          <w:p w:rsidR="006437DD" w:rsidRPr="00B26474" w:rsidRDefault="006437DD" w:rsidP="004926C0">
            <w:pPr>
              <w:pStyle w:val="afffb"/>
            </w:pPr>
            <w:r w:rsidRPr="00B26474">
              <w:t>Центральные тепловые пункты (ЦТП);</w:t>
            </w:r>
          </w:p>
          <w:p w:rsidR="006437DD" w:rsidRPr="00B26474" w:rsidRDefault="006437DD" w:rsidP="004926C0">
            <w:pPr>
              <w:pStyle w:val="afffb"/>
            </w:pPr>
            <w:r w:rsidRPr="00B26474">
              <w:t>Индивидуальные тепловые пункты (ИТП);</w:t>
            </w:r>
          </w:p>
          <w:p w:rsidR="006437DD" w:rsidRPr="00B26474" w:rsidRDefault="006437DD" w:rsidP="004926C0">
            <w:pPr>
              <w:pStyle w:val="afffb"/>
            </w:pPr>
            <w:r w:rsidRPr="00B26474">
              <w:t>Котельные;</w:t>
            </w:r>
          </w:p>
          <w:p w:rsidR="006437DD" w:rsidRPr="00B26474" w:rsidRDefault="006437DD" w:rsidP="004926C0">
            <w:pPr>
              <w:pStyle w:val="afffb"/>
            </w:pPr>
            <w:r w:rsidRPr="00B26474">
              <w:lastRenderedPageBreak/>
              <w:t>Тепловые перекачивающие насосные станции (ТПНС);</w:t>
            </w:r>
          </w:p>
          <w:p w:rsidR="006437DD" w:rsidRPr="00B26474" w:rsidRDefault="006437DD" w:rsidP="004926C0">
            <w:pPr>
              <w:pStyle w:val="afffb"/>
            </w:pPr>
            <w:r w:rsidRPr="00B26474">
              <w:t>Трансформаторные подстанции;</w:t>
            </w:r>
          </w:p>
          <w:p w:rsidR="006437DD" w:rsidRPr="00B26474" w:rsidRDefault="006437DD" w:rsidP="004926C0">
            <w:pPr>
              <w:pStyle w:val="afffb"/>
            </w:pPr>
            <w:r w:rsidRPr="00B26474">
              <w:t>Кабельные линии;</w:t>
            </w:r>
          </w:p>
          <w:p w:rsidR="006437DD" w:rsidRPr="00B26474" w:rsidRDefault="006437DD" w:rsidP="004926C0">
            <w:pPr>
              <w:pStyle w:val="afffb"/>
            </w:pPr>
            <w:r w:rsidRPr="00B26474">
              <w:t>Линии связи;</w:t>
            </w:r>
          </w:p>
          <w:p w:rsidR="006437DD" w:rsidRPr="00B26474" w:rsidRDefault="006437DD" w:rsidP="004926C0">
            <w:pPr>
              <w:pStyle w:val="afffb"/>
            </w:pPr>
            <w:r w:rsidRPr="00B26474">
              <w:t>Телефонные станции;</w:t>
            </w:r>
          </w:p>
          <w:p w:rsidR="006437DD" w:rsidRPr="00B26474" w:rsidRDefault="006437DD" w:rsidP="004926C0">
            <w:pPr>
              <w:pStyle w:val="afffb"/>
            </w:pPr>
            <w:r w:rsidRPr="00B26474">
              <w:t>Стоянки, гаражи и мастерские для обслуживания уборочной и аварийной техники;</w:t>
            </w:r>
          </w:p>
          <w:p w:rsidR="006437DD" w:rsidRPr="00B26474" w:rsidRDefault="006437DD" w:rsidP="004926C0">
            <w:pPr>
              <w:pStyle w:val="afffb"/>
            </w:pPr>
            <w:r w:rsidRPr="00B26474">
              <w:t>Жилищно-эксплуатационные организации;</w:t>
            </w:r>
          </w:p>
          <w:p w:rsidR="006437DD" w:rsidRPr="00B26474" w:rsidRDefault="006437DD" w:rsidP="004926C0">
            <w:pPr>
              <w:pStyle w:val="afffb"/>
            </w:pPr>
            <w:r w:rsidRPr="00B26474">
              <w:t>Пункты приема вторичного сырья</w:t>
            </w:r>
          </w:p>
          <w:p w:rsidR="006437DD" w:rsidRPr="00B26474" w:rsidRDefault="006437DD" w:rsidP="004926C0">
            <w:pPr>
              <w:pStyle w:val="afffb"/>
            </w:pPr>
            <w:r w:rsidRPr="00B26474">
              <w:t>3.2</w:t>
            </w:r>
          </w:p>
          <w:p w:rsidR="006437DD" w:rsidRPr="00B26474" w:rsidRDefault="006437DD" w:rsidP="004926C0">
            <w:pPr>
              <w:pStyle w:val="afffb"/>
            </w:pPr>
            <w:r w:rsidRPr="00B26474">
              <w:t>Отделения почты и телеграфа;</w:t>
            </w:r>
          </w:p>
          <w:p w:rsidR="006437DD" w:rsidRPr="00B26474" w:rsidRDefault="006437DD" w:rsidP="004926C0">
            <w:pPr>
              <w:pStyle w:val="afffb"/>
            </w:pPr>
            <w:r w:rsidRPr="00B26474">
              <w:t xml:space="preserve">Объекты капитального строительства, предназначенные для размещения учреждений гражданских обрядов; </w:t>
            </w:r>
          </w:p>
          <w:p w:rsidR="006437DD" w:rsidRPr="00B26474" w:rsidRDefault="006437DD" w:rsidP="004926C0">
            <w:pPr>
              <w:pStyle w:val="afffb"/>
            </w:pPr>
            <w:r w:rsidRPr="00B26474">
              <w:t>Стационарные учреждения социального обслуживания;</w:t>
            </w:r>
          </w:p>
          <w:p w:rsidR="006437DD" w:rsidRPr="00B26474" w:rsidRDefault="006437DD" w:rsidP="004926C0">
            <w:pPr>
              <w:pStyle w:val="afffb"/>
            </w:pPr>
            <w:r w:rsidRPr="00B26474">
              <w:t>Объекты капитального строительства, предназначенные для размещения социальных, пенсионных и иных службы, в которых осуществляется прием граждан по вопросам оказания социальной помощи и назначения социальных или пенсионных выплат;</w:t>
            </w:r>
          </w:p>
          <w:p w:rsidR="006437DD" w:rsidRPr="00B26474" w:rsidRDefault="006437DD" w:rsidP="004926C0">
            <w:pPr>
              <w:pStyle w:val="afffb"/>
            </w:pPr>
            <w:r w:rsidRPr="00B26474">
              <w:t>Объекты капитального строительства, предназначенные для размещения центров (отделений) социальной помощи на дому;</w:t>
            </w:r>
          </w:p>
          <w:p w:rsidR="006437DD" w:rsidRPr="00B26474" w:rsidRDefault="006437DD" w:rsidP="004926C0">
            <w:pPr>
              <w:pStyle w:val="afffb"/>
            </w:pPr>
            <w:r w:rsidRPr="00B26474">
              <w:t>Объекты капитального строительства, предназначенные для размещения центров социального обслуживания населения;</w:t>
            </w:r>
          </w:p>
          <w:p w:rsidR="006437DD" w:rsidRPr="00B26474" w:rsidRDefault="006437DD" w:rsidP="004926C0">
            <w:pPr>
              <w:pStyle w:val="afffb"/>
            </w:pPr>
            <w:r w:rsidRPr="00B26474">
              <w:t>Объекты капитального строительства, предназначенные для размещения центров социальной помощи семье и детям;</w:t>
            </w:r>
          </w:p>
          <w:p w:rsidR="006437DD" w:rsidRPr="00B26474" w:rsidRDefault="006437DD" w:rsidP="004926C0">
            <w:pPr>
              <w:pStyle w:val="afffb"/>
            </w:pPr>
            <w:r w:rsidRPr="00B26474">
              <w:t>Объекты капитального строительства, предназначенных для размещения центров экстренной психологической помощи по телефону;</w:t>
            </w:r>
          </w:p>
          <w:p w:rsidR="006437DD" w:rsidRPr="00B26474" w:rsidRDefault="006437DD" w:rsidP="004926C0">
            <w:pPr>
              <w:pStyle w:val="afffb"/>
            </w:pPr>
            <w:r w:rsidRPr="00B26474">
              <w:t>Объекты капитального строительства, предназначенные для размещения центров психолого-педагогической помощи;</w:t>
            </w:r>
          </w:p>
          <w:p w:rsidR="006437DD" w:rsidRPr="00B26474" w:rsidRDefault="006437DD" w:rsidP="004926C0">
            <w:pPr>
              <w:pStyle w:val="afffb"/>
            </w:pPr>
            <w:r w:rsidRPr="00B26474">
              <w:t>Объекты капитального строительства, предназначенные для размещения службы психологической и бесплатной юридической помощи;</w:t>
            </w:r>
          </w:p>
          <w:p w:rsidR="006437DD" w:rsidRPr="00B26474" w:rsidRDefault="006437DD" w:rsidP="004926C0">
            <w:pPr>
              <w:pStyle w:val="afffb"/>
            </w:pPr>
            <w:r w:rsidRPr="00B26474">
              <w:t xml:space="preserve">Объекты капитального строительства, предназначенные для размещения </w:t>
            </w:r>
            <w:r w:rsidRPr="00B26474">
              <w:lastRenderedPageBreak/>
              <w:t>учреждений социальной защиты населения;</w:t>
            </w:r>
          </w:p>
          <w:p w:rsidR="006437DD" w:rsidRPr="00B26474" w:rsidRDefault="006437DD" w:rsidP="004926C0">
            <w:pPr>
              <w:pStyle w:val="afffb"/>
            </w:pPr>
            <w:r w:rsidRPr="00B26474">
              <w:t>Объекты капитального строительства, предназначенные для размещения консультативных центров;</w:t>
            </w:r>
          </w:p>
          <w:p w:rsidR="006437DD" w:rsidRPr="00B26474" w:rsidRDefault="006437DD" w:rsidP="004926C0">
            <w:pPr>
              <w:pStyle w:val="afffb"/>
            </w:pPr>
            <w:r w:rsidRPr="00B26474">
              <w:t>Объекты капитального строительства, предназначенных для размещения кризисных центров помощи женщинам;</w:t>
            </w:r>
          </w:p>
          <w:p w:rsidR="006437DD" w:rsidRPr="00B26474" w:rsidRDefault="006437DD" w:rsidP="004926C0">
            <w:pPr>
              <w:pStyle w:val="afffb"/>
            </w:pPr>
            <w:r w:rsidRPr="00B26474">
              <w:t>Объекты капитального строительства, предназначенные для размещения службы занятости населения;</w:t>
            </w:r>
          </w:p>
          <w:p w:rsidR="006437DD" w:rsidRPr="00B26474" w:rsidRDefault="006437DD" w:rsidP="004926C0">
            <w:pPr>
              <w:pStyle w:val="afffb"/>
            </w:pPr>
            <w:r w:rsidRPr="00B26474">
              <w:t>3.3</w:t>
            </w:r>
          </w:p>
          <w:p w:rsidR="006437DD" w:rsidRPr="00B26474" w:rsidRDefault="006437DD" w:rsidP="004926C0">
            <w:pPr>
              <w:pStyle w:val="afffb"/>
            </w:pPr>
            <w:r w:rsidRPr="00B26474">
              <w:t>Мастерские мелкого ремонта;</w:t>
            </w:r>
          </w:p>
          <w:p w:rsidR="006437DD" w:rsidRPr="00B26474" w:rsidRDefault="006437DD" w:rsidP="004926C0">
            <w:pPr>
              <w:pStyle w:val="afffb"/>
            </w:pPr>
            <w:r w:rsidRPr="00B26474">
              <w:t>Ателье;</w:t>
            </w:r>
          </w:p>
          <w:p w:rsidR="006437DD" w:rsidRPr="00B26474" w:rsidRDefault="006437DD" w:rsidP="004926C0">
            <w:pPr>
              <w:pStyle w:val="afffb"/>
            </w:pPr>
            <w:r w:rsidRPr="00B26474">
              <w:t>Бани;</w:t>
            </w:r>
          </w:p>
          <w:p w:rsidR="006437DD" w:rsidRPr="00B26474" w:rsidRDefault="006437DD" w:rsidP="004926C0">
            <w:pPr>
              <w:pStyle w:val="afffb"/>
            </w:pPr>
            <w:r w:rsidRPr="00B26474">
              <w:t>Парикмахерские;</w:t>
            </w:r>
          </w:p>
          <w:p w:rsidR="006437DD" w:rsidRPr="00B26474" w:rsidRDefault="006437DD" w:rsidP="004926C0">
            <w:pPr>
              <w:pStyle w:val="afffb"/>
            </w:pPr>
            <w:r w:rsidRPr="00B26474">
              <w:t>Прачечные;</w:t>
            </w:r>
          </w:p>
          <w:p w:rsidR="006437DD" w:rsidRPr="00B26474" w:rsidRDefault="006437DD" w:rsidP="004926C0">
            <w:pPr>
              <w:pStyle w:val="afffb"/>
            </w:pPr>
            <w:r w:rsidRPr="00B26474">
              <w:t>Химчистки;</w:t>
            </w:r>
          </w:p>
          <w:p w:rsidR="006437DD" w:rsidRPr="00B26474" w:rsidRDefault="006437DD" w:rsidP="004926C0">
            <w:pPr>
              <w:pStyle w:val="afffb"/>
            </w:pPr>
            <w:r w:rsidRPr="00B26474">
              <w:t>Химчистки самообслуживания;</w:t>
            </w:r>
          </w:p>
          <w:p w:rsidR="006437DD" w:rsidRPr="00B26474" w:rsidRDefault="006437DD" w:rsidP="004926C0">
            <w:pPr>
              <w:pStyle w:val="afffb"/>
            </w:pPr>
            <w:r w:rsidRPr="00B26474">
              <w:t>Объекты капитального строительства, предназначенные для размещения предприятий бытового обслуживания;</w:t>
            </w:r>
          </w:p>
          <w:p w:rsidR="006437DD" w:rsidRPr="00B26474" w:rsidRDefault="006437DD" w:rsidP="004926C0">
            <w:pPr>
              <w:pStyle w:val="afffb"/>
            </w:pPr>
            <w:r w:rsidRPr="00B26474">
              <w:t>3.4.1</w:t>
            </w:r>
          </w:p>
          <w:p w:rsidR="006437DD" w:rsidRPr="00B26474" w:rsidRDefault="006437DD" w:rsidP="004926C0">
            <w:pPr>
              <w:pStyle w:val="afffb"/>
            </w:pPr>
            <w:r w:rsidRPr="00B26474">
              <w:t>Объекты капитального строительства, предназначенные для размещения амбулаторно-поликлинических учреждений;</w:t>
            </w:r>
          </w:p>
          <w:p w:rsidR="006437DD" w:rsidRPr="00B26474" w:rsidRDefault="006437DD" w:rsidP="004926C0">
            <w:pPr>
              <w:pStyle w:val="afffb"/>
            </w:pPr>
            <w:r w:rsidRPr="00B26474">
              <w:t>Объекты капитального строительства, предназначенные для размещения центров планирования семьи и репродукции;</w:t>
            </w:r>
          </w:p>
          <w:p w:rsidR="006437DD" w:rsidRPr="00B26474" w:rsidRDefault="006437DD" w:rsidP="004926C0">
            <w:pPr>
              <w:pStyle w:val="afffb"/>
            </w:pPr>
            <w:r w:rsidRPr="00B26474">
              <w:t>Объекты капитального строительства, предназначенные для размещения учреждений охраны материнства и детства;</w:t>
            </w:r>
          </w:p>
          <w:p w:rsidR="006437DD" w:rsidRPr="00B26474" w:rsidRDefault="006437DD" w:rsidP="004926C0">
            <w:pPr>
              <w:pStyle w:val="afffb"/>
            </w:pPr>
            <w:r w:rsidRPr="00B26474">
              <w:t>Объекты капитального строительства, предназначенные для размещения центров матери и ребенка;</w:t>
            </w:r>
          </w:p>
          <w:p w:rsidR="006437DD" w:rsidRPr="00B26474" w:rsidRDefault="006437DD" w:rsidP="004926C0">
            <w:pPr>
              <w:pStyle w:val="afffb"/>
            </w:pPr>
            <w:r w:rsidRPr="00B26474">
              <w:t>Объекты капитального строительства, предназначенные для размещения центров охраны репродуктивного здоровья подростков;</w:t>
            </w:r>
          </w:p>
          <w:p w:rsidR="006437DD" w:rsidRPr="00B26474" w:rsidRDefault="006437DD" w:rsidP="004926C0">
            <w:pPr>
              <w:pStyle w:val="afffb"/>
            </w:pPr>
            <w:r w:rsidRPr="00B26474">
              <w:t>Диспансеры;</w:t>
            </w:r>
          </w:p>
          <w:p w:rsidR="006437DD" w:rsidRPr="00B26474" w:rsidRDefault="006437DD" w:rsidP="004926C0">
            <w:pPr>
              <w:pStyle w:val="afffb"/>
            </w:pPr>
            <w:r w:rsidRPr="00B26474">
              <w:t>Объекты капитального строительства, предназначенные для размещения медико-санитарной части;</w:t>
            </w:r>
          </w:p>
          <w:p w:rsidR="006437DD" w:rsidRPr="00B26474" w:rsidRDefault="006437DD" w:rsidP="004926C0">
            <w:pPr>
              <w:pStyle w:val="afffb"/>
            </w:pPr>
            <w:r w:rsidRPr="00B26474">
              <w:lastRenderedPageBreak/>
              <w:t>Поликлиники;</w:t>
            </w:r>
          </w:p>
          <w:p w:rsidR="006437DD" w:rsidRPr="00B26474" w:rsidRDefault="006437DD" w:rsidP="004926C0">
            <w:pPr>
              <w:pStyle w:val="afffb"/>
            </w:pPr>
            <w:r w:rsidRPr="00B26474">
              <w:t>Объекты капитального строительства, предназначенные для размещения фельдшерских пунктов;</w:t>
            </w:r>
          </w:p>
          <w:p w:rsidR="006437DD" w:rsidRPr="00B26474" w:rsidRDefault="006437DD" w:rsidP="004926C0">
            <w:pPr>
              <w:pStyle w:val="afffb"/>
            </w:pPr>
            <w:r w:rsidRPr="00B26474">
              <w:t>Объекты капитального строительства, предназначенные для размещения пунктов здравоохранения;</w:t>
            </w:r>
          </w:p>
          <w:p w:rsidR="006437DD" w:rsidRPr="00B26474" w:rsidRDefault="006437DD" w:rsidP="004926C0">
            <w:pPr>
              <w:pStyle w:val="afffb"/>
            </w:pPr>
            <w:r w:rsidRPr="00B26474">
              <w:t>Объекты капитального строительства, предназначенные для размещения молочной кухни;</w:t>
            </w:r>
          </w:p>
          <w:p w:rsidR="006437DD" w:rsidRPr="00B26474" w:rsidRDefault="006437DD" w:rsidP="004926C0">
            <w:pPr>
              <w:pStyle w:val="afffb"/>
            </w:pPr>
            <w:r w:rsidRPr="00B26474">
              <w:t>Аптеки;</w:t>
            </w:r>
          </w:p>
          <w:p w:rsidR="006437DD" w:rsidRPr="00B26474" w:rsidRDefault="006437DD" w:rsidP="004926C0">
            <w:pPr>
              <w:pStyle w:val="afffb"/>
            </w:pPr>
            <w:r w:rsidRPr="00B26474">
              <w:t>3.5.1</w:t>
            </w:r>
          </w:p>
          <w:p w:rsidR="006437DD" w:rsidRPr="00B26474" w:rsidRDefault="006437DD" w:rsidP="004926C0">
            <w:pPr>
              <w:pStyle w:val="afffb"/>
            </w:pPr>
            <w:r w:rsidRPr="00B26474">
              <w:t>Объекты капитального строительства, предназначенные для размещения образовательных учреждений дополнительного образования детей;</w:t>
            </w:r>
          </w:p>
          <w:p w:rsidR="006437DD" w:rsidRPr="00B26474" w:rsidRDefault="006437DD" w:rsidP="004926C0">
            <w:pPr>
              <w:pStyle w:val="afffb"/>
            </w:pPr>
            <w:r w:rsidRPr="00B26474">
              <w:t>Объекты капитального строительства, предназначенные для размещения внешкольных учреждений (школьников и молодежи);</w:t>
            </w:r>
          </w:p>
          <w:p w:rsidR="006437DD" w:rsidRPr="00B26474" w:rsidRDefault="006437DD" w:rsidP="004926C0">
            <w:pPr>
              <w:pStyle w:val="afffb"/>
            </w:pPr>
            <w:r w:rsidRPr="00B26474">
              <w:t>3.6</w:t>
            </w:r>
          </w:p>
          <w:p w:rsidR="006437DD" w:rsidRPr="00B26474" w:rsidRDefault="006437DD" w:rsidP="004926C0">
            <w:pPr>
              <w:pStyle w:val="afffb"/>
            </w:pPr>
            <w:r w:rsidRPr="00B26474">
              <w:t>Библиотеки;</w:t>
            </w:r>
          </w:p>
          <w:p w:rsidR="006437DD" w:rsidRPr="00B26474" w:rsidRDefault="006437DD" w:rsidP="004926C0">
            <w:pPr>
              <w:pStyle w:val="afffb"/>
            </w:pPr>
            <w:r w:rsidRPr="00B26474">
              <w:t>Читальные залы</w:t>
            </w:r>
          </w:p>
          <w:p w:rsidR="006437DD" w:rsidRPr="00B26474" w:rsidRDefault="006437DD" w:rsidP="004926C0">
            <w:pPr>
              <w:pStyle w:val="afffb"/>
            </w:pPr>
            <w:r w:rsidRPr="00B26474">
              <w:t>Выставочные залы;</w:t>
            </w:r>
          </w:p>
          <w:p w:rsidR="006437DD" w:rsidRPr="00B26474" w:rsidRDefault="006437DD" w:rsidP="004926C0">
            <w:pPr>
              <w:pStyle w:val="afffb"/>
            </w:pPr>
            <w:r w:rsidRPr="00B26474">
              <w:t>Клубы</w:t>
            </w:r>
          </w:p>
          <w:p w:rsidR="006437DD" w:rsidRPr="00B26474" w:rsidRDefault="006437DD" w:rsidP="004926C0">
            <w:pPr>
              <w:pStyle w:val="afffb"/>
            </w:pPr>
            <w:r w:rsidRPr="00B26474">
              <w:t>Объекты капитального строительства, предназначенные для размещения клубных учреждений;</w:t>
            </w:r>
          </w:p>
          <w:p w:rsidR="006437DD" w:rsidRPr="00B26474" w:rsidRDefault="006437DD" w:rsidP="004926C0">
            <w:pPr>
              <w:pStyle w:val="afffb"/>
            </w:pPr>
            <w:r w:rsidRPr="00B26474">
              <w:t>Объекты капитального строительства, предназначенные для размещения центров культуры и искусств;</w:t>
            </w:r>
          </w:p>
          <w:p w:rsidR="006437DD" w:rsidRPr="00B26474" w:rsidRDefault="006437DD" w:rsidP="004926C0">
            <w:pPr>
              <w:pStyle w:val="afffb"/>
            </w:pPr>
            <w:r w:rsidRPr="00B26474">
              <w:t>Объекты капитального строительства, предназначенные для размещения центров ремесел и промыслов;</w:t>
            </w:r>
          </w:p>
          <w:p w:rsidR="006437DD" w:rsidRPr="00B26474" w:rsidRDefault="006437DD" w:rsidP="004926C0">
            <w:pPr>
              <w:pStyle w:val="afffb"/>
            </w:pPr>
            <w:r w:rsidRPr="00B26474">
              <w:t>Площадки для празднеств и гуляний;</w:t>
            </w:r>
          </w:p>
          <w:p w:rsidR="006437DD" w:rsidRPr="00B26474" w:rsidRDefault="006437DD" w:rsidP="004926C0">
            <w:pPr>
              <w:rPr>
                <w:rFonts w:ascii="Times New Roman" w:hAnsi="Times New Roman" w:cs="Times New Roman"/>
                <w:sz w:val="24"/>
              </w:rPr>
            </w:pPr>
            <w:r w:rsidRPr="00B26474">
              <w:rPr>
                <w:rFonts w:ascii="Times New Roman" w:hAnsi="Times New Roman" w:cs="Times New Roman"/>
                <w:sz w:val="24"/>
              </w:rPr>
              <w:t>Объекты капитального строительства, предназначенные для размещения досугово-развлекательных учреждений;</w:t>
            </w:r>
          </w:p>
          <w:p w:rsidR="006437DD" w:rsidRPr="00B26474" w:rsidRDefault="006437DD" w:rsidP="004926C0">
            <w:pPr>
              <w:pStyle w:val="afffb"/>
            </w:pPr>
            <w:r w:rsidRPr="00B26474">
              <w:t>Объекты капитального строительства, предназначенные для размещения помещений для культурно-массовой и политико-воспитательной работы с населением;</w:t>
            </w:r>
          </w:p>
          <w:p w:rsidR="006437DD" w:rsidRPr="00B26474" w:rsidRDefault="006437DD" w:rsidP="004926C0">
            <w:pPr>
              <w:pStyle w:val="afffb"/>
            </w:pPr>
            <w:r w:rsidRPr="00B26474">
              <w:t>3.7</w:t>
            </w:r>
          </w:p>
          <w:p w:rsidR="006437DD" w:rsidRPr="00B26474" w:rsidRDefault="006437DD" w:rsidP="004926C0">
            <w:pPr>
              <w:pStyle w:val="afffb"/>
            </w:pPr>
            <w:r w:rsidRPr="00B26474">
              <w:lastRenderedPageBreak/>
              <w:t>Воскресные школы</w:t>
            </w:r>
          </w:p>
          <w:p w:rsidR="006437DD" w:rsidRPr="00B26474" w:rsidRDefault="006437DD" w:rsidP="004926C0">
            <w:pPr>
              <w:pStyle w:val="afffb"/>
            </w:pPr>
            <w:r w:rsidRPr="00B26474">
              <w:t>Семинарии</w:t>
            </w:r>
          </w:p>
          <w:p w:rsidR="006437DD" w:rsidRPr="00B26474" w:rsidRDefault="006437DD" w:rsidP="004926C0">
            <w:pPr>
              <w:pStyle w:val="afffb"/>
            </w:pPr>
            <w:r w:rsidRPr="00B26474">
              <w:t>Духовные училища</w:t>
            </w:r>
          </w:p>
          <w:p w:rsidR="006437DD" w:rsidRPr="00B26474" w:rsidRDefault="006437DD" w:rsidP="004926C0">
            <w:pPr>
              <w:pStyle w:val="afffb"/>
            </w:pPr>
            <w:r w:rsidRPr="00B26474">
              <w:t>3.10.1</w:t>
            </w:r>
          </w:p>
          <w:p w:rsidR="006437DD" w:rsidRPr="00B26474" w:rsidRDefault="006437DD" w:rsidP="004926C0">
            <w:pPr>
              <w:pStyle w:val="afffb"/>
            </w:pPr>
            <w:r w:rsidRPr="00B26474">
              <w:t>Объекты капитального строительства, предназначенные для оказания ветеринарных услуг без содержания животных</w:t>
            </w:r>
          </w:p>
          <w:p w:rsidR="006437DD" w:rsidRPr="00B26474" w:rsidRDefault="00AD7EBE" w:rsidP="004926C0">
            <w:pPr>
              <w:pStyle w:val="afffb"/>
            </w:pPr>
            <w:hyperlink w:anchor="Par260" w:tooltip="Деловое управление" w:history="1">
              <w:r w:rsidR="006437DD" w:rsidRPr="00B26474">
                <w:t>4.1</w:t>
              </w:r>
            </w:hyperlink>
          </w:p>
          <w:p w:rsidR="006437DD" w:rsidRPr="00B26474" w:rsidRDefault="006437DD" w:rsidP="004926C0">
            <w:pPr>
              <w:pStyle w:val="afffb"/>
            </w:pPr>
            <w:r w:rsidRPr="00B26474">
              <w:t>Объекты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6437DD" w:rsidRPr="00B26474" w:rsidRDefault="00AD7EBE" w:rsidP="004926C0">
            <w:pPr>
              <w:pStyle w:val="afffb"/>
            </w:pPr>
            <w:hyperlink w:anchor="Par269" w:tooltip="Рынки" w:history="1">
              <w:r w:rsidR="006437DD" w:rsidRPr="00B26474">
                <w:t>4.3</w:t>
              </w:r>
            </w:hyperlink>
          </w:p>
          <w:p w:rsidR="006437DD" w:rsidRPr="00B26474" w:rsidRDefault="006437DD" w:rsidP="004926C0">
            <w:pPr>
              <w:pStyle w:val="afffb"/>
            </w:pPr>
            <w:r w:rsidRPr="00B26474">
              <w:t>Объекты капитального строительства, сооружения, предназначенные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6437DD" w:rsidRPr="00B26474" w:rsidRDefault="00AD7EBE" w:rsidP="004926C0">
            <w:pPr>
              <w:pStyle w:val="afffb"/>
            </w:pPr>
            <w:hyperlink w:anchor="Par274" w:tooltip="Магазины" w:history="1">
              <w:r w:rsidR="006437DD" w:rsidRPr="00B26474">
                <w:t>4.4</w:t>
              </w:r>
            </w:hyperlink>
          </w:p>
          <w:p w:rsidR="006437DD" w:rsidRPr="00B26474" w:rsidRDefault="006437DD" w:rsidP="004926C0">
            <w:pPr>
              <w:pStyle w:val="afffb"/>
            </w:pPr>
            <w:r w:rsidRPr="00B26474">
              <w:t>Объекты капитального строительства, предназначенные для продажи товаров, торговая площадь которых составляет до 5000 кв. м</w:t>
            </w:r>
          </w:p>
          <w:p w:rsidR="006437DD" w:rsidRPr="00B26474" w:rsidRDefault="00AD7EBE" w:rsidP="004926C0">
            <w:pPr>
              <w:pStyle w:val="afffb"/>
            </w:pPr>
            <w:hyperlink w:anchor="Par280" w:tooltip="Общественное питание" w:history="1">
              <w:r w:rsidR="006437DD" w:rsidRPr="00B26474">
                <w:t>4.6</w:t>
              </w:r>
            </w:hyperlink>
          </w:p>
          <w:p w:rsidR="006437DD" w:rsidRPr="00B26474" w:rsidRDefault="006437DD" w:rsidP="004926C0">
            <w:pPr>
              <w:pStyle w:val="afffb"/>
            </w:pPr>
            <w:r w:rsidRPr="00B26474">
              <w:t>Рестораны</w:t>
            </w:r>
          </w:p>
          <w:p w:rsidR="006437DD" w:rsidRPr="00B26474" w:rsidRDefault="006437DD" w:rsidP="004926C0">
            <w:pPr>
              <w:pStyle w:val="afffb"/>
            </w:pPr>
            <w:r w:rsidRPr="00B26474">
              <w:t>Кафе</w:t>
            </w:r>
          </w:p>
          <w:p w:rsidR="006437DD" w:rsidRPr="00B26474" w:rsidRDefault="006437DD" w:rsidP="004926C0">
            <w:pPr>
              <w:pStyle w:val="afffb"/>
            </w:pPr>
            <w:r w:rsidRPr="00B26474">
              <w:t>Столовые</w:t>
            </w:r>
          </w:p>
          <w:p w:rsidR="006437DD" w:rsidRPr="00B26474" w:rsidRDefault="006437DD" w:rsidP="004926C0">
            <w:pPr>
              <w:pStyle w:val="afffb"/>
            </w:pPr>
            <w:r w:rsidRPr="00B26474">
              <w:t>Закусочные</w:t>
            </w:r>
          </w:p>
          <w:p w:rsidR="006437DD" w:rsidRPr="00B26474" w:rsidRDefault="006437DD" w:rsidP="004926C0">
            <w:pPr>
              <w:pStyle w:val="afffb"/>
            </w:pPr>
            <w:r w:rsidRPr="00B26474">
              <w:t>Бары</w:t>
            </w:r>
          </w:p>
          <w:p w:rsidR="006437DD" w:rsidRPr="00B26474" w:rsidRDefault="006437DD" w:rsidP="004926C0">
            <w:pPr>
              <w:pStyle w:val="afffb"/>
            </w:pPr>
            <w:r w:rsidRPr="00B26474">
              <w:t>Объекты капитального строительства, предназначенные для размещения предприятий общественного питания</w:t>
            </w:r>
          </w:p>
          <w:p w:rsidR="006437DD" w:rsidRPr="00B26474" w:rsidRDefault="00AD7EBE" w:rsidP="004926C0">
            <w:pPr>
              <w:pStyle w:val="afffb"/>
            </w:pPr>
            <w:hyperlink w:anchor="Par284" w:tooltip="Гостиничное обслуживание" w:history="1">
              <w:r w:rsidR="008B3236" w:rsidRPr="00B26474">
                <w:t>5</w:t>
              </w:r>
              <w:r w:rsidR="006437DD" w:rsidRPr="00B26474">
                <w:t>.</w:t>
              </w:r>
              <w:r w:rsidR="008B3236" w:rsidRPr="00B26474">
                <w:t>1</w:t>
              </w:r>
            </w:hyperlink>
            <w:r w:rsidR="008B3236" w:rsidRPr="00B26474">
              <w:t>.2</w:t>
            </w:r>
          </w:p>
          <w:p w:rsidR="006437DD" w:rsidRPr="00B26474" w:rsidRDefault="008B3236" w:rsidP="004926C0">
            <w:pPr>
              <w:pStyle w:val="afffb"/>
            </w:pPr>
            <w:r w:rsidRPr="00B26474">
              <w:t>Спортивные клубы</w:t>
            </w:r>
          </w:p>
          <w:p w:rsidR="006437DD" w:rsidRPr="00B26474" w:rsidRDefault="008B3236" w:rsidP="004926C0">
            <w:pPr>
              <w:pStyle w:val="afffb"/>
            </w:pPr>
            <w:r w:rsidRPr="00B26474">
              <w:t>Спортивные залы</w:t>
            </w:r>
          </w:p>
          <w:p w:rsidR="008B3236" w:rsidRPr="00B26474" w:rsidRDefault="008B3236" w:rsidP="004926C0">
            <w:pPr>
              <w:pStyle w:val="afffb"/>
            </w:pPr>
            <w:r w:rsidRPr="00B26474">
              <w:lastRenderedPageBreak/>
              <w:t>Бассейны</w:t>
            </w:r>
          </w:p>
          <w:p w:rsidR="008B3236" w:rsidRPr="00B26474" w:rsidRDefault="008B3236" w:rsidP="004926C0">
            <w:pPr>
              <w:pStyle w:val="afffb"/>
            </w:pPr>
            <w:r w:rsidRPr="00B26474">
              <w:t>Физкультурно-оздоровительные комплексы</w:t>
            </w:r>
          </w:p>
          <w:p w:rsidR="006437DD" w:rsidRPr="00B26474" w:rsidRDefault="00AD7EBE" w:rsidP="004926C0">
            <w:pPr>
              <w:pStyle w:val="afffb"/>
            </w:pPr>
            <w:hyperlink w:anchor="Par292" w:tooltip="Обслуживание автотранспорта" w:history="1">
              <w:r w:rsidR="008B3236" w:rsidRPr="00B26474">
                <w:t>5.1.3</w:t>
              </w:r>
            </w:hyperlink>
          </w:p>
          <w:p w:rsidR="008B3236" w:rsidRPr="00B26474" w:rsidRDefault="008B3236" w:rsidP="004926C0">
            <w:pPr>
              <w:pStyle w:val="afffb"/>
            </w:pPr>
            <w:r w:rsidRPr="00B26474">
              <w:t>Теннисные корты</w:t>
            </w:r>
          </w:p>
          <w:p w:rsidR="008B3236" w:rsidRPr="00B26474" w:rsidRDefault="008B3236" w:rsidP="004926C0">
            <w:pPr>
              <w:pStyle w:val="afffb"/>
            </w:pPr>
            <w:r w:rsidRPr="00B26474">
              <w:t>Автодромы</w:t>
            </w:r>
          </w:p>
          <w:p w:rsidR="008B3236" w:rsidRPr="00B26474" w:rsidRDefault="008B3236" w:rsidP="004926C0">
            <w:pPr>
              <w:pStyle w:val="afffb"/>
            </w:pPr>
            <w:r w:rsidRPr="00B26474">
              <w:t>Мотодромы</w:t>
            </w:r>
          </w:p>
          <w:p w:rsidR="008B3236" w:rsidRPr="00B26474" w:rsidRDefault="008B3236" w:rsidP="004926C0">
            <w:pPr>
              <w:pStyle w:val="afffb"/>
            </w:pPr>
            <w:r w:rsidRPr="00B26474">
              <w:t>Трамплины</w:t>
            </w:r>
          </w:p>
          <w:p w:rsidR="008B3236" w:rsidRPr="00B26474" w:rsidRDefault="008B3236" w:rsidP="004926C0">
            <w:pPr>
              <w:pStyle w:val="afffb"/>
            </w:pPr>
            <w:r w:rsidRPr="00B26474">
              <w:t>Спортивные стрельбища</w:t>
            </w:r>
          </w:p>
        </w:tc>
      </w:tr>
      <w:tr w:rsidR="00B26474" w:rsidRPr="00B26474" w:rsidTr="00A0177E">
        <w:trPr>
          <w:gridAfter w:val="1"/>
          <w:wAfter w:w="1969" w:type="dxa"/>
          <w:trHeight w:val="45"/>
        </w:trPr>
        <w:tc>
          <w:tcPr>
            <w:tcW w:w="729" w:type="dxa"/>
            <w:tcBorders>
              <w:top w:val="single" w:sz="4" w:space="0" w:color="auto"/>
            </w:tcBorders>
            <w:shd w:val="clear" w:color="auto" w:fill="auto"/>
          </w:tcPr>
          <w:p w:rsidR="006437DD" w:rsidRPr="00B26474" w:rsidRDefault="006437DD"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tcBorders>
            <w:shd w:val="clear" w:color="auto" w:fill="auto"/>
          </w:tcPr>
          <w:p w:rsidR="006437DD" w:rsidRPr="00B26474" w:rsidRDefault="00A0177E" w:rsidP="004926C0">
            <w:pPr>
              <w:pStyle w:val="afffb"/>
              <w:rPr>
                <w:b/>
              </w:rPr>
            </w:pPr>
            <w:r w:rsidRPr="00B26474">
              <w:rPr>
                <w:b/>
              </w:rPr>
              <w:t xml:space="preserve">2.7.1 </w:t>
            </w:r>
            <w:r w:rsidR="0071297A" w:rsidRPr="00B26474">
              <w:rPr>
                <w:b/>
              </w:rPr>
              <w:t>Хранение автотранспорта</w:t>
            </w:r>
            <w:r w:rsidRPr="00B26474">
              <w:rPr>
                <w:b/>
              </w:rPr>
              <w:t xml:space="preserve"> </w:t>
            </w:r>
          </w:p>
          <w:p w:rsidR="006437DD" w:rsidRPr="00B26474" w:rsidRDefault="006437DD" w:rsidP="008B3236">
            <w:pPr>
              <w:pStyle w:val="afffb"/>
            </w:pPr>
            <w:r w:rsidRPr="00B26474">
              <w:t xml:space="preserve">Размещение отдельно стоящих и пристроенных гаражей, в том числе подземных, предназначенных для хранения автотранспорта граждан, </w:t>
            </w:r>
            <w:r w:rsidR="008B3236" w:rsidRPr="00B26474">
              <w:t xml:space="preserve">в том числе с разделением на </w:t>
            </w:r>
            <w:proofErr w:type="spellStart"/>
            <w:r w:rsidR="008B3236" w:rsidRPr="00B26474">
              <w:t>машино</w:t>
            </w:r>
            <w:proofErr w:type="spellEnd"/>
            <w:r w:rsidR="008B3236" w:rsidRPr="00B26474">
              <w:t>-места, за исключением гаражей, размещение которых предусмотрено содержанием вида разрешенного использования с кодом 4.9</w:t>
            </w:r>
          </w:p>
        </w:tc>
        <w:tc>
          <w:tcPr>
            <w:tcW w:w="8303" w:type="dxa"/>
            <w:tcBorders>
              <w:top w:val="single" w:sz="4" w:space="0" w:color="auto"/>
            </w:tcBorders>
            <w:shd w:val="clear" w:color="auto" w:fill="auto"/>
          </w:tcPr>
          <w:p w:rsidR="008B3236" w:rsidRPr="00B26474" w:rsidRDefault="006437DD" w:rsidP="004926C0">
            <w:pPr>
              <w:pStyle w:val="afffb"/>
            </w:pPr>
            <w:r w:rsidRPr="00B26474">
              <w:t xml:space="preserve">Отдельно стоящие и пристроенные гаражи, в том числе подземные, предназначенные для хранения </w:t>
            </w:r>
            <w:r w:rsidR="008B3236" w:rsidRPr="00B26474">
              <w:t>автотранспорта граждан, за исключением гаражей, размещение которых предусмотрено содержанием вида разрешенного использования с кодом 4.9</w:t>
            </w:r>
          </w:p>
          <w:p w:rsidR="006437DD" w:rsidRPr="00B26474" w:rsidRDefault="006437DD" w:rsidP="004926C0">
            <w:pPr>
              <w:pStyle w:val="afffb"/>
            </w:pPr>
            <w:r w:rsidRPr="00B26474">
              <w:rPr>
                <w:bCs/>
              </w:rPr>
              <w:t>Стоянки автомобилей (автостоянка, паркинг, парковка, гараж, гараж-стоянка)</w:t>
            </w:r>
            <w:r w:rsidRPr="00B26474">
              <w:t>;</w:t>
            </w:r>
          </w:p>
          <w:p w:rsidR="006437DD" w:rsidRPr="00B26474" w:rsidRDefault="006437DD" w:rsidP="004926C0">
            <w:pPr>
              <w:pStyle w:val="afffb"/>
              <w:rPr>
                <w:bCs/>
              </w:rPr>
            </w:pPr>
            <w:r w:rsidRPr="00B26474">
              <w:rPr>
                <w:bCs/>
              </w:rPr>
              <w:t>Стоянки автомобилей с полумеханизированной парковкой;</w:t>
            </w:r>
          </w:p>
          <w:p w:rsidR="006437DD" w:rsidRPr="00B26474" w:rsidRDefault="006437DD" w:rsidP="004926C0">
            <w:pPr>
              <w:pStyle w:val="afffb"/>
              <w:rPr>
                <w:bCs/>
              </w:rPr>
            </w:pPr>
            <w:r w:rsidRPr="00B26474">
              <w:rPr>
                <w:bCs/>
              </w:rPr>
              <w:t>Гаражи-стоянки;</w:t>
            </w:r>
          </w:p>
          <w:p w:rsidR="006437DD" w:rsidRPr="00B26474" w:rsidRDefault="006437DD" w:rsidP="004926C0">
            <w:pPr>
              <w:pStyle w:val="afffb"/>
              <w:rPr>
                <w:bCs/>
              </w:rPr>
            </w:pPr>
            <w:r w:rsidRPr="00B26474">
              <w:rPr>
                <w:bCs/>
              </w:rPr>
              <w:t>Механизированные стоянки автомобилей;</w:t>
            </w:r>
          </w:p>
          <w:p w:rsidR="006437DD" w:rsidRPr="00B26474" w:rsidRDefault="006437DD" w:rsidP="004926C0">
            <w:pPr>
              <w:pStyle w:val="afffb"/>
              <w:rPr>
                <w:bCs/>
              </w:rPr>
            </w:pPr>
            <w:r w:rsidRPr="00B26474">
              <w:rPr>
                <w:bCs/>
              </w:rPr>
              <w:t>Модульные быстровозводимые стоянки автомобилей;</w:t>
            </w:r>
          </w:p>
          <w:p w:rsidR="006437DD" w:rsidRPr="00B26474" w:rsidRDefault="006437DD" w:rsidP="004926C0">
            <w:pPr>
              <w:pStyle w:val="afffb"/>
              <w:rPr>
                <w:bCs/>
              </w:rPr>
            </w:pPr>
            <w:r w:rsidRPr="00B26474">
              <w:rPr>
                <w:bCs/>
              </w:rPr>
              <w:t>Наземные стоянки автомобилей открытого типа;</w:t>
            </w:r>
          </w:p>
          <w:p w:rsidR="006437DD" w:rsidRPr="00B26474" w:rsidRDefault="006437DD" w:rsidP="004926C0">
            <w:pPr>
              <w:pStyle w:val="afffb"/>
              <w:rPr>
                <w:bCs/>
              </w:rPr>
            </w:pPr>
            <w:r w:rsidRPr="00B26474">
              <w:rPr>
                <w:bCs/>
              </w:rPr>
              <w:t>Наземные стоянки автомобилей закрытого типа;</w:t>
            </w:r>
          </w:p>
          <w:p w:rsidR="006437DD" w:rsidRPr="00B26474" w:rsidRDefault="006437DD" w:rsidP="004926C0">
            <w:pPr>
              <w:pStyle w:val="afffb"/>
              <w:rPr>
                <w:bCs/>
              </w:rPr>
            </w:pPr>
            <w:r w:rsidRPr="00B26474">
              <w:rPr>
                <w:bCs/>
              </w:rPr>
              <w:t>Обвалованные стоянки автомобилей;</w:t>
            </w:r>
          </w:p>
          <w:p w:rsidR="006437DD" w:rsidRPr="00B26474" w:rsidRDefault="006437DD" w:rsidP="004926C0">
            <w:pPr>
              <w:pStyle w:val="afffb"/>
              <w:rPr>
                <w:bCs/>
              </w:rPr>
            </w:pPr>
            <w:r w:rsidRPr="00B26474">
              <w:rPr>
                <w:bCs/>
              </w:rPr>
              <w:t>Плоскостные открытые стоянки автомобилей;</w:t>
            </w:r>
          </w:p>
          <w:p w:rsidR="006437DD" w:rsidRPr="00B26474" w:rsidRDefault="006437DD" w:rsidP="004926C0">
            <w:pPr>
              <w:pStyle w:val="afffb"/>
              <w:rPr>
                <w:bCs/>
              </w:rPr>
            </w:pPr>
            <w:r w:rsidRPr="00B26474">
              <w:rPr>
                <w:bCs/>
              </w:rPr>
              <w:t>Подземные стоянки автомобилей;</w:t>
            </w:r>
          </w:p>
          <w:p w:rsidR="006437DD" w:rsidRPr="00B26474" w:rsidRDefault="006437DD" w:rsidP="004926C0">
            <w:pPr>
              <w:pStyle w:val="afffb"/>
            </w:pPr>
            <w:r w:rsidRPr="00B26474">
              <w:rPr>
                <w:bCs/>
              </w:rPr>
              <w:t>Полумеханизированные стоянки автомобилей</w:t>
            </w:r>
          </w:p>
        </w:tc>
      </w:tr>
      <w:tr w:rsidR="00B26474" w:rsidRPr="00B26474" w:rsidTr="00A0177E">
        <w:trPr>
          <w:gridAfter w:val="1"/>
          <w:wAfter w:w="1969" w:type="dxa"/>
          <w:trHeight w:val="45"/>
        </w:trPr>
        <w:tc>
          <w:tcPr>
            <w:tcW w:w="729" w:type="dxa"/>
            <w:tcBorders>
              <w:top w:val="single" w:sz="4" w:space="0" w:color="auto"/>
            </w:tcBorders>
            <w:shd w:val="clear" w:color="auto" w:fill="auto"/>
          </w:tcPr>
          <w:p w:rsidR="006437DD" w:rsidRPr="00B26474" w:rsidRDefault="006437DD"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tcBorders>
            <w:shd w:val="clear" w:color="auto" w:fill="auto"/>
          </w:tcPr>
          <w:p w:rsidR="006437DD" w:rsidRPr="00B26474" w:rsidRDefault="006437DD" w:rsidP="004926C0">
            <w:pPr>
              <w:pStyle w:val="afffb"/>
              <w:rPr>
                <w:b/>
              </w:rPr>
            </w:pPr>
            <w:r w:rsidRPr="00B26474">
              <w:rPr>
                <w:b/>
              </w:rPr>
              <w:t>3.0 Общественное использование объектов капитального строительства</w:t>
            </w:r>
          </w:p>
          <w:p w:rsidR="006437DD" w:rsidRPr="00B26474" w:rsidRDefault="006437DD" w:rsidP="004926C0">
            <w:pPr>
              <w:pStyle w:val="afffb"/>
            </w:pPr>
            <w:r w:rsidRPr="00B26474">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Par180" w:tooltip="Коммунальное обслуживание" w:history="1">
              <w:r w:rsidRPr="00B26474">
                <w:t>кодами 3.1</w:t>
              </w:r>
            </w:hyperlink>
            <w:r w:rsidRPr="00B26474">
              <w:t xml:space="preserve"> - </w:t>
            </w:r>
            <w:hyperlink w:anchor="Par249" w:tooltip="Приюты для животных" w:history="1">
              <w:r w:rsidRPr="00B26474">
                <w:t>3.10.2</w:t>
              </w:r>
            </w:hyperlink>
          </w:p>
        </w:tc>
        <w:tc>
          <w:tcPr>
            <w:tcW w:w="8303" w:type="dxa"/>
            <w:tcBorders>
              <w:top w:val="single" w:sz="4" w:space="0" w:color="auto"/>
            </w:tcBorders>
            <w:shd w:val="clear" w:color="auto" w:fill="auto"/>
          </w:tcPr>
          <w:p w:rsidR="006437DD" w:rsidRPr="00B26474" w:rsidRDefault="006437DD" w:rsidP="004926C0">
            <w:pPr>
              <w:pStyle w:val="afffb"/>
            </w:pPr>
            <w:r w:rsidRPr="00B26474">
              <w:t>Объекты капитального строительства, относящиеся к видам использования земельных участков с кодовым обозначением 3.1 – 3.10</w:t>
            </w:r>
          </w:p>
        </w:tc>
      </w:tr>
      <w:tr w:rsidR="00B26474" w:rsidRPr="00B26474" w:rsidTr="00A0177E">
        <w:trPr>
          <w:gridAfter w:val="1"/>
          <w:wAfter w:w="1969" w:type="dxa"/>
          <w:trHeight w:val="45"/>
        </w:trPr>
        <w:tc>
          <w:tcPr>
            <w:tcW w:w="729" w:type="dxa"/>
            <w:tcBorders>
              <w:top w:val="single" w:sz="4" w:space="0" w:color="auto"/>
            </w:tcBorders>
            <w:shd w:val="clear" w:color="auto" w:fill="auto"/>
          </w:tcPr>
          <w:p w:rsidR="006437DD" w:rsidRPr="00B26474" w:rsidRDefault="006437DD"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tcBorders>
            <w:shd w:val="clear" w:color="auto" w:fill="auto"/>
          </w:tcPr>
          <w:p w:rsidR="006437DD" w:rsidRPr="00B26474" w:rsidRDefault="006437DD" w:rsidP="004926C0">
            <w:pPr>
              <w:pStyle w:val="afffb"/>
              <w:rPr>
                <w:b/>
              </w:rPr>
            </w:pPr>
            <w:r w:rsidRPr="00B26474">
              <w:rPr>
                <w:b/>
              </w:rPr>
              <w:t>3.1 Коммунальное обслуживание</w:t>
            </w:r>
          </w:p>
          <w:p w:rsidR="00D9020D" w:rsidRPr="00B26474" w:rsidRDefault="00D9020D" w:rsidP="00D9020D">
            <w:pPr>
              <w:widowControl/>
              <w:rPr>
                <w:rFonts w:ascii="Times New Roman" w:hAnsi="Times New Roman" w:cs="Times New Roman"/>
                <w:sz w:val="24"/>
                <w:szCs w:val="24"/>
              </w:rPr>
            </w:pPr>
            <w:r w:rsidRPr="00B26474">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B26474">
                <w:rPr>
                  <w:rFonts w:ascii="Times New Roman" w:hAnsi="Times New Roman" w:cs="Times New Roman"/>
                  <w:sz w:val="24"/>
                  <w:szCs w:val="24"/>
                </w:rPr>
                <w:t>кодами 3.1.1-3.1.2</w:t>
              </w:r>
            </w:hyperlink>
          </w:p>
          <w:p w:rsidR="006437DD" w:rsidRPr="00B26474" w:rsidRDefault="006437DD" w:rsidP="004926C0">
            <w:pPr>
              <w:pStyle w:val="afffb"/>
            </w:pPr>
          </w:p>
        </w:tc>
        <w:tc>
          <w:tcPr>
            <w:tcW w:w="8303" w:type="dxa"/>
            <w:tcBorders>
              <w:top w:val="single" w:sz="4" w:space="0" w:color="auto"/>
            </w:tcBorders>
            <w:shd w:val="clear" w:color="auto" w:fill="auto"/>
          </w:tcPr>
          <w:p w:rsidR="006437DD" w:rsidRPr="00B26474" w:rsidRDefault="00A43F0F" w:rsidP="004926C0">
            <w:pPr>
              <w:pStyle w:val="afffb"/>
            </w:pPr>
            <w:r w:rsidRPr="00B26474">
              <w:t>Здания и сооружения для обеспечения физических и юридических лиц коммунальными услугами</w:t>
            </w:r>
            <w:r w:rsidR="006437DD" w:rsidRPr="00B26474">
              <w:t>;</w:t>
            </w:r>
          </w:p>
          <w:p w:rsidR="006437DD" w:rsidRPr="00B26474" w:rsidRDefault="006437DD" w:rsidP="004926C0">
            <w:pPr>
              <w:pStyle w:val="afffb"/>
            </w:pPr>
            <w:r w:rsidRPr="00B26474">
              <w:t>Водоводы (линейные сооружения);</w:t>
            </w:r>
          </w:p>
          <w:p w:rsidR="006437DD" w:rsidRPr="00B26474" w:rsidRDefault="006437DD" w:rsidP="004926C0">
            <w:pPr>
              <w:pStyle w:val="afffb"/>
            </w:pPr>
            <w:r w:rsidRPr="00B26474">
              <w:t>Водопроводы;</w:t>
            </w:r>
          </w:p>
          <w:p w:rsidR="006437DD" w:rsidRPr="00B26474" w:rsidRDefault="006437DD" w:rsidP="004926C0">
            <w:pPr>
              <w:pStyle w:val="afffb"/>
            </w:pPr>
            <w:r w:rsidRPr="00B26474">
              <w:t>Водозаборы;</w:t>
            </w:r>
          </w:p>
          <w:p w:rsidR="006437DD" w:rsidRPr="00B26474" w:rsidRDefault="006437DD" w:rsidP="004926C0">
            <w:pPr>
              <w:pStyle w:val="afffb"/>
            </w:pPr>
            <w:r w:rsidRPr="00B26474">
              <w:t>Станции водоподготовки (Водоочистные станции);</w:t>
            </w:r>
          </w:p>
          <w:p w:rsidR="006437DD" w:rsidRPr="00B26474" w:rsidRDefault="006437DD" w:rsidP="004926C0">
            <w:pPr>
              <w:pStyle w:val="afffb"/>
            </w:pPr>
            <w:r w:rsidRPr="00B26474">
              <w:t>Насосные станции;</w:t>
            </w:r>
          </w:p>
          <w:p w:rsidR="006437DD" w:rsidRPr="00B26474" w:rsidRDefault="006437DD" w:rsidP="004926C0">
            <w:pPr>
              <w:pStyle w:val="afffb"/>
            </w:pPr>
            <w:r w:rsidRPr="00B26474">
              <w:t>Резервуары</w:t>
            </w:r>
          </w:p>
          <w:p w:rsidR="006437DD" w:rsidRPr="00B26474" w:rsidRDefault="006437DD" w:rsidP="004926C0">
            <w:pPr>
              <w:pStyle w:val="afffb"/>
            </w:pPr>
            <w:r w:rsidRPr="00B26474">
              <w:t>Водонапорные башни;</w:t>
            </w:r>
          </w:p>
          <w:p w:rsidR="006437DD" w:rsidRPr="00B26474" w:rsidRDefault="006437DD" w:rsidP="004926C0">
            <w:pPr>
              <w:pStyle w:val="afffb"/>
            </w:pPr>
            <w:r w:rsidRPr="00B26474">
              <w:t>Канализации магистральные;</w:t>
            </w:r>
          </w:p>
          <w:p w:rsidR="006437DD" w:rsidRPr="00B26474" w:rsidRDefault="006437DD" w:rsidP="004926C0">
            <w:pPr>
              <w:pStyle w:val="afffb"/>
            </w:pPr>
            <w:r w:rsidRPr="00B26474">
              <w:t>Канализации прочие;</w:t>
            </w:r>
          </w:p>
          <w:p w:rsidR="006437DD" w:rsidRPr="00B26474" w:rsidRDefault="006437DD" w:rsidP="004926C0">
            <w:pPr>
              <w:pStyle w:val="afffb"/>
            </w:pPr>
            <w:r w:rsidRPr="00B26474">
              <w:t>Канализации;</w:t>
            </w:r>
          </w:p>
          <w:p w:rsidR="006437DD" w:rsidRPr="00B26474" w:rsidRDefault="006437DD" w:rsidP="004926C0">
            <w:pPr>
              <w:pStyle w:val="afffb"/>
            </w:pPr>
            <w:r w:rsidRPr="00B26474">
              <w:t>Канализации хозяйственно-бытовые;</w:t>
            </w:r>
          </w:p>
          <w:p w:rsidR="006437DD" w:rsidRPr="00B26474" w:rsidRDefault="006437DD" w:rsidP="004926C0">
            <w:pPr>
              <w:pStyle w:val="afffb"/>
            </w:pPr>
            <w:r w:rsidRPr="00B26474">
              <w:t>Канализации промышленные;</w:t>
            </w:r>
          </w:p>
          <w:p w:rsidR="006437DD" w:rsidRPr="00B26474" w:rsidRDefault="006437DD" w:rsidP="004926C0">
            <w:pPr>
              <w:pStyle w:val="afffb"/>
            </w:pPr>
            <w:r w:rsidRPr="00B26474">
              <w:t>Канализации ливневые;</w:t>
            </w:r>
          </w:p>
          <w:p w:rsidR="006437DD" w:rsidRPr="00B26474" w:rsidRDefault="006437DD" w:rsidP="004926C0">
            <w:pPr>
              <w:pStyle w:val="afffb"/>
            </w:pPr>
            <w:r w:rsidRPr="00B26474">
              <w:t>Дренажи;</w:t>
            </w:r>
          </w:p>
          <w:p w:rsidR="006437DD" w:rsidRPr="00B26474" w:rsidRDefault="006437DD" w:rsidP="004926C0">
            <w:pPr>
              <w:pStyle w:val="afffb"/>
            </w:pPr>
            <w:r w:rsidRPr="00B26474">
              <w:t>Очистные сооружения;</w:t>
            </w:r>
          </w:p>
          <w:p w:rsidR="006437DD" w:rsidRPr="00B26474" w:rsidRDefault="006437DD" w:rsidP="004926C0">
            <w:pPr>
              <w:pStyle w:val="afffb"/>
            </w:pPr>
            <w:r w:rsidRPr="00B26474">
              <w:t>Очистные сооружения предприятий;</w:t>
            </w:r>
          </w:p>
          <w:p w:rsidR="006437DD" w:rsidRPr="00B26474" w:rsidRDefault="006437DD" w:rsidP="004926C0">
            <w:pPr>
              <w:pStyle w:val="afffb"/>
            </w:pPr>
            <w:r w:rsidRPr="00B26474">
              <w:t>Канализационные насосные станции;</w:t>
            </w:r>
          </w:p>
          <w:p w:rsidR="006437DD" w:rsidRPr="00B26474" w:rsidRDefault="006437DD" w:rsidP="004926C0">
            <w:pPr>
              <w:pStyle w:val="afffb"/>
            </w:pPr>
            <w:r w:rsidRPr="00B26474">
              <w:t>Головные канализационные насосные станции;</w:t>
            </w:r>
          </w:p>
          <w:p w:rsidR="006437DD" w:rsidRPr="00B26474" w:rsidRDefault="006437DD" w:rsidP="004926C0">
            <w:pPr>
              <w:pStyle w:val="afffb"/>
            </w:pPr>
            <w:r w:rsidRPr="00B26474">
              <w:t>Канализационные очистные сооружения;</w:t>
            </w:r>
          </w:p>
          <w:p w:rsidR="006437DD" w:rsidRPr="00B26474" w:rsidRDefault="006437DD" w:rsidP="004926C0">
            <w:pPr>
              <w:pStyle w:val="afffb"/>
            </w:pPr>
            <w:r w:rsidRPr="00B26474">
              <w:t>Безнапорные коллекторы хозяйственно-фекальной канализации;</w:t>
            </w:r>
          </w:p>
          <w:p w:rsidR="006437DD" w:rsidRPr="00B26474" w:rsidRDefault="006437DD" w:rsidP="004926C0">
            <w:pPr>
              <w:pStyle w:val="afffb"/>
            </w:pPr>
            <w:r w:rsidRPr="00B26474">
              <w:t>Напорные коллекторы хозяйственно-фекальной канализации;</w:t>
            </w:r>
          </w:p>
          <w:p w:rsidR="006437DD" w:rsidRPr="00B26474" w:rsidRDefault="006437DD" w:rsidP="004926C0">
            <w:pPr>
              <w:pStyle w:val="afffb"/>
            </w:pPr>
            <w:r w:rsidRPr="00B26474">
              <w:t>Газопроводы прочие;</w:t>
            </w:r>
          </w:p>
          <w:p w:rsidR="006437DD" w:rsidRPr="00B26474" w:rsidRDefault="006437DD" w:rsidP="004926C0">
            <w:pPr>
              <w:pStyle w:val="afffb"/>
            </w:pPr>
            <w:r w:rsidRPr="00B26474">
              <w:t>Газопроводы;</w:t>
            </w:r>
          </w:p>
          <w:p w:rsidR="006437DD" w:rsidRPr="00B26474" w:rsidRDefault="006437DD" w:rsidP="004926C0">
            <w:pPr>
              <w:pStyle w:val="afffb"/>
            </w:pPr>
            <w:proofErr w:type="spellStart"/>
            <w:r w:rsidRPr="00B26474">
              <w:t>Конденсато</w:t>
            </w:r>
            <w:proofErr w:type="spellEnd"/>
            <w:r w:rsidRPr="00B26474">
              <w:t>–</w:t>
            </w:r>
            <w:proofErr w:type="spellStart"/>
            <w:r w:rsidRPr="00B26474">
              <w:t>продукто</w:t>
            </w:r>
            <w:proofErr w:type="spellEnd"/>
            <w:r w:rsidRPr="00B26474">
              <w:t>–</w:t>
            </w:r>
            <w:proofErr w:type="spellStart"/>
            <w:r w:rsidRPr="00B26474">
              <w:t>этанолопровод</w:t>
            </w:r>
            <w:proofErr w:type="spellEnd"/>
            <w:r w:rsidRPr="00B26474">
              <w:t>;</w:t>
            </w:r>
          </w:p>
          <w:p w:rsidR="006437DD" w:rsidRPr="00B26474" w:rsidRDefault="006437DD" w:rsidP="004926C0">
            <w:pPr>
              <w:pStyle w:val="afffb"/>
            </w:pPr>
            <w:r w:rsidRPr="00B26474">
              <w:t>Газопровод распределительный;</w:t>
            </w:r>
          </w:p>
          <w:p w:rsidR="006437DD" w:rsidRPr="00B26474" w:rsidRDefault="006437DD" w:rsidP="004926C0">
            <w:pPr>
              <w:pStyle w:val="afffb"/>
            </w:pPr>
            <w:r w:rsidRPr="00B26474">
              <w:t>Компрессорные станции (КС);</w:t>
            </w:r>
          </w:p>
          <w:p w:rsidR="006437DD" w:rsidRPr="00B26474" w:rsidRDefault="006437DD" w:rsidP="004926C0">
            <w:pPr>
              <w:pStyle w:val="afffb"/>
            </w:pPr>
            <w:r w:rsidRPr="00B26474">
              <w:t>Компрессорные цеха (КЦ);</w:t>
            </w:r>
          </w:p>
          <w:p w:rsidR="006437DD" w:rsidRPr="00B26474" w:rsidRDefault="006437DD" w:rsidP="004926C0">
            <w:pPr>
              <w:pStyle w:val="afffb"/>
            </w:pPr>
            <w:r w:rsidRPr="00B26474">
              <w:t>Газораспределительные станции (ГРС);</w:t>
            </w:r>
          </w:p>
          <w:p w:rsidR="006437DD" w:rsidRPr="00B26474" w:rsidRDefault="006437DD" w:rsidP="004926C0">
            <w:pPr>
              <w:pStyle w:val="afffb"/>
            </w:pPr>
            <w:r w:rsidRPr="00B26474">
              <w:t>Газорегуляторные пункты (ГРП);</w:t>
            </w:r>
          </w:p>
          <w:p w:rsidR="006437DD" w:rsidRPr="00B26474" w:rsidRDefault="006437DD" w:rsidP="004926C0">
            <w:pPr>
              <w:pStyle w:val="afffb"/>
            </w:pPr>
            <w:r w:rsidRPr="00B26474">
              <w:lastRenderedPageBreak/>
              <w:t>Блочные газорегуляторные пункты (ГРПБ);</w:t>
            </w:r>
          </w:p>
          <w:p w:rsidR="006437DD" w:rsidRPr="00B26474" w:rsidRDefault="006437DD" w:rsidP="004926C0">
            <w:pPr>
              <w:pStyle w:val="afffb"/>
            </w:pPr>
            <w:r w:rsidRPr="00B26474">
              <w:t>Газорегуляторные установки (ГРУ);</w:t>
            </w:r>
          </w:p>
          <w:p w:rsidR="006437DD" w:rsidRPr="00B26474" w:rsidRDefault="006437DD" w:rsidP="004926C0">
            <w:pPr>
              <w:pStyle w:val="afffb"/>
            </w:pPr>
            <w:r w:rsidRPr="00B26474">
              <w:t>Газонаполнительные станции (ГНС);</w:t>
            </w:r>
          </w:p>
          <w:p w:rsidR="006437DD" w:rsidRPr="00B26474" w:rsidRDefault="006437DD" w:rsidP="004926C0">
            <w:pPr>
              <w:pStyle w:val="afffb"/>
            </w:pPr>
            <w:r w:rsidRPr="00B26474">
              <w:t>Резервуары для сжиженных газов;</w:t>
            </w:r>
          </w:p>
          <w:p w:rsidR="006437DD" w:rsidRPr="00B26474" w:rsidRDefault="006437DD" w:rsidP="004926C0">
            <w:pPr>
              <w:pStyle w:val="afffb"/>
            </w:pPr>
            <w:r w:rsidRPr="00B26474">
              <w:t>Резервуарные установки (СУГ);</w:t>
            </w:r>
          </w:p>
          <w:p w:rsidR="006437DD" w:rsidRPr="00B26474" w:rsidRDefault="006437DD" w:rsidP="004926C0">
            <w:pPr>
              <w:pStyle w:val="afffb"/>
            </w:pPr>
            <w:r w:rsidRPr="00B26474">
              <w:t>Отключающие устройства;</w:t>
            </w:r>
          </w:p>
          <w:p w:rsidR="006437DD" w:rsidRPr="00B26474" w:rsidRDefault="006437DD" w:rsidP="004926C0">
            <w:pPr>
              <w:pStyle w:val="afffb"/>
            </w:pPr>
            <w:proofErr w:type="spellStart"/>
            <w:r w:rsidRPr="00B26474">
              <w:t>Газоизмерительные</w:t>
            </w:r>
            <w:proofErr w:type="spellEnd"/>
            <w:r w:rsidRPr="00B26474">
              <w:t xml:space="preserve"> станции (ГИС);</w:t>
            </w:r>
          </w:p>
          <w:p w:rsidR="006437DD" w:rsidRPr="00B26474" w:rsidRDefault="006437DD" w:rsidP="004926C0">
            <w:pPr>
              <w:pStyle w:val="afffb"/>
            </w:pPr>
            <w:r w:rsidRPr="00B26474">
              <w:t>Станции подземного хранения газа (СПХГ);</w:t>
            </w:r>
          </w:p>
          <w:p w:rsidR="006437DD" w:rsidRPr="00B26474" w:rsidRDefault="006437DD" w:rsidP="004926C0">
            <w:pPr>
              <w:pStyle w:val="afffb"/>
            </w:pPr>
            <w:r w:rsidRPr="00B26474">
              <w:t>Установки комплексной подготовки газа (УКПГ);</w:t>
            </w:r>
          </w:p>
          <w:p w:rsidR="006437DD" w:rsidRPr="00B26474" w:rsidRDefault="006437DD" w:rsidP="004926C0">
            <w:pPr>
              <w:pStyle w:val="afffb"/>
            </w:pPr>
            <w:r w:rsidRPr="00B26474">
              <w:t>Теплопроводы магистральные;</w:t>
            </w:r>
          </w:p>
          <w:p w:rsidR="006437DD" w:rsidRPr="00B26474" w:rsidRDefault="006437DD" w:rsidP="004926C0">
            <w:pPr>
              <w:pStyle w:val="afffb"/>
            </w:pPr>
            <w:r w:rsidRPr="00B26474">
              <w:t>Теплопроводы распределительные;</w:t>
            </w:r>
          </w:p>
          <w:p w:rsidR="006437DD" w:rsidRPr="00B26474" w:rsidRDefault="006437DD" w:rsidP="004926C0">
            <w:pPr>
              <w:pStyle w:val="afffb"/>
            </w:pPr>
            <w:r w:rsidRPr="00B26474">
              <w:t>Центральные тепловые пункты (ЦТП);</w:t>
            </w:r>
          </w:p>
          <w:p w:rsidR="006437DD" w:rsidRPr="00B26474" w:rsidRDefault="006437DD" w:rsidP="004926C0">
            <w:pPr>
              <w:pStyle w:val="afffb"/>
            </w:pPr>
            <w:r w:rsidRPr="00B26474">
              <w:t>Индивидуальные тепловые пункты (ИТП);</w:t>
            </w:r>
          </w:p>
          <w:p w:rsidR="006437DD" w:rsidRPr="00B26474" w:rsidRDefault="006437DD" w:rsidP="004926C0">
            <w:pPr>
              <w:pStyle w:val="afffb"/>
            </w:pPr>
            <w:r w:rsidRPr="00B26474">
              <w:t>Котельные;</w:t>
            </w:r>
          </w:p>
          <w:p w:rsidR="006437DD" w:rsidRPr="00B26474" w:rsidRDefault="006437DD" w:rsidP="004926C0">
            <w:pPr>
              <w:pStyle w:val="afffb"/>
            </w:pPr>
            <w:r w:rsidRPr="00B26474">
              <w:t>Тепловые перекачивающие насосные станции (ТПНС);</w:t>
            </w:r>
          </w:p>
          <w:p w:rsidR="006437DD" w:rsidRPr="00B26474" w:rsidRDefault="006437DD" w:rsidP="004926C0">
            <w:pPr>
              <w:pStyle w:val="afffb"/>
            </w:pPr>
            <w:r w:rsidRPr="00B26474">
              <w:t>Трансформаторные подстанции;</w:t>
            </w:r>
          </w:p>
          <w:p w:rsidR="006437DD" w:rsidRPr="00B26474" w:rsidRDefault="006437DD" w:rsidP="004926C0">
            <w:pPr>
              <w:pStyle w:val="afffb"/>
            </w:pPr>
            <w:r w:rsidRPr="00B26474">
              <w:t>Линии электропередач (ЛЭП);</w:t>
            </w:r>
          </w:p>
          <w:p w:rsidR="006437DD" w:rsidRPr="00B26474" w:rsidRDefault="006437DD" w:rsidP="004926C0">
            <w:pPr>
              <w:pStyle w:val="afffb"/>
            </w:pPr>
            <w:r w:rsidRPr="00B26474">
              <w:t>Кабельные линии;</w:t>
            </w:r>
          </w:p>
          <w:p w:rsidR="006437DD" w:rsidRPr="00B26474" w:rsidRDefault="006437DD" w:rsidP="004926C0">
            <w:pPr>
              <w:pStyle w:val="afffb"/>
            </w:pPr>
            <w:r w:rsidRPr="00B26474">
              <w:t>Линии связи;</w:t>
            </w:r>
          </w:p>
          <w:p w:rsidR="006437DD" w:rsidRPr="00B26474" w:rsidRDefault="006437DD" w:rsidP="004926C0">
            <w:pPr>
              <w:pStyle w:val="afffb"/>
            </w:pPr>
            <w:r w:rsidRPr="00B26474">
              <w:t>Телефонные станции;</w:t>
            </w:r>
          </w:p>
          <w:p w:rsidR="006437DD" w:rsidRPr="00B26474" w:rsidRDefault="006437DD" w:rsidP="004926C0">
            <w:pPr>
              <w:pStyle w:val="afffb"/>
            </w:pPr>
            <w:r w:rsidRPr="00B26474">
              <w:t>Стоянки, гаражи и мастерские для обслуживания уборочной и аварийной техники;</w:t>
            </w:r>
          </w:p>
          <w:p w:rsidR="006437DD" w:rsidRPr="00B26474" w:rsidRDefault="006437DD" w:rsidP="004926C0">
            <w:pPr>
              <w:pStyle w:val="afffb"/>
            </w:pPr>
            <w:r w:rsidRPr="00B26474">
              <w:t>Жилищно-эксплуатационные организации;</w:t>
            </w:r>
          </w:p>
          <w:p w:rsidR="006437DD" w:rsidRPr="00B26474" w:rsidRDefault="006437DD" w:rsidP="004926C0">
            <w:pPr>
              <w:pStyle w:val="afffb"/>
            </w:pPr>
            <w:r w:rsidRPr="00B26474">
              <w:t xml:space="preserve">Пункты приема вторичного сырья </w:t>
            </w:r>
          </w:p>
        </w:tc>
      </w:tr>
      <w:tr w:rsidR="00B26474" w:rsidRPr="00B26474" w:rsidTr="00A0177E">
        <w:trPr>
          <w:gridAfter w:val="1"/>
          <w:wAfter w:w="1969" w:type="dxa"/>
          <w:trHeight w:val="45"/>
        </w:trPr>
        <w:tc>
          <w:tcPr>
            <w:tcW w:w="729" w:type="dxa"/>
            <w:tcBorders>
              <w:top w:val="single" w:sz="4" w:space="0" w:color="auto"/>
            </w:tcBorders>
            <w:shd w:val="clear" w:color="auto" w:fill="auto"/>
          </w:tcPr>
          <w:p w:rsidR="00A43F0F" w:rsidRPr="00B26474" w:rsidRDefault="00A43F0F"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tcBorders>
            <w:shd w:val="clear" w:color="auto" w:fill="auto"/>
          </w:tcPr>
          <w:p w:rsidR="00A43F0F" w:rsidRPr="00B26474" w:rsidRDefault="00A43F0F" w:rsidP="00A43F0F">
            <w:pPr>
              <w:pStyle w:val="afffb"/>
              <w:rPr>
                <w:b/>
              </w:rPr>
            </w:pPr>
            <w:r w:rsidRPr="00B26474">
              <w:rPr>
                <w:b/>
              </w:rPr>
              <w:t>3.1.1 Предоставление коммунальных услуг</w:t>
            </w:r>
          </w:p>
          <w:p w:rsidR="00A43F0F" w:rsidRPr="00B26474" w:rsidRDefault="00A43F0F" w:rsidP="00A43F0F">
            <w:pPr>
              <w:pStyle w:val="afffb"/>
            </w:pPr>
            <w:proofErr w:type="gramStart"/>
            <w:r w:rsidRPr="00B26474">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w:t>
            </w:r>
            <w:r w:rsidRPr="00B26474">
              <w:lastRenderedPageBreak/>
              <w:t>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A43F0F" w:rsidRPr="00B26474" w:rsidRDefault="00A43F0F" w:rsidP="004926C0">
            <w:pPr>
              <w:pStyle w:val="afffb"/>
              <w:rPr>
                <w:b/>
              </w:rPr>
            </w:pPr>
          </w:p>
        </w:tc>
        <w:tc>
          <w:tcPr>
            <w:tcW w:w="8303" w:type="dxa"/>
            <w:tcBorders>
              <w:top w:val="single" w:sz="4" w:space="0" w:color="auto"/>
            </w:tcBorders>
            <w:shd w:val="clear" w:color="auto" w:fill="auto"/>
          </w:tcPr>
          <w:p w:rsidR="00A43F0F" w:rsidRPr="00B26474" w:rsidRDefault="00A43F0F" w:rsidP="004926C0">
            <w:pPr>
              <w:pStyle w:val="afffb"/>
            </w:pPr>
          </w:p>
        </w:tc>
      </w:tr>
      <w:tr w:rsidR="00B26474" w:rsidRPr="00B26474" w:rsidTr="00A0177E">
        <w:trPr>
          <w:gridAfter w:val="1"/>
          <w:wAfter w:w="1969" w:type="dxa"/>
          <w:trHeight w:val="45"/>
        </w:trPr>
        <w:tc>
          <w:tcPr>
            <w:tcW w:w="729" w:type="dxa"/>
            <w:tcBorders>
              <w:top w:val="single" w:sz="4" w:space="0" w:color="auto"/>
            </w:tcBorders>
            <w:shd w:val="clear" w:color="auto" w:fill="auto"/>
          </w:tcPr>
          <w:p w:rsidR="00A0177E" w:rsidRPr="00B26474" w:rsidRDefault="00A0177E"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tcBorders>
            <w:shd w:val="clear" w:color="auto" w:fill="auto"/>
          </w:tcPr>
          <w:p w:rsidR="00A0177E" w:rsidRPr="00B26474" w:rsidRDefault="00A0177E" w:rsidP="00A0177E">
            <w:pPr>
              <w:pStyle w:val="afffb"/>
              <w:rPr>
                <w:b/>
              </w:rPr>
            </w:pPr>
            <w:r w:rsidRPr="00B26474">
              <w:rPr>
                <w:b/>
              </w:rPr>
              <w:t>3.1.2 Административные здания организаций, обеспечивающих предоставление коммунальных услуг</w:t>
            </w:r>
          </w:p>
          <w:p w:rsidR="00A0177E" w:rsidRPr="00B26474" w:rsidRDefault="00A0177E" w:rsidP="00A0177E">
            <w:pPr>
              <w:widowControl/>
              <w:rPr>
                <w:rFonts w:ascii="Times New Roman" w:hAnsi="Times New Roman" w:cs="Times New Roman"/>
                <w:sz w:val="24"/>
                <w:szCs w:val="24"/>
              </w:rPr>
            </w:pPr>
            <w:r w:rsidRPr="00B26474">
              <w:rPr>
                <w:rFonts w:ascii="Times New Roman" w:hAnsi="Times New Roman" w:cs="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p w:rsidR="00A0177E" w:rsidRPr="00B26474" w:rsidRDefault="00A0177E" w:rsidP="00A43F0F">
            <w:pPr>
              <w:pStyle w:val="afffb"/>
              <w:rPr>
                <w:b/>
              </w:rPr>
            </w:pPr>
          </w:p>
        </w:tc>
        <w:tc>
          <w:tcPr>
            <w:tcW w:w="8303" w:type="dxa"/>
            <w:tcBorders>
              <w:top w:val="single" w:sz="4" w:space="0" w:color="auto"/>
            </w:tcBorders>
            <w:shd w:val="clear" w:color="auto" w:fill="auto"/>
          </w:tcPr>
          <w:p w:rsidR="00A0177E" w:rsidRPr="00B26474" w:rsidRDefault="00A0177E" w:rsidP="004926C0">
            <w:pPr>
              <w:pStyle w:val="afffb"/>
            </w:pPr>
          </w:p>
        </w:tc>
      </w:tr>
      <w:tr w:rsidR="00B26474" w:rsidRPr="00B26474" w:rsidTr="00A0177E">
        <w:trPr>
          <w:gridAfter w:val="1"/>
          <w:wAfter w:w="1969" w:type="dxa"/>
          <w:trHeight w:val="45"/>
        </w:trPr>
        <w:tc>
          <w:tcPr>
            <w:tcW w:w="729" w:type="dxa"/>
            <w:tcBorders>
              <w:top w:val="single" w:sz="4" w:space="0" w:color="auto"/>
            </w:tcBorders>
            <w:shd w:val="clear" w:color="auto" w:fill="auto"/>
          </w:tcPr>
          <w:p w:rsidR="006437DD" w:rsidRPr="00B26474" w:rsidRDefault="006437DD"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tcBorders>
            <w:shd w:val="clear" w:color="auto" w:fill="auto"/>
          </w:tcPr>
          <w:p w:rsidR="006437DD" w:rsidRPr="00B26474" w:rsidRDefault="006437DD" w:rsidP="004926C0">
            <w:pPr>
              <w:pStyle w:val="afffb"/>
              <w:rPr>
                <w:b/>
              </w:rPr>
            </w:pPr>
            <w:r w:rsidRPr="00B26474">
              <w:rPr>
                <w:b/>
              </w:rPr>
              <w:t>3.2 Социальное обслуживание</w:t>
            </w:r>
          </w:p>
          <w:p w:rsidR="00F63C18" w:rsidRPr="00B26474" w:rsidRDefault="00F63C18" w:rsidP="00F63C18">
            <w:pPr>
              <w:pStyle w:val="afffb"/>
            </w:pPr>
            <w:r w:rsidRPr="00B26474">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sub_1321" w:history="1">
              <w:r w:rsidRPr="00B26474">
                <w:t>кодами 3.2.1 - 3.2.4</w:t>
              </w:r>
            </w:hyperlink>
          </w:p>
          <w:p w:rsidR="006437DD" w:rsidRPr="00B26474" w:rsidRDefault="006437DD" w:rsidP="007366AD">
            <w:pPr>
              <w:pStyle w:val="afffb"/>
              <w:jc w:val="center"/>
              <w:rPr>
                <w:b/>
              </w:rPr>
            </w:pPr>
          </w:p>
        </w:tc>
        <w:tc>
          <w:tcPr>
            <w:tcW w:w="8303" w:type="dxa"/>
            <w:tcBorders>
              <w:top w:val="single" w:sz="4" w:space="0" w:color="auto"/>
            </w:tcBorders>
            <w:shd w:val="clear" w:color="auto" w:fill="auto"/>
          </w:tcPr>
          <w:p w:rsidR="006437DD" w:rsidRPr="00B26474" w:rsidRDefault="006437DD" w:rsidP="004926C0">
            <w:pPr>
              <w:pStyle w:val="afffb"/>
            </w:pPr>
            <w:r w:rsidRPr="00B26474">
              <w:t>Отделения почты и телеграфа;</w:t>
            </w:r>
          </w:p>
          <w:p w:rsidR="006437DD" w:rsidRPr="00B26474" w:rsidRDefault="006437DD" w:rsidP="004926C0">
            <w:pPr>
              <w:pStyle w:val="afffb"/>
            </w:pPr>
            <w:r w:rsidRPr="00B26474">
              <w:t xml:space="preserve">Объекты капитального строительства, предназначенные для размещения учреждений гражданских обрядов; </w:t>
            </w:r>
          </w:p>
          <w:p w:rsidR="006437DD" w:rsidRPr="00B26474" w:rsidRDefault="006437DD" w:rsidP="004926C0">
            <w:pPr>
              <w:pStyle w:val="afffb"/>
            </w:pPr>
            <w:r w:rsidRPr="00B26474">
              <w:t>Стационарные учреждения социального обслуживания;</w:t>
            </w:r>
          </w:p>
          <w:p w:rsidR="006437DD" w:rsidRPr="00B26474" w:rsidRDefault="006437DD" w:rsidP="004926C0">
            <w:pPr>
              <w:pStyle w:val="afffb"/>
            </w:pPr>
            <w:r w:rsidRPr="00B26474">
              <w:t>Объекты капитального строительства, предназначенные для размещения социальных, пенсионных и иных службы, в которых осуществляется прием граждан по вопросам оказания социальной помощи и назначения социальных или пенсионных выплат;</w:t>
            </w:r>
          </w:p>
          <w:p w:rsidR="006437DD" w:rsidRPr="00B26474" w:rsidRDefault="006437DD" w:rsidP="004926C0">
            <w:pPr>
              <w:pStyle w:val="afffb"/>
            </w:pPr>
            <w:r w:rsidRPr="00B26474">
              <w:t>Объекты капитального строительства, предназначенные для размещения центров (отделений) социальной помощи на дому;</w:t>
            </w:r>
          </w:p>
          <w:p w:rsidR="006437DD" w:rsidRPr="00B26474" w:rsidRDefault="006437DD" w:rsidP="004926C0">
            <w:pPr>
              <w:pStyle w:val="afffb"/>
            </w:pPr>
            <w:r w:rsidRPr="00B26474">
              <w:t>Объекты капитального строительства, предназначенные для размещения центров социального обслуживания населения;</w:t>
            </w:r>
          </w:p>
          <w:p w:rsidR="006437DD" w:rsidRPr="00B26474" w:rsidRDefault="006437DD" w:rsidP="004926C0">
            <w:pPr>
              <w:pStyle w:val="afffb"/>
            </w:pPr>
            <w:r w:rsidRPr="00B26474">
              <w:t>Дома-интернаты;</w:t>
            </w:r>
          </w:p>
          <w:p w:rsidR="006437DD" w:rsidRPr="00B26474" w:rsidRDefault="006437DD" w:rsidP="004926C0">
            <w:pPr>
              <w:pStyle w:val="afffb"/>
            </w:pPr>
            <w:r w:rsidRPr="00B26474">
              <w:t>Дома-интернаты для престарелых и инвалидов;</w:t>
            </w:r>
          </w:p>
          <w:p w:rsidR="006437DD" w:rsidRPr="00B26474" w:rsidRDefault="006437DD" w:rsidP="004926C0">
            <w:pPr>
              <w:pStyle w:val="afffb"/>
            </w:pPr>
            <w:r w:rsidRPr="00B26474">
              <w:t xml:space="preserve">Дома </w:t>
            </w:r>
            <w:proofErr w:type="gramStart"/>
            <w:r w:rsidRPr="00B26474">
              <w:t>престарелых</w:t>
            </w:r>
            <w:proofErr w:type="gramEnd"/>
            <w:r w:rsidRPr="00B26474">
              <w:t>;</w:t>
            </w:r>
          </w:p>
          <w:p w:rsidR="006437DD" w:rsidRPr="00B26474" w:rsidRDefault="006437DD" w:rsidP="004926C0">
            <w:pPr>
              <w:pStyle w:val="afffb"/>
            </w:pPr>
            <w:proofErr w:type="spellStart"/>
            <w:r w:rsidRPr="00B26474">
              <w:t>Специнтернаты</w:t>
            </w:r>
            <w:proofErr w:type="spellEnd"/>
            <w:r w:rsidRPr="00B26474">
              <w:t>;</w:t>
            </w:r>
          </w:p>
          <w:p w:rsidR="006437DD" w:rsidRPr="00B26474" w:rsidRDefault="006437DD" w:rsidP="004926C0">
            <w:pPr>
              <w:pStyle w:val="afffb"/>
            </w:pPr>
            <w:r w:rsidRPr="00B26474">
              <w:t>Дома сестринского ухода;</w:t>
            </w:r>
          </w:p>
          <w:p w:rsidR="006437DD" w:rsidRPr="00B26474" w:rsidRDefault="006437DD" w:rsidP="004926C0">
            <w:pPr>
              <w:pStyle w:val="afffb"/>
            </w:pPr>
            <w:r w:rsidRPr="00B26474">
              <w:t>Дома (отделения) милосердия;</w:t>
            </w:r>
          </w:p>
          <w:p w:rsidR="006437DD" w:rsidRPr="00B26474" w:rsidRDefault="006437DD" w:rsidP="004926C0">
            <w:pPr>
              <w:pStyle w:val="afffb"/>
            </w:pPr>
            <w:r w:rsidRPr="00B26474">
              <w:t>Объекты капитального строительства, предназначенные для размещения геронтологических центров;</w:t>
            </w:r>
          </w:p>
          <w:p w:rsidR="006437DD" w:rsidRPr="00B26474" w:rsidRDefault="006437DD" w:rsidP="004926C0">
            <w:pPr>
              <w:pStyle w:val="afffb"/>
            </w:pPr>
            <w:r w:rsidRPr="00B26474">
              <w:lastRenderedPageBreak/>
              <w:t>Объекты капитального строительства, предназначенные для размещения геронтологических центров-стационаров;</w:t>
            </w:r>
          </w:p>
          <w:p w:rsidR="006437DD" w:rsidRPr="00B26474" w:rsidRDefault="006437DD" w:rsidP="004926C0">
            <w:pPr>
              <w:pStyle w:val="afffb"/>
            </w:pPr>
            <w:r w:rsidRPr="00B26474">
              <w:t>Объекты капитального строительства, предназначенные для размещения геронтопсихологических центров;</w:t>
            </w:r>
          </w:p>
          <w:p w:rsidR="006437DD" w:rsidRPr="00B26474" w:rsidRDefault="006437DD" w:rsidP="004926C0">
            <w:pPr>
              <w:pStyle w:val="afffb"/>
            </w:pPr>
            <w:r w:rsidRPr="00B26474">
              <w:t>Объекты капитального строительства, предназначенные для размещения отделений восстановительного лечения;</w:t>
            </w:r>
          </w:p>
          <w:p w:rsidR="006437DD" w:rsidRPr="00B26474" w:rsidRDefault="006437DD" w:rsidP="004926C0">
            <w:pPr>
              <w:pStyle w:val="afffb"/>
            </w:pPr>
            <w:r w:rsidRPr="00B26474">
              <w:t>Объекты капитального строительства, предназначенные для размещения гериатрических кабинетов (при поликлиниках; при специализированных диспансерах; при специальных жилых домах);</w:t>
            </w:r>
          </w:p>
          <w:p w:rsidR="006437DD" w:rsidRPr="00B26474" w:rsidRDefault="006437DD" w:rsidP="004926C0">
            <w:pPr>
              <w:pStyle w:val="afffb"/>
            </w:pPr>
            <w:r w:rsidRPr="00B26474">
              <w:t>Объекты капитального строительства, предназначенные для размещения центров помощи детям, оставшимся без попечения родителей;</w:t>
            </w:r>
          </w:p>
          <w:p w:rsidR="006437DD" w:rsidRPr="00B26474" w:rsidRDefault="006437DD" w:rsidP="004926C0">
            <w:pPr>
              <w:pStyle w:val="afffb"/>
            </w:pPr>
            <w:r w:rsidRPr="00B26474">
              <w:t>Объекты капитального строительства, предназначенные для размещения центров социальной помощи семье и детям;</w:t>
            </w:r>
          </w:p>
          <w:p w:rsidR="006437DD" w:rsidRPr="00B26474" w:rsidRDefault="006437DD" w:rsidP="004926C0">
            <w:pPr>
              <w:pStyle w:val="afffb"/>
            </w:pPr>
            <w:r w:rsidRPr="00B26474">
              <w:t>Детские дома-интернаты;</w:t>
            </w:r>
          </w:p>
          <w:p w:rsidR="006437DD" w:rsidRPr="00B26474" w:rsidRDefault="006437DD" w:rsidP="004926C0">
            <w:pPr>
              <w:pStyle w:val="afffb"/>
            </w:pPr>
            <w:r w:rsidRPr="00B26474">
              <w:t>Дома ребенка;</w:t>
            </w:r>
          </w:p>
          <w:p w:rsidR="006437DD" w:rsidRPr="00B26474" w:rsidRDefault="006437DD" w:rsidP="004926C0">
            <w:pPr>
              <w:pStyle w:val="afffb"/>
            </w:pPr>
            <w:r w:rsidRPr="00B26474">
              <w:t>Детские дома;</w:t>
            </w:r>
          </w:p>
          <w:p w:rsidR="006437DD" w:rsidRPr="00B26474" w:rsidRDefault="006437DD" w:rsidP="004926C0">
            <w:pPr>
              <w:pStyle w:val="afffb"/>
            </w:pPr>
            <w:r w:rsidRPr="00B26474">
              <w:t>Объекты капитального строительства, предназначенные для размещения социальных приютов для детей и подростков;</w:t>
            </w:r>
          </w:p>
          <w:p w:rsidR="006437DD" w:rsidRPr="00B26474" w:rsidRDefault="006437DD" w:rsidP="004926C0">
            <w:pPr>
              <w:pStyle w:val="afffb"/>
            </w:pPr>
            <w:r w:rsidRPr="00B26474">
              <w:t>Детские дома-интернаты для умственно отсталых детей;</w:t>
            </w:r>
          </w:p>
          <w:p w:rsidR="006437DD" w:rsidRPr="00B26474" w:rsidRDefault="006437DD" w:rsidP="004926C0">
            <w:pPr>
              <w:pStyle w:val="afffb"/>
            </w:pPr>
            <w:r w:rsidRPr="00B26474">
              <w:t>Дома-интернаты для детей с физическими недостатками;</w:t>
            </w:r>
          </w:p>
          <w:p w:rsidR="006437DD" w:rsidRPr="00B26474" w:rsidRDefault="006437DD" w:rsidP="004926C0">
            <w:pPr>
              <w:pStyle w:val="afffb"/>
            </w:pPr>
            <w:r w:rsidRPr="00B26474">
              <w:t>Психоневрологические интернаты;</w:t>
            </w:r>
          </w:p>
          <w:p w:rsidR="006437DD" w:rsidRPr="00B26474" w:rsidRDefault="006437DD" w:rsidP="004926C0">
            <w:pPr>
              <w:pStyle w:val="afffb"/>
            </w:pPr>
            <w:r w:rsidRPr="00B26474">
              <w:t>Объекты капитального строительства, предназначенные для размещения центров дневного пребывания;</w:t>
            </w:r>
          </w:p>
          <w:p w:rsidR="006437DD" w:rsidRPr="00B26474" w:rsidRDefault="006437DD" w:rsidP="004926C0">
            <w:pPr>
              <w:pStyle w:val="afffb"/>
            </w:pPr>
            <w:r w:rsidRPr="00B26474">
              <w:t>Объекты капитального строительства, предназначенных для размещения центров экстренной психологической помощи по телефону;</w:t>
            </w:r>
          </w:p>
          <w:p w:rsidR="006437DD" w:rsidRPr="00B26474" w:rsidRDefault="006437DD" w:rsidP="004926C0">
            <w:pPr>
              <w:pStyle w:val="afffb"/>
            </w:pPr>
            <w:r w:rsidRPr="00B26474">
              <w:t>Объекты капитального строительства, предназначенные для размещения центров психолого-педагогической помощи;</w:t>
            </w:r>
          </w:p>
          <w:p w:rsidR="006437DD" w:rsidRPr="00B26474" w:rsidRDefault="006437DD" w:rsidP="004926C0">
            <w:pPr>
              <w:pStyle w:val="afffb"/>
            </w:pPr>
            <w:r w:rsidRPr="00B26474">
              <w:t>Объекты капитального строительства, предназначенные для размещения службы психологической и бесплатной юридической помощи;</w:t>
            </w:r>
          </w:p>
          <w:p w:rsidR="006437DD" w:rsidRPr="00B26474" w:rsidRDefault="006437DD" w:rsidP="004926C0">
            <w:pPr>
              <w:pStyle w:val="afffb"/>
            </w:pPr>
            <w:r w:rsidRPr="00B26474">
              <w:t>Объекты капитального строительства, предназначенные для размещения учреждений социальной защиты населения;</w:t>
            </w:r>
          </w:p>
          <w:p w:rsidR="006437DD" w:rsidRPr="00B26474" w:rsidRDefault="006437DD" w:rsidP="004926C0">
            <w:pPr>
              <w:pStyle w:val="afffb"/>
            </w:pPr>
            <w:r w:rsidRPr="00B26474">
              <w:lastRenderedPageBreak/>
              <w:t>Объекты капитального строительства, предназначенные для размещения социальных центров адаптации;</w:t>
            </w:r>
          </w:p>
          <w:p w:rsidR="006437DD" w:rsidRPr="00B26474" w:rsidRDefault="006437DD" w:rsidP="004926C0">
            <w:pPr>
              <w:pStyle w:val="afffb"/>
            </w:pPr>
            <w:r w:rsidRPr="00B26474">
              <w:t xml:space="preserve">Объекты капитального строительства, предназначенные для размещения </w:t>
            </w:r>
            <w:proofErr w:type="gramStart"/>
            <w:r w:rsidRPr="00B26474">
              <w:t>социально-реабилитационный</w:t>
            </w:r>
            <w:proofErr w:type="gramEnd"/>
            <w:r w:rsidRPr="00B26474">
              <w:t xml:space="preserve"> центров;</w:t>
            </w:r>
          </w:p>
          <w:p w:rsidR="006437DD" w:rsidRPr="00B26474" w:rsidRDefault="006437DD" w:rsidP="004926C0">
            <w:pPr>
              <w:pStyle w:val="afffb"/>
            </w:pPr>
            <w:r w:rsidRPr="00B26474">
              <w:t>Объекты капитального строительства, предназначенные для размещения социально-оздоровительных центров;</w:t>
            </w:r>
          </w:p>
          <w:p w:rsidR="006437DD" w:rsidRPr="00B26474" w:rsidRDefault="006437DD" w:rsidP="004926C0">
            <w:pPr>
              <w:pStyle w:val="afffb"/>
            </w:pPr>
            <w:r w:rsidRPr="00B26474">
              <w:t>Объекты капитального строительства, предназначенные для размещения консультативных центров;</w:t>
            </w:r>
          </w:p>
          <w:p w:rsidR="006437DD" w:rsidRPr="00B26474" w:rsidRDefault="006437DD" w:rsidP="004926C0">
            <w:pPr>
              <w:pStyle w:val="afffb"/>
            </w:pPr>
            <w:r w:rsidRPr="00B26474">
              <w:t>Объекты капитального строительства, предназначенных для размещения кризисных центров помощи женщинам;</w:t>
            </w:r>
          </w:p>
          <w:p w:rsidR="006437DD" w:rsidRPr="00B26474" w:rsidRDefault="006437DD" w:rsidP="004926C0">
            <w:pPr>
              <w:pStyle w:val="afffb"/>
            </w:pPr>
            <w:r w:rsidRPr="00B26474">
              <w:t>Дома системы социального обслуживания;</w:t>
            </w:r>
          </w:p>
          <w:p w:rsidR="006437DD" w:rsidRPr="00B26474" w:rsidRDefault="006437DD" w:rsidP="004926C0">
            <w:pPr>
              <w:pStyle w:val="afffb"/>
            </w:pPr>
            <w:r w:rsidRPr="00B26474">
              <w:t>Объекты капитального строительства, предназначенные для размещения учреждения социальной помощи;</w:t>
            </w:r>
          </w:p>
          <w:p w:rsidR="006437DD" w:rsidRPr="00B26474" w:rsidRDefault="006437DD" w:rsidP="004926C0">
            <w:pPr>
              <w:pStyle w:val="afffb"/>
            </w:pPr>
            <w:r w:rsidRPr="00B26474">
              <w:t>Объекты капитального строительства, предназначенные для размещения службы занятости населения;</w:t>
            </w:r>
          </w:p>
          <w:p w:rsidR="006437DD" w:rsidRPr="00B26474" w:rsidRDefault="006437DD" w:rsidP="004926C0">
            <w:pPr>
              <w:pStyle w:val="afffb"/>
            </w:pPr>
            <w:r w:rsidRPr="00B26474">
              <w:t>Объекты капитального строительства, предназначенные для размещения центров временного пребывания;</w:t>
            </w:r>
          </w:p>
          <w:p w:rsidR="006437DD" w:rsidRPr="00B26474" w:rsidRDefault="006437DD" w:rsidP="004926C0">
            <w:pPr>
              <w:pStyle w:val="afffb"/>
            </w:pPr>
            <w:r w:rsidRPr="00B26474">
              <w:t>Пункты ночлега для бездомных граждан;</w:t>
            </w:r>
          </w:p>
          <w:p w:rsidR="006437DD" w:rsidRPr="00B26474" w:rsidRDefault="006437DD" w:rsidP="004926C0">
            <w:pPr>
              <w:pStyle w:val="afffb"/>
            </w:pPr>
            <w:r w:rsidRPr="00B26474">
              <w:t>Социальные гостиницы;</w:t>
            </w:r>
          </w:p>
          <w:p w:rsidR="006437DD" w:rsidRPr="00B26474" w:rsidRDefault="006437DD" w:rsidP="004926C0">
            <w:pPr>
              <w:pStyle w:val="afffb"/>
            </w:pPr>
            <w:r w:rsidRPr="00B26474">
              <w:t>Приюты;</w:t>
            </w:r>
          </w:p>
          <w:p w:rsidR="006437DD" w:rsidRPr="00B26474" w:rsidRDefault="006437DD" w:rsidP="004926C0">
            <w:pPr>
              <w:pStyle w:val="afffb"/>
            </w:pPr>
            <w:r w:rsidRPr="00B26474">
              <w:t>Дома ночного пребывания;</w:t>
            </w:r>
          </w:p>
          <w:p w:rsidR="006437DD" w:rsidRPr="00B26474" w:rsidRDefault="006437DD" w:rsidP="004926C0">
            <w:pPr>
              <w:pStyle w:val="afffb"/>
            </w:pPr>
            <w:r w:rsidRPr="00B26474">
              <w:t>Объекты капитального строительства, предназначенные для размещения отделений временного проживания;</w:t>
            </w:r>
          </w:p>
          <w:p w:rsidR="006437DD" w:rsidRPr="00B26474" w:rsidRDefault="006437DD" w:rsidP="004926C0">
            <w:pPr>
              <w:pStyle w:val="afffb"/>
            </w:pPr>
            <w:r w:rsidRPr="00B26474">
              <w:t>Социальные столовые;</w:t>
            </w:r>
          </w:p>
          <w:p w:rsidR="006437DD" w:rsidRPr="00B26474" w:rsidRDefault="006437DD" w:rsidP="004926C0">
            <w:pPr>
              <w:pStyle w:val="afffb"/>
            </w:pPr>
            <w:r w:rsidRPr="00B26474">
              <w:t>Пункты питания малоимущих граждан;</w:t>
            </w:r>
          </w:p>
          <w:p w:rsidR="006437DD" w:rsidRPr="00B26474" w:rsidRDefault="006437DD" w:rsidP="004926C0">
            <w:pPr>
              <w:pStyle w:val="afffb"/>
            </w:pPr>
            <w:r w:rsidRPr="00B26474">
              <w:t>Объекты капитального строительства, предназначенные для размещения центров социальной адаптации</w:t>
            </w:r>
          </w:p>
        </w:tc>
      </w:tr>
      <w:tr w:rsidR="00B26474" w:rsidRPr="00B26474" w:rsidTr="00A0177E">
        <w:trPr>
          <w:gridAfter w:val="1"/>
          <w:wAfter w:w="1969" w:type="dxa"/>
          <w:trHeight w:val="45"/>
        </w:trPr>
        <w:tc>
          <w:tcPr>
            <w:tcW w:w="729" w:type="dxa"/>
            <w:tcBorders>
              <w:top w:val="single" w:sz="4" w:space="0" w:color="auto"/>
            </w:tcBorders>
            <w:shd w:val="clear" w:color="auto" w:fill="auto"/>
          </w:tcPr>
          <w:p w:rsidR="00F63C18" w:rsidRPr="00B26474" w:rsidRDefault="00F63C18"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tcBorders>
            <w:shd w:val="clear" w:color="auto" w:fill="auto"/>
          </w:tcPr>
          <w:p w:rsidR="00F63C18" w:rsidRPr="00B26474" w:rsidRDefault="00F63C18" w:rsidP="00F63C18">
            <w:pPr>
              <w:pStyle w:val="aff"/>
              <w:rPr>
                <w:rFonts w:ascii="Times New Roman" w:hAnsi="Times New Roman" w:cs="Times New Roman"/>
                <w:b/>
              </w:rPr>
            </w:pPr>
            <w:r w:rsidRPr="00B26474">
              <w:rPr>
                <w:rFonts w:ascii="Times New Roman" w:hAnsi="Times New Roman" w:cs="Times New Roman"/>
                <w:b/>
              </w:rPr>
              <w:t>3.2.1 Дома социального обслуживания</w:t>
            </w:r>
          </w:p>
          <w:p w:rsidR="00F63C18" w:rsidRPr="00B26474" w:rsidRDefault="00F63C18" w:rsidP="00F63C18">
            <w:pPr>
              <w:pStyle w:val="afffb"/>
            </w:pPr>
            <w:r w:rsidRPr="00B26474">
              <w:t>Размещение зданий, предназначенных для размещения домов престарелых, домов ребенка, детских домов, пунктов ночлега для бездомных граждан;</w:t>
            </w:r>
          </w:p>
          <w:p w:rsidR="00F63C18" w:rsidRPr="00B26474" w:rsidRDefault="00F63C18" w:rsidP="00F63C18">
            <w:pPr>
              <w:pStyle w:val="afffb"/>
              <w:rPr>
                <w:b/>
              </w:rPr>
            </w:pPr>
            <w:r w:rsidRPr="00B26474">
              <w:lastRenderedPageBreak/>
              <w:t>размещение объектов капитального строительства для временного размещения вынужденных переселенцев, лиц, признанных беженцами</w:t>
            </w:r>
          </w:p>
        </w:tc>
        <w:tc>
          <w:tcPr>
            <w:tcW w:w="8303" w:type="dxa"/>
            <w:tcBorders>
              <w:top w:val="single" w:sz="4" w:space="0" w:color="auto"/>
            </w:tcBorders>
            <w:shd w:val="clear" w:color="auto" w:fill="auto"/>
          </w:tcPr>
          <w:p w:rsidR="00F63C18" w:rsidRPr="00B26474" w:rsidRDefault="00F63C18" w:rsidP="004926C0">
            <w:pPr>
              <w:pStyle w:val="afffb"/>
            </w:pPr>
          </w:p>
        </w:tc>
      </w:tr>
      <w:tr w:rsidR="00B26474" w:rsidRPr="00B26474" w:rsidTr="00A0177E">
        <w:trPr>
          <w:gridAfter w:val="1"/>
          <w:wAfter w:w="1969" w:type="dxa"/>
          <w:trHeight w:val="45"/>
        </w:trPr>
        <w:tc>
          <w:tcPr>
            <w:tcW w:w="729" w:type="dxa"/>
            <w:tcBorders>
              <w:top w:val="single" w:sz="4" w:space="0" w:color="auto"/>
            </w:tcBorders>
            <w:shd w:val="clear" w:color="auto" w:fill="auto"/>
          </w:tcPr>
          <w:p w:rsidR="00F63C18" w:rsidRPr="00B26474" w:rsidRDefault="00F63C18"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tcBorders>
            <w:shd w:val="clear" w:color="auto" w:fill="auto"/>
          </w:tcPr>
          <w:p w:rsidR="00F63C18" w:rsidRPr="00B26474" w:rsidRDefault="00F63C18" w:rsidP="00F63C18">
            <w:pPr>
              <w:pStyle w:val="aff"/>
              <w:rPr>
                <w:rFonts w:ascii="Times New Roman" w:hAnsi="Times New Roman" w:cs="Times New Roman"/>
                <w:b/>
              </w:rPr>
            </w:pPr>
            <w:r w:rsidRPr="00B26474">
              <w:rPr>
                <w:rFonts w:ascii="Times New Roman" w:hAnsi="Times New Roman" w:cs="Times New Roman"/>
                <w:b/>
              </w:rPr>
              <w:t>3.2.2 Оказание социальной помощи населению</w:t>
            </w:r>
          </w:p>
          <w:p w:rsidR="00F63C18" w:rsidRPr="00B26474" w:rsidRDefault="00F63C18" w:rsidP="00F63C18">
            <w:pPr>
              <w:pStyle w:val="afffb"/>
              <w:rPr>
                <w:b/>
              </w:rPr>
            </w:pPr>
            <w:proofErr w:type="gramStart"/>
            <w:r w:rsidRPr="00B26474">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roofErr w:type="gramEnd"/>
          </w:p>
        </w:tc>
        <w:tc>
          <w:tcPr>
            <w:tcW w:w="8303" w:type="dxa"/>
            <w:tcBorders>
              <w:top w:val="single" w:sz="4" w:space="0" w:color="auto"/>
            </w:tcBorders>
            <w:shd w:val="clear" w:color="auto" w:fill="auto"/>
          </w:tcPr>
          <w:p w:rsidR="00F63C18" w:rsidRPr="00B26474" w:rsidRDefault="00F63C18" w:rsidP="004926C0">
            <w:pPr>
              <w:pStyle w:val="afffb"/>
            </w:pPr>
          </w:p>
        </w:tc>
      </w:tr>
      <w:tr w:rsidR="00B26474" w:rsidRPr="00B26474" w:rsidTr="00A0177E">
        <w:trPr>
          <w:gridAfter w:val="1"/>
          <w:wAfter w:w="1969" w:type="dxa"/>
          <w:trHeight w:val="45"/>
        </w:trPr>
        <w:tc>
          <w:tcPr>
            <w:tcW w:w="729" w:type="dxa"/>
            <w:tcBorders>
              <w:top w:val="single" w:sz="4" w:space="0" w:color="auto"/>
            </w:tcBorders>
            <w:shd w:val="clear" w:color="auto" w:fill="auto"/>
          </w:tcPr>
          <w:p w:rsidR="00F63C18" w:rsidRPr="00B26474" w:rsidRDefault="00F63C18"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tcBorders>
            <w:shd w:val="clear" w:color="auto" w:fill="auto"/>
          </w:tcPr>
          <w:p w:rsidR="00F63C18" w:rsidRPr="00B26474" w:rsidRDefault="00F63C18" w:rsidP="00F63C18">
            <w:pPr>
              <w:pStyle w:val="aff"/>
              <w:rPr>
                <w:rFonts w:ascii="Times New Roman" w:hAnsi="Times New Roman" w:cs="Times New Roman"/>
                <w:b/>
              </w:rPr>
            </w:pPr>
            <w:r w:rsidRPr="00B26474">
              <w:rPr>
                <w:rFonts w:ascii="Times New Roman" w:hAnsi="Times New Roman" w:cs="Times New Roman"/>
                <w:b/>
              </w:rPr>
              <w:t>3.2.3 Оказание услуг связи</w:t>
            </w:r>
          </w:p>
          <w:p w:rsidR="00F63C18" w:rsidRPr="00B26474" w:rsidRDefault="00F63C18" w:rsidP="00F63C18">
            <w:pPr>
              <w:pStyle w:val="afffb"/>
              <w:rPr>
                <w:b/>
              </w:rPr>
            </w:pPr>
            <w:r w:rsidRPr="00B26474">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8303" w:type="dxa"/>
            <w:tcBorders>
              <w:top w:val="single" w:sz="4" w:space="0" w:color="auto"/>
            </w:tcBorders>
            <w:shd w:val="clear" w:color="auto" w:fill="auto"/>
          </w:tcPr>
          <w:p w:rsidR="00F63C18" w:rsidRPr="00B26474" w:rsidRDefault="00F63C18" w:rsidP="004926C0">
            <w:pPr>
              <w:pStyle w:val="afffb"/>
            </w:pPr>
          </w:p>
        </w:tc>
      </w:tr>
      <w:tr w:rsidR="00B26474" w:rsidRPr="00B26474" w:rsidTr="00A0177E">
        <w:trPr>
          <w:gridAfter w:val="1"/>
          <w:wAfter w:w="1969" w:type="dxa"/>
          <w:trHeight w:val="45"/>
        </w:trPr>
        <w:tc>
          <w:tcPr>
            <w:tcW w:w="729" w:type="dxa"/>
            <w:tcBorders>
              <w:top w:val="single" w:sz="4" w:space="0" w:color="auto"/>
            </w:tcBorders>
            <w:shd w:val="clear" w:color="auto" w:fill="auto"/>
          </w:tcPr>
          <w:p w:rsidR="00F63C18" w:rsidRPr="00B26474" w:rsidRDefault="00F63C18"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tcBorders>
            <w:shd w:val="clear" w:color="auto" w:fill="auto"/>
          </w:tcPr>
          <w:p w:rsidR="00F63C18" w:rsidRPr="00B26474" w:rsidRDefault="00F63C18" w:rsidP="00F63C18">
            <w:pPr>
              <w:rPr>
                <w:rFonts w:ascii="Times New Roman" w:hAnsi="Times New Roman" w:cs="Times New Roman"/>
                <w:b/>
              </w:rPr>
            </w:pPr>
            <w:r w:rsidRPr="00B26474">
              <w:rPr>
                <w:rFonts w:ascii="Times New Roman" w:hAnsi="Times New Roman" w:cs="Times New Roman"/>
                <w:b/>
                <w:sz w:val="24"/>
                <w:szCs w:val="24"/>
              </w:rPr>
              <w:t>3.2.4 Общежития</w:t>
            </w:r>
            <w:r w:rsidRPr="00B26474">
              <w:rPr>
                <w:rFonts w:ascii="Times New Roman" w:hAnsi="Times New Roman" w:cs="Times New Roman"/>
                <w:b/>
              </w:rPr>
              <w:t xml:space="preserve"> </w:t>
            </w:r>
          </w:p>
          <w:p w:rsidR="00F63C18" w:rsidRPr="00B26474" w:rsidRDefault="00F63C18" w:rsidP="00F63C18">
            <w:pPr>
              <w:pStyle w:val="afffb"/>
            </w:pPr>
            <w:r w:rsidRPr="00B26474">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B26474">
                <w:t>кодом 4.7</w:t>
              </w:r>
            </w:hyperlink>
          </w:p>
          <w:p w:rsidR="00F63C18" w:rsidRPr="00B26474" w:rsidRDefault="00F63C18" w:rsidP="00F63C18">
            <w:pPr>
              <w:pStyle w:val="aff"/>
              <w:rPr>
                <w:b/>
              </w:rPr>
            </w:pPr>
          </w:p>
        </w:tc>
        <w:tc>
          <w:tcPr>
            <w:tcW w:w="8303" w:type="dxa"/>
            <w:tcBorders>
              <w:top w:val="single" w:sz="4" w:space="0" w:color="auto"/>
            </w:tcBorders>
            <w:shd w:val="clear" w:color="auto" w:fill="auto"/>
          </w:tcPr>
          <w:p w:rsidR="00F63C18" w:rsidRPr="00B26474" w:rsidRDefault="00F63C18" w:rsidP="004926C0">
            <w:pPr>
              <w:pStyle w:val="afffb"/>
            </w:pPr>
          </w:p>
        </w:tc>
      </w:tr>
      <w:tr w:rsidR="00B26474" w:rsidRPr="00B26474" w:rsidTr="00A0177E">
        <w:trPr>
          <w:gridAfter w:val="1"/>
          <w:wAfter w:w="1969" w:type="dxa"/>
          <w:trHeight w:val="45"/>
        </w:trPr>
        <w:tc>
          <w:tcPr>
            <w:tcW w:w="729" w:type="dxa"/>
            <w:tcBorders>
              <w:top w:val="single" w:sz="4" w:space="0" w:color="auto"/>
            </w:tcBorders>
            <w:shd w:val="clear" w:color="auto" w:fill="auto"/>
          </w:tcPr>
          <w:p w:rsidR="006437DD" w:rsidRPr="00B26474" w:rsidRDefault="006437DD"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tcBorders>
            <w:shd w:val="clear" w:color="auto" w:fill="auto"/>
          </w:tcPr>
          <w:p w:rsidR="006437DD" w:rsidRPr="00B26474" w:rsidRDefault="006437DD" w:rsidP="004926C0">
            <w:pPr>
              <w:pStyle w:val="afffb"/>
              <w:rPr>
                <w:b/>
              </w:rPr>
            </w:pPr>
            <w:r w:rsidRPr="00B26474">
              <w:rPr>
                <w:b/>
              </w:rPr>
              <w:t>3.3 Бытовое обслуживание</w:t>
            </w:r>
          </w:p>
          <w:p w:rsidR="006437DD" w:rsidRPr="00B26474" w:rsidRDefault="006437DD" w:rsidP="004926C0">
            <w:pPr>
              <w:pStyle w:val="afffb"/>
            </w:pPr>
            <w:r w:rsidRPr="00B26474">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303" w:type="dxa"/>
            <w:tcBorders>
              <w:top w:val="single" w:sz="4" w:space="0" w:color="auto"/>
            </w:tcBorders>
            <w:shd w:val="clear" w:color="auto" w:fill="auto"/>
          </w:tcPr>
          <w:p w:rsidR="006437DD" w:rsidRPr="00B26474" w:rsidRDefault="006437DD" w:rsidP="004926C0">
            <w:pPr>
              <w:pStyle w:val="afffb"/>
            </w:pPr>
            <w:r w:rsidRPr="00B26474">
              <w:t>Мастерские мелкого ремонта;</w:t>
            </w:r>
          </w:p>
          <w:p w:rsidR="006437DD" w:rsidRPr="00B26474" w:rsidRDefault="006437DD" w:rsidP="004926C0">
            <w:pPr>
              <w:pStyle w:val="afffb"/>
            </w:pPr>
            <w:r w:rsidRPr="00B26474">
              <w:t>Ателье;</w:t>
            </w:r>
          </w:p>
          <w:p w:rsidR="006437DD" w:rsidRPr="00B26474" w:rsidRDefault="006437DD" w:rsidP="004926C0">
            <w:pPr>
              <w:pStyle w:val="afffb"/>
            </w:pPr>
            <w:r w:rsidRPr="00B26474">
              <w:t>Бани;</w:t>
            </w:r>
          </w:p>
          <w:p w:rsidR="006437DD" w:rsidRPr="00B26474" w:rsidRDefault="006437DD" w:rsidP="004926C0">
            <w:pPr>
              <w:pStyle w:val="afffb"/>
            </w:pPr>
            <w:r w:rsidRPr="00B26474">
              <w:t>Парикмахерские;</w:t>
            </w:r>
          </w:p>
          <w:p w:rsidR="006437DD" w:rsidRPr="00B26474" w:rsidRDefault="006437DD" w:rsidP="004926C0">
            <w:pPr>
              <w:pStyle w:val="afffb"/>
            </w:pPr>
            <w:r w:rsidRPr="00B26474">
              <w:t>Салоны красоты;</w:t>
            </w:r>
          </w:p>
          <w:p w:rsidR="006437DD" w:rsidRPr="00B26474" w:rsidRDefault="006437DD" w:rsidP="004926C0">
            <w:pPr>
              <w:pStyle w:val="afffb"/>
            </w:pPr>
            <w:r w:rsidRPr="00B26474">
              <w:t>Прачечные;</w:t>
            </w:r>
          </w:p>
          <w:p w:rsidR="006437DD" w:rsidRPr="00B26474" w:rsidRDefault="006437DD" w:rsidP="004926C0">
            <w:pPr>
              <w:pStyle w:val="afffb"/>
            </w:pPr>
            <w:r w:rsidRPr="00B26474">
              <w:lastRenderedPageBreak/>
              <w:t>Прачечные самообслуживания;</w:t>
            </w:r>
          </w:p>
          <w:p w:rsidR="006437DD" w:rsidRPr="00B26474" w:rsidRDefault="006437DD" w:rsidP="004926C0">
            <w:pPr>
              <w:pStyle w:val="afffb"/>
            </w:pPr>
            <w:r w:rsidRPr="00B26474">
              <w:t>Фабрики-прачечные;</w:t>
            </w:r>
          </w:p>
          <w:p w:rsidR="006437DD" w:rsidRPr="00B26474" w:rsidRDefault="006437DD" w:rsidP="004926C0">
            <w:pPr>
              <w:pStyle w:val="afffb"/>
            </w:pPr>
            <w:r w:rsidRPr="00B26474">
              <w:t>Химчистки;</w:t>
            </w:r>
          </w:p>
          <w:p w:rsidR="006437DD" w:rsidRPr="00B26474" w:rsidRDefault="006437DD" w:rsidP="004926C0">
            <w:pPr>
              <w:pStyle w:val="afffb"/>
            </w:pPr>
            <w:r w:rsidRPr="00B26474">
              <w:t>Химчистки самообслуживания;</w:t>
            </w:r>
          </w:p>
          <w:p w:rsidR="006437DD" w:rsidRPr="00B26474" w:rsidRDefault="006437DD" w:rsidP="004926C0">
            <w:pPr>
              <w:pStyle w:val="afffb"/>
            </w:pPr>
            <w:r w:rsidRPr="00B26474">
              <w:t>Фабрики-химчистки;</w:t>
            </w:r>
          </w:p>
          <w:p w:rsidR="006437DD" w:rsidRPr="00B26474" w:rsidRDefault="006437DD" w:rsidP="004926C0">
            <w:pPr>
              <w:pStyle w:val="afffb"/>
            </w:pPr>
            <w:r w:rsidRPr="00B26474">
              <w:t>Объекты капитального строительства, предназначенные для размещения бюро похоронного обслуживания;</w:t>
            </w:r>
          </w:p>
          <w:p w:rsidR="006437DD" w:rsidRPr="00B26474" w:rsidRDefault="006437DD" w:rsidP="004926C0">
            <w:pPr>
              <w:pStyle w:val="afffb"/>
            </w:pPr>
            <w:r w:rsidRPr="00B26474">
              <w:t>Дома траурных обрядов;</w:t>
            </w:r>
          </w:p>
          <w:p w:rsidR="006437DD" w:rsidRPr="00B26474" w:rsidRDefault="006437DD" w:rsidP="004926C0">
            <w:pPr>
              <w:pStyle w:val="afffb"/>
            </w:pPr>
            <w:r w:rsidRPr="00B26474">
              <w:t>Объекты капитального строительства, предназначенные для размещения предприятий бытового обслуживания;</w:t>
            </w:r>
          </w:p>
          <w:p w:rsidR="006437DD" w:rsidRPr="00B26474" w:rsidRDefault="006437DD" w:rsidP="004926C0">
            <w:pPr>
              <w:pStyle w:val="afffb"/>
            </w:pPr>
            <w:r w:rsidRPr="00B26474">
              <w:t>Объекты капитального строительства, предназначенные для размещения производственных предприятий централизованного выполнения заказов</w:t>
            </w:r>
          </w:p>
        </w:tc>
      </w:tr>
      <w:tr w:rsidR="00B26474" w:rsidRPr="00B26474" w:rsidTr="00A0177E">
        <w:trPr>
          <w:gridAfter w:val="1"/>
          <w:wAfter w:w="1969" w:type="dxa"/>
          <w:trHeight w:val="45"/>
        </w:trPr>
        <w:tc>
          <w:tcPr>
            <w:tcW w:w="729" w:type="dxa"/>
            <w:tcBorders>
              <w:top w:val="single" w:sz="4" w:space="0" w:color="auto"/>
            </w:tcBorders>
            <w:shd w:val="clear" w:color="auto" w:fill="auto"/>
          </w:tcPr>
          <w:p w:rsidR="006437DD" w:rsidRPr="00B26474" w:rsidRDefault="006437DD"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tcBorders>
            <w:shd w:val="clear" w:color="auto" w:fill="auto"/>
          </w:tcPr>
          <w:p w:rsidR="006437DD" w:rsidRPr="00B26474" w:rsidRDefault="006437DD" w:rsidP="004926C0">
            <w:pPr>
              <w:pStyle w:val="afffb"/>
              <w:rPr>
                <w:b/>
              </w:rPr>
            </w:pPr>
            <w:r w:rsidRPr="00B26474">
              <w:rPr>
                <w:b/>
              </w:rPr>
              <w:t>3.4 Здравоохранение</w:t>
            </w:r>
          </w:p>
          <w:p w:rsidR="006437DD" w:rsidRPr="00B26474" w:rsidRDefault="006437DD" w:rsidP="004926C0">
            <w:pPr>
              <w:pStyle w:val="afffb"/>
            </w:pPr>
            <w:r w:rsidRPr="00B26474">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197" w:tooltip="Амбулаторно-поликлиническое обслуживание" w:history="1">
              <w:r w:rsidRPr="00B26474">
                <w:t>кодами 3.4.1</w:t>
              </w:r>
            </w:hyperlink>
            <w:r w:rsidRPr="00B26474">
              <w:t xml:space="preserve"> - </w:t>
            </w:r>
            <w:hyperlink w:anchor="Par201" w:tooltip="Стационарное медицинское обслуживание" w:history="1">
              <w:r w:rsidRPr="00B26474">
                <w:t>3.4.2</w:t>
              </w:r>
            </w:hyperlink>
          </w:p>
        </w:tc>
        <w:tc>
          <w:tcPr>
            <w:tcW w:w="8303" w:type="dxa"/>
            <w:tcBorders>
              <w:top w:val="single" w:sz="4" w:space="0" w:color="auto"/>
            </w:tcBorders>
            <w:shd w:val="clear" w:color="auto" w:fill="auto"/>
          </w:tcPr>
          <w:p w:rsidR="006437DD" w:rsidRPr="00B26474" w:rsidRDefault="006437DD" w:rsidP="004926C0">
            <w:pPr>
              <w:pStyle w:val="afffb"/>
            </w:pPr>
            <w:r w:rsidRPr="00B26474">
              <w:t>Объекты капитального строительства, предназначенные для размещения амбулаторно-поликлинических учреждений;</w:t>
            </w:r>
          </w:p>
          <w:p w:rsidR="006437DD" w:rsidRPr="00B26474" w:rsidRDefault="006437DD" w:rsidP="004926C0">
            <w:pPr>
              <w:pStyle w:val="afffb"/>
            </w:pPr>
            <w:r w:rsidRPr="00B26474">
              <w:t>Объекты капитального строительства, предназначенные для размещения центров планирования семьи и репродукции;</w:t>
            </w:r>
          </w:p>
          <w:p w:rsidR="006437DD" w:rsidRPr="00B26474" w:rsidRDefault="006437DD" w:rsidP="004926C0">
            <w:pPr>
              <w:pStyle w:val="afffb"/>
            </w:pPr>
            <w:r w:rsidRPr="00B26474">
              <w:t>Объекты капитального строительства, предназначенные для размещения учреждений охраны материнства и детства;</w:t>
            </w:r>
          </w:p>
          <w:p w:rsidR="006437DD" w:rsidRPr="00B26474" w:rsidRDefault="006437DD" w:rsidP="004926C0">
            <w:pPr>
              <w:pStyle w:val="afffb"/>
            </w:pPr>
            <w:r w:rsidRPr="00B26474">
              <w:t>Объекты капитального строительства, предназначенные для размещения центров матери и ребенка;</w:t>
            </w:r>
          </w:p>
          <w:p w:rsidR="006437DD" w:rsidRPr="00B26474" w:rsidRDefault="006437DD" w:rsidP="004926C0">
            <w:pPr>
              <w:pStyle w:val="afffb"/>
            </w:pPr>
            <w:r w:rsidRPr="00B26474">
              <w:t>Объекты капитального строительства, предназначенные для размещения центров охраны репродуктивного здоровья подростков;</w:t>
            </w:r>
          </w:p>
          <w:p w:rsidR="006437DD" w:rsidRPr="00B26474" w:rsidRDefault="006437DD" w:rsidP="004926C0">
            <w:pPr>
              <w:pStyle w:val="afffb"/>
            </w:pPr>
            <w:r w:rsidRPr="00B26474">
              <w:t>Объекты капитального строительства, предназначенные для размещения центров высоких медицинских технологий;</w:t>
            </w:r>
          </w:p>
          <w:p w:rsidR="006437DD" w:rsidRPr="00B26474" w:rsidRDefault="006437DD" w:rsidP="004926C0">
            <w:pPr>
              <w:pStyle w:val="afffb"/>
            </w:pPr>
            <w:r w:rsidRPr="00B26474">
              <w:t>Объекты капитального строительства, предназначенных для размещения центров медицины катастроф;</w:t>
            </w:r>
          </w:p>
          <w:p w:rsidR="006437DD" w:rsidRPr="00B26474" w:rsidRDefault="006437DD" w:rsidP="004926C0">
            <w:pPr>
              <w:pStyle w:val="afffb"/>
            </w:pPr>
            <w:r w:rsidRPr="00B26474">
              <w:t>Объекты капитального строительства, предназначенные для размещения медицинских информационно-аналитических центров;</w:t>
            </w:r>
          </w:p>
          <w:p w:rsidR="006437DD" w:rsidRPr="00B26474" w:rsidRDefault="006437DD" w:rsidP="004926C0">
            <w:pPr>
              <w:pStyle w:val="afffb"/>
            </w:pPr>
            <w:r w:rsidRPr="00B26474">
              <w:t>Объекты капитального строительства, предназначенные для размещения информационно-методических центров;</w:t>
            </w:r>
          </w:p>
          <w:p w:rsidR="006437DD" w:rsidRPr="00B26474" w:rsidRDefault="006437DD" w:rsidP="004926C0">
            <w:pPr>
              <w:pStyle w:val="afffb"/>
            </w:pPr>
            <w:r w:rsidRPr="00B26474">
              <w:t xml:space="preserve">Объекты капитального строительства, предназначенные для размещения </w:t>
            </w:r>
            <w:r w:rsidRPr="00B26474">
              <w:lastRenderedPageBreak/>
              <w:t>медицинских биофизических центров;</w:t>
            </w:r>
          </w:p>
          <w:p w:rsidR="006437DD" w:rsidRPr="00B26474" w:rsidRDefault="006437DD" w:rsidP="004926C0">
            <w:pPr>
              <w:pStyle w:val="afffb"/>
            </w:pPr>
            <w:r w:rsidRPr="00B26474">
              <w:t>Объекты капитального строительства, предназначенные для размещения центров эпидемии и эпидемиологии;</w:t>
            </w:r>
          </w:p>
          <w:p w:rsidR="006437DD" w:rsidRPr="00B26474" w:rsidRDefault="006437DD" w:rsidP="004926C0">
            <w:pPr>
              <w:pStyle w:val="afffb"/>
            </w:pPr>
            <w:r w:rsidRPr="00B26474">
              <w:t>Объекты капитального строительства, предназначенные для размещения центров государственного санитарно-эпидемиологического надзора;</w:t>
            </w:r>
          </w:p>
          <w:p w:rsidR="006437DD" w:rsidRPr="00B26474" w:rsidRDefault="006437DD" w:rsidP="004926C0">
            <w:pPr>
              <w:pStyle w:val="afffb"/>
            </w:pPr>
            <w:r w:rsidRPr="00B26474">
              <w:t>Объекты капитального строительства, предназначенные для размещения центров гигиенического образования населения;</w:t>
            </w:r>
          </w:p>
          <w:p w:rsidR="006437DD" w:rsidRPr="00B26474" w:rsidRDefault="006437DD" w:rsidP="004926C0">
            <w:pPr>
              <w:pStyle w:val="afffb"/>
            </w:pPr>
            <w:r w:rsidRPr="00B26474">
              <w:t>Диспансеры;</w:t>
            </w:r>
          </w:p>
          <w:p w:rsidR="006437DD" w:rsidRPr="00B26474" w:rsidRDefault="006437DD" w:rsidP="004926C0">
            <w:pPr>
              <w:pStyle w:val="afffb"/>
            </w:pPr>
            <w:r w:rsidRPr="00B26474">
              <w:t>Объекты капитального строительства, предназначенные для размещения медико-реабилитационных и коррекционных учреждений, в том числе для детей;</w:t>
            </w:r>
          </w:p>
          <w:p w:rsidR="006437DD" w:rsidRPr="00B26474" w:rsidRDefault="006437DD" w:rsidP="004926C0">
            <w:pPr>
              <w:pStyle w:val="afffb"/>
            </w:pPr>
            <w:r w:rsidRPr="00B26474">
              <w:t>Объекты капитального строительства, предназначенные для размещения медико-санитарной части;</w:t>
            </w:r>
          </w:p>
          <w:p w:rsidR="006437DD" w:rsidRPr="00B26474" w:rsidRDefault="006437DD" w:rsidP="004926C0">
            <w:pPr>
              <w:pStyle w:val="afffb"/>
            </w:pPr>
            <w:r w:rsidRPr="00B26474">
              <w:t>Объекты капитального строительства, предназначенные для размещения противочумных центров (станций);</w:t>
            </w:r>
          </w:p>
          <w:p w:rsidR="006437DD" w:rsidRPr="00B26474" w:rsidRDefault="006437DD" w:rsidP="004926C0">
            <w:pPr>
              <w:pStyle w:val="afffb"/>
            </w:pPr>
            <w:r w:rsidRPr="00B26474">
              <w:t>Объекты капитального строительства, предназначенные для размещения дезинфекционных центров (станций);</w:t>
            </w:r>
          </w:p>
          <w:p w:rsidR="006437DD" w:rsidRPr="00B26474" w:rsidRDefault="006437DD" w:rsidP="004926C0">
            <w:pPr>
              <w:pStyle w:val="afffb"/>
            </w:pPr>
            <w:r w:rsidRPr="00B26474">
              <w:t>Объекты капитального строительства, предназначенные для размещения учреждений здравоохранения по надзору в сфере защиты прав потребителей и благополучия человека;</w:t>
            </w:r>
          </w:p>
          <w:p w:rsidR="006437DD" w:rsidRPr="00B26474" w:rsidRDefault="006437DD" w:rsidP="004926C0">
            <w:pPr>
              <w:pStyle w:val="afffb"/>
            </w:pPr>
            <w:r w:rsidRPr="00B26474">
              <w:t>Поликлиники;</w:t>
            </w:r>
          </w:p>
          <w:p w:rsidR="006437DD" w:rsidRPr="00B26474" w:rsidRDefault="006437DD" w:rsidP="004926C0">
            <w:pPr>
              <w:pStyle w:val="afffb"/>
            </w:pPr>
            <w:r w:rsidRPr="00B26474">
              <w:t>Объекты капитального строительства, предназначенные для размещения фельдшерских пунктов;</w:t>
            </w:r>
          </w:p>
          <w:p w:rsidR="006437DD" w:rsidRPr="00B26474" w:rsidRDefault="006437DD" w:rsidP="004926C0">
            <w:pPr>
              <w:pStyle w:val="afffb"/>
            </w:pPr>
            <w:r w:rsidRPr="00B26474">
              <w:t>Объекты капитального строительства, предназначенные для размещения пунктов здравоохранения;</w:t>
            </w:r>
          </w:p>
          <w:p w:rsidR="006437DD" w:rsidRPr="00B26474" w:rsidRDefault="006437DD" w:rsidP="004926C0">
            <w:pPr>
              <w:pStyle w:val="afffb"/>
            </w:pPr>
            <w:r w:rsidRPr="00B26474">
              <w:t>Объекты капитального строительства, предназначенные для размещения молочной кухни;</w:t>
            </w:r>
          </w:p>
          <w:p w:rsidR="006437DD" w:rsidRPr="00B26474" w:rsidRDefault="006437DD" w:rsidP="004926C0">
            <w:pPr>
              <w:pStyle w:val="afffb"/>
            </w:pPr>
            <w:r w:rsidRPr="00B26474">
              <w:t>Объекты капитального строительства, предназначенные для размещения станций донорства крови;</w:t>
            </w:r>
          </w:p>
          <w:p w:rsidR="006437DD" w:rsidRPr="00B26474" w:rsidRDefault="006437DD" w:rsidP="004926C0">
            <w:pPr>
              <w:pStyle w:val="afffb"/>
            </w:pPr>
            <w:r w:rsidRPr="00B26474">
              <w:t>Объекты капитального строительства, предназначенные для размещения станции переливания крови;</w:t>
            </w:r>
          </w:p>
          <w:p w:rsidR="006437DD" w:rsidRPr="00B26474" w:rsidRDefault="006437DD" w:rsidP="004926C0">
            <w:pPr>
              <w:pStyle w:val="afffb"/>
            </w:pPr>
            <w:r w:rsidRPr="00B26474">
              <w:lastRenderedPageBreak/>
              <w:t>Объекты капитального строительства, предназначенные для размещения учреждений переливания крови;</w:t>
            </w:r>
          </w:p>
          <w:p w:rsidR="006437DD" w:rsidRPr="00B26474" w:rsidRDefault="006437DD" w:rsidP="004926C0">
            <w:pPr>
              <w:pStyle w:val="afffb"/>
            </w:pPr>
            <w:r w:rsidRPr="00B26474">
              <w:t>Объекты капитального строительства, предназначенные для размещения диагностических центров;</w:t>
            </w:r>
          </w:p>
          <w:p w:rsidR="006437DD" w:rsidRPr="00B26474" w:rsidRDefault="006437DD" w:rsidP="004926C0">
            <w:pPr>
              <w:pStyle w:val="afffb"/>
            </w:pPr>
            <w:r w:rsidRPr="00B26474">
              <w:t>Объекты капитального строительства, предназначенные для размещения клинических лабораторий</w:t>
            </w:r>
          </w:p>
          <w:p w:rsidR="006437DD" w:rsidRPr="00B26474" w:rsidRDefault="006437DD" w:rsidP="004926C0">
            <w:pPr>
              <w:pStyle w:val="afffb"/>
            </w:pPr>
            <w:r w:rsidRPr="00B26474">
              <w:t>Аптеки;</w:t>
            </w:r>
          </w:p>
          <w:p w:rsidR="006437DD" w:rsidRPr="00B26474" w:rsidRDefault="006437DD" w:rsidP="004926C0">
            <w:pPr>
              <w:pStyle w:val="afffb"/>
            </w:pPr>
            <w:r w:rsidRPr="00B26474">
              <w:t>Станции скорой медицинской помощи;</w:t>
            </w:r>
          </w:p>
          <w:p w:rsidR="006437DD" w:rsidRPr="00B26474" w:rsidRDefault="006437DD" w:rsidP="004926C0">
            <w:pPr>
              <w:pStyle w:val="afffb"/>
            </w:pPr>
            <w:r w:rsidRPr="00B26474">
              <w:t>Объекты капитального строительства, предназначенные для размещения лечебно-профилактических учреждений;</w:t>
            </w:r>
          </w:p>
          <w:p w:rsidR="006437DD" w:rsidRPr="00B26474" w:rsidRDefault="006437DD" w:rsidP="004926C0">
            <w:pPr>
              <w:pStyle w:val="afffb"/>
            </w:pPr>
            <w:r w:rsidRPr="00B26474">
              <w:t>Больницы;</w:t>
            </w:r>
          </w:p>
          <w:p w:rsidR="006437DD" w:rsidRPr="00B26474" w:rsidRDefault="006437DD" w:rsidP="004926C0">
            <w:pPr>
              <w:pStyle w:val="afffb"/>
            </w:pPr>
            <w:r w:rsidRPr="00B26474">
              <w:t>Госпитали;</w:t>
            </w:r>
          </w:p>
          <w:p w:rsidR="006437DD" w:rsidRPr="00B26474" w:rsidRDefault="006437DD" w:rsidP="004926C0">
            <w:pPr>
              <w:pStyle w:val="afffb"/>
            </w:pPr>
            <w:r w:rsidRPr="00B26474">
              <w:t>Специализированные больницы;</w:t>
            </w:r>
          </w:p>
          <w:p w:rsidR="006437DD" w:rsidRPr="00B26474" w:rsidRDefault="006437DD" w:rsidP="004926C0">
            <w:pPr>
              <w:pStyle w:val="afffb"/>
            </w:pPr>
            <w:r w:rsidRPr="00B26474">
              <w:t>Объекты капитального строительства, предназначенные для размещения медицинских центров;</w:t>
            </w:r>
          </w:p>
          <w:p w:rsidR="006437DD" w:rsidRPr="00B26474" w:rsidRDefault="006437DD" w:rsidP="004926C0">
            <w:pPr>
              <w:pStyle w:val="afffb"/>
            </w:pPr>
            <w:r w:rsidRPr="00B26474">
              <w:t>Объекты капитального строительства, предназначенные для размещения перинатальных центров;</w:t>
            </w:r>
          </w:p>
          <w:p w:rsidR="006437DD" w:rsidRPr="00B26474" w:rsidRDefault="006437DD" w:rsidP="004926C0">
            <w:pPr>
              <w:pStyle w:val="afffb"/>
            </w:pPr>
            <w:r w:rsidRPr="00B26474">
              <w:t>Объекты капитального строительства, предназначенные для размещения санаторно-курортных учреждений;</w:t>
            </w:r>
          </w:p>
          <w:p w:rsidR="006437DD" w:rsidRPr="00B26474" w:rsidRDefault="006437DD" w:rsidP="004926C0">
            <w:pPr>
              <w:pStyle w:val="afffb"/>
            </w:pPr>
            <w:r w:rsidRPr="00B26474">
              <w:t>Объекты капитального строительства, предназначенные для размещения учреждений здравоохранения особого типа;</w:t>
            </w:r>
          </w:p>
          <w:p w:rsidR="006437DD" w:rsidRPr="00B26474" w:rsidRDefault="006437DD" w:rsidP="004926C0">
            <w:pPr>
              <w:pStyle w:val="afffb"/>
            </w:pPr>
            <w:r w:rsidRPr="00B26474">
              <w:t>Хосписы;</w:t>
            </w:r>
          </w:p>
          <w:p w:rsidR="006437DD" w:rsidRPr="00B26474" w:rsidRDefault="006437DD" w:rsidP="004926C0">
            <w:pPr>
              <w:pStyle w:val="afffb"/>
            </w:pPr>
            <w:r w:rsidRPr="00B26474">
              <w:t>Лепрозории;</w:t>
            </w:r>
          </w:p>
          <w:p w:rsidR="006437DD" w:rsidRPr="00B26474" w:rsidRDefault="006437DD" w:rsidP="004926C0">
            <w:pPr>
              <w:pStyle w:val="afffb"/>
            </w:pPr>
            <w:r w:rsidRPr="00B26474">
              <w:t>Объекты капитального строительства, предназначенные для размещения научных учреждений здравоохранения с клиникой терапевтического (педиатрического) и хирургического профиля;</w:t>
            </w:r>
          </w:p>
          <w:p w:rsidR="006437DD" w:rsidRPr="00B26474" w:rsidRDefault="006437DD" w:rsidP="004926C0">
            <w:pPr>
              <w:pStyle w:val="afffb"/>
            </w:pPr>
            <w:r w:rsidRPr="00B26474">
              <w:t>Объекты капитального строительства, предназначенные для размещения учреждений высшего профессионального образования с клиникой терапевтического (педиатрического) и хирургического профиля;</w:t>
            </w:r>
          </w:p>
          <w:p w:rsidR="006437DD" w:rsidRPr="00B26474" w:rsidRDefault="006437DD" w:rsidP="004926C0">
            <w:pPr>
              <w:pStyle w:val="afffb"/>
            </w:pPr>
            <w:r w:rsidRPr="00B26474">
              <w:t xml:space="preserve">Объекты капитального строительства, предназначенные для размещения учреждений дополнительного профессионального образования с клиникой </w:t>
            </w:r>
            <w:r w:rsidRPr="00B26474">
              <w:lastRenderedPageBreak/>
              <w:t>терапевтического (педиатрического) и хирургического профиля;</w:t>
            </w:r>
          </w:p>
          <w:p w:rsidR="006437DD" w:rsidRPr="00B26474" w:rsidRDefault="006437DD" w:rsidP="004926C0">
            <w:pPr>
              <w:pStyle w:val="afffb"/>
            </w:pPr>
            <w:r w:rsidRPr="00B26474">
              <w:t>Объекты капитального строительства, предназначенные для размещения специализированных учреждений здравоохранения с клиникой терапевтического (педиатрического) и хирургического профиля;</w:t>
            </w:r>
          </w:p>
          <w:p w:rsidR="006437DD" w:rsidRPr="00B26474" w:rsidRDefault="006437DD" w:rsidP="004926C0">
            <w:pPr>
              <w:pStyle w:val="afffb"/>
            </w:pPr>
            <w:r w:rsidRPr="00B26474">
              <w:t>Родильные дома;</w:t>
            </w:r>
          </w:p>
          <w:p w:rsidR="006437DD" w:rsidRPr="00B26474" w:rsidRDefault="006437DD" w:rsidP="004926C0">
            <w:pPr>
              <w:pStyle w:val="afffb"/>
            </w:pPr>
            <w:r w:rsidRPr="00B26474">
              <w:t>Объекты капитального строительства, предназначенные для размещения научно-медицинских учреждений;</w:t>
            </w:r>
          </w:p>
          <w:p w:rsidR="006437DD" w:rsidRPr="00B26474" w:rsidRDefault="006437DD" w:rsidP="004926C0">
            <w:pPr>
              <w:pStyle w:val="afffb"/>
            </w:pPr>
            <w:r w:rsidRPr="00B26474">
              <w:t>Объекты капитального строительства, предназначенные для размещения лечебных учреждений со стационаром</w:t>
            </w:r>
          </w:p>
        </w:tc>
      </w:tr>
      <w:tr w:rsidR="00B26474" w:rsidRPr="00B26474" w:rsidTr="00A0177E">
        <w:trPr>
          <w:gridAfter w:val="1"/>
          <w:wAfter w:w="1969" w:type="dxa"/>
          <w:trHeight w:val="45"/>
        </w:trPr>
        <w:tc>
          <w:tcPr>
            <w:tcW w:w="729" w:type="dxa"/>
            <w:tcBorders>
              <w:top w:val="single" w:sz="4" w:space="0" w:color="auto"/>
            </w:tcBorders>
            <w:shd w:val="clear" w:color="auto" w:fill="auto"/>
          </w:tcPr>
          <w:p w:rsidR="006437DD" w:rsidRPr="00B26474" w:rsidRDefault="006437DD"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tcBorders>
            <w:shd w:val="clear" w:color="auto" w:fill="auto"/>
          </w:tcPr>
          <w:p w:rsidR="006437DD" w:rsidRPr="00B26474" w:rsidRDefault="006437DD" w:rsidP="004926C0">
            <w:pPr>
              <w:pStyle w:val="afffb"/>
              <w:rPr>
                <w:b/>
              </w:rPr>
            </w:pPr>
            <w:r w:rsidRPr="00B26474">
              <w:rPr>
                <w:b/>
              </w:rPr>
              <w:t>3.4.1 Амбулаторно-поликлиническое обслуживание</w:t>
            </w:r>
          </w:p>
          <w:p w:rsidR="006437DD" w:rsidRPr="00B26474" w:rsidRDefault="006437DD" w:rsidP="004926C0">
            <w:pPr>
              <w:pStyle w:val="afffb"/>
            </w:pPr>
            <w:r w:rsidRPr="00B26474">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303" w:type="dxa"/>
            <w:tcBorders>
              <w:top w:val="single" w:sz="4" w:space="0" w:color="auto"/>
            </w:tcBorders>
            <w:shd w:val="clear" w:color="auto" w:fill="auto"/>
          </w:tcPr>
          <w:p w:rsidR="006437DD" w:rsidRPr="00B26474" w:rsidRDefault="006437DD" w:rsidP="004926C0">
            <w:pPr>
              <w:pStyle w:val="afffb"/>
            </w:pPr>
            <w:r w:rsidRPr="00B26474">
              <w:t>Объекты капитального строительства, предназначенные для размещения амбулаторно-поликлинических учреждений;</w:t>
            </w:r>
          </w:p>
          <w:p w:rsidR="006437DD" w:rsidRPr="00B26474" w:rsidRDefault="006437DD" w:rsidP="004926C0">
            <w:pPr>
              <w:pStyle w:val="afffb"/>
            </w:pPr>
            <w:r w:rsidRPr="00B26474">
              <w:t>Объекты капитального строительства, предназначенные для размещения центров планирования семьи и репродукции;</w:t>
            </w:r>
          </w:p>
          <w:p w:rsidR="006437DD" w:rsidRPr="00B26474" w:rsidRDefault="006437DD" w:rsidP="004926C0">
            <w:pPr>
              <w:pStyle w:val="afffb"/>
            </w:pPr>
            <w:r w:rsidRPr="00B26474">
              <w:t>Объекты капитального строительства, предназначенные для размещения учреждений охраны материнства и детства;</w:t>
            </w:r>
          </w:p>
          <w:p w:rsidR="006437DD" w:rsidRPr="00B26474" w:rsidRDefault="006437DD" w:rsidP="004926C0">
            <w:pPr>
              <w:pStyle w:val="afffb"/>
            </w:pPr>
            <w:r w:rsidRPr="00B26474">
              <w:t>Объекты капитального строительства, предназначенные для размещения центров матери и ребенка;</w:t>
            </w:r>
          </w:p>
          <w:p w:rsidR="006437DD" w:rsidRPr="00B26474" w:rsidRDefault="006437DD" w:rsidP="004926C0">
            <w:pPr>
              <w:pStyle w:val="afffb"/>
            </w:pPr>
            <w:r w:rsidRPr="00B26474">
              <w:t>Объекты капитального строительства, предназначенные для размещения центров охраны репродуктивного здоровья подростков;</w:t>
            </w:r>
          </w:p>
          <w:p w:rsidR="006437DD" w:rsidRPr="00B26474" w:rsidRDefault="006437DD" w:rsidP="004926C0">
            <w:pPr>
              <w:pStyle w:val="afffb"/>
            </w:pPr>
            <w:r w:rsidRPr="00B26474">
              <w:t>Объекты капитального строительства, предназначенные для размещения центров высоких медицинских технологий;</w:t>
            </w:r>
          </w:p>
          <w:p w:rsidR="006437DD" w:rsidRPr="00B26474" w:rsidRDefault="006437DD" w:rsidP="004926C0">
            <w:pPr>
              <w:pStyle w:val="afffb"/>
            </w:pPr>
            <w:r w:rsidRPr="00B26474">
              <w:t>Объекты капитального строительства, предназначенных для размещения центров медицины катастроф;</w:t>
            </w:r>
          </w:p>
          <w:p w:rsidR="006437DD" w:rsidRPr="00B26474" w:rsidRDefault="006437DD" w:rsidP="004926C0">
            <w:pPr>
              <w:pStyle w:val="afffb"/>
            </w:pPr>
            <w:r w:rsidRPr="00B26474">
              <w:t>Объекты капитального строительства, предназначенные для размещения медицинских информационно-аналитических центров;</w:t>
            </w:r>
          </w:p>
          <w:p w:rsidR="006437DD" w:rsidRPr="00B26474" w:rsidRDefault="006437DD" w:rsidP="004926C0">
            <w:pPr>
              <w:pStyle w:val="afffb"/>
            </w:pPr>
            <w:r w:rsidRPr="00B26474">
              <w:t>Объекты капитального строительства, предназначенные для размещения информационно-методических центров;</w:t>
            </w:r>
          </w:p>
          <w:p w:rsidR="006437DD" w:rsidRPr="00B26474" w:rsidRDefault="006437DD" w:rsidP="004926C0">
            <w:pPr>
              <w:pStyle w:val="afffb"/>
            </w:pPr>
            <w:r w:rsidRPr="00B26474">
              <w:t>Объекты капитального строительства, предназначенные для размещения медицинских биофизических центров;</w:t>
            </w:r>
          </w:p>
          <w:p w:rsidR="006437DD" w:rsidRPr="00B26474" w:rsidRDefault="006437DD" w:rsidP="004926C0">
            <w:pPr>
              <w:pStyle w:val="afffb"/>
            </w:pPr>
            <w:r w:rsidRPr="00B26474">
              <w:t>Объекты капитального строительства, предназначенные для размещения центров эпидемии и эпидемиологии;</w:t>
            </w:r>
          </w:p>
          <w:p w:rsidR="006437DD" w:rsidRPr="00B26474" w:rsidRDefault="006437DD" w:rsidP="004926C0">
            <w:pPr>
              <w:pStyle w:val="afffb"/>
            </w:pPr>
            <w:r w:rsidRPr="00B26474">
              <w:lastRenderedPageBreak/>
              <w:t>Объекты капитального строительства, предназначенные для размещения центров государственного санитарно-эпидемиологического надзора;</w:t>
            </w:r>
          </w:p>
          <w:p w:rsidR="006437DD" w:rsidRPr="00B26474" w:rsidRDefault="006437DD" w:rsidP="004926C0">
            <w:pPr>
              <w:pStyle w:val="afffb"/>
            </w:pPr>
            <w:r w:rsidRPr="00B26474">
              <w:t>Объекты капитального строительства, предназначенные для размещения центров гигиенического образования населения;</w:t>
            </w:r>
          </w:p>
          <w:p w:rsidR="006437DD" w:rsidRPr="00B26474" w:rsidRDefault="006437DD" w:rsidP="004926C0">
            <w:pPr>
              <w:pStyle w:val="afffb"/>
            </w:pPr>
            <w:r w:rsidRPr="00B26474">
              <w:t>Диспансеры;</w:t>
            </w:r>
          </w:p>
          <w:p w:rsidR="006437DD" w:rsidRPr="00B26474" w:rsidRDefault="006437DD" w:rsidP="004926C0">
            <w:pPr>
              <w:pStyle w:val="afffb"/>
            </w:pPr>
            <w:r w:rsidRPr="00B26474">
              <w:t>Объекты капитального строительства, предназначенные для размещения медико-реабилитационных и коррекционных учреждений, в том числе для детей;</w:t>
            </w:r>
          </w:p>
          <w:p w:rsidR="006437DD" w:rsidRPr="00B26474" w:rsidRDefault="006437DD" w:rsidP="004926C0">
            <w:pPr>
              <w:pStyle w:val="afffb"/>
            </w:pPr>
            <w:r w:rsidRPr="00B26474">
              <w:t>Объекты капитального строительства, предназначенные для размещения медико-санитарной части;</w:t>
            </w:r>
          </w:p>
          <w:p w:rsidR="006437DD" w:rsidRPr="00B26474" w:rsidRDefault="006437DD" w:rsidP="004926C0">
            <w:pPr>
              <w:pStyle w:val="afffb"/>
            </w:pPr>
            <w:r w:rsidRPr="00B26474">
              <w:t>Объекты капитального строительства, предназначенные для размещения противочумных центров (станций);</w:t>
            </w:r>
          </w:p>
          <w:p w:rsidR="006437DD" w:rsidRPr="00B26474" w:rsidRDefault="006437DD" w:rsidP="004926C0">
            <w:pPr>
              <w:pStyle w:val="afffb"/>
            </w:pPr>
            <w:r w:rsidRPr="00B26474">
              <w:t>Объекты капитального строительства, предназначенные для размещения дезинфекционных центров (станций);</w:t>
            </w:r>
          </w:p>
          <w:p w:rsidR="006437DD" w:rsidRPr="00B26474" w:rsidRDefault="006437DD" w:rsidP="004926C0">
            <w:pPr>
              <w:pStyle w:val="afffb"/>
            </w:pPr>
            <w:r w:rsidRPr="00B26474">
              <w:t>Объекты капитального строительства, предназначенные для размещения учреждений здравоохранения по надзору в сфере защиты прав потребителей и благополучия человека;</w:t>
            </w:r>
          </w:p>
          <w:p w:rsidR="006437DD" w:rsidRPr="00B26474" w:rsidRDefault="006437DD" w:rsidP="004926C0">
            <w:pPr>
              <w:pStyle w:val="afffb"/>
            </w:pPr>
            <w:r w:rsidRPr="00B26474">
              <w:t>Поликлиники;</w:t>
            </w:r>
          </w:p>
          <w:p w:rsidR="006437DD" w:rsidRPr="00B26474" w:rsidRDefault="006437DD" w:rsidP="004926C0">
            <w:pPr>
              <w:pStyle w:val="afffb"/>
            </w:pPr>
            <w:r w:rsidRPr="00B26474">
              <w:t>Объекты капитального строительства, предназначенные для размещения фельдшерских пунктов;</w:t>
            </w:r>
          </w:p>
          <w:p w:rsidR="006437DD" w:rsidRPr="00B26474" w:rsidRDefault="006437DD" w:rsidP="004926C0">
            <w:pPr>
              <w:pStyle w:val="afffb"/>
            </w:pPr>
            <w:r w:rsidRPr="00B26474">
              <w:t>Объекты капитального строительства, предназначенные для размещения пунктов здравоохранения;</w:t>
            </w:r>
          </w:p>
          <w:p w:rsidR="006437DD" w:rsidRPr="00B26474" w:rsidRDefault="006437DD" w:rsidP="004926C0">
            <w:pPr>
              <w:pStyle w:val="afffb"/>
            </w:pPr>
            <w:r w:rsidRPr="00B26474">
              <w:t>Объекты капитального строительства, предназначенные для размещения молочной кухни;</w:t>
            </w:r>
          </w:p>
          <w:p w:rsidR="006437DD" w:rsidRPr="00B26474" w:rsidRDefault="006437DD" w:rsidP="004926C0">
            <w:pPr>
              <w:pStyle w:val="afffb"/>
            </w:pPr>
            <w:r w:rsidRPr="00B26474">
              <w:t>Объекты капитального строительства, предназначенные для размещения станций донорства крови;</w:t>
            </w:r>
          </w:p>
          <w:p w:rsidR="006437DD" w:rsidRPr="00B26474" w:rsidRDefault="006437DD" w:rsidP="004926C0">
            <w:pPr>
              <w:pStyle w:val="afffb"/>
            </w:pPr>
            <w:r w:rsidRPr="00B26474">
              <w:t>Объекты капитального строительства, предназначенные для размещения станции переливания крови;</w:t>
            </w:r>
          </w:p>
          <w:p w:rsidR="006437DD" w:rsidRPr="00B26474" w:rsidRDefault="006437DD" w:rsidP="004926C0">
            <w:pPr>
              <w:pStyle w:val="afffb"/>
            </w:pPr>
            <w:r w:rsidRPr="00B26474">
              <w:t>Объекты капитального строительства, предназначенные для размещения учреждений переливания крови;</w:t>
            </w:r>
          </w:p>
          <w:p w:rsidR="006437DD" w:rsidRPr="00B26474" w:rsidRDefault="006437DD" w:rsidP="004926C0">
            <w:pPr>
              <w:pStyle w:val="afffb"/>
            </w:pPr>
            <w:r w:rsidRPr="00B26474">
              <w:t xml:space="preserve">Объекты капитального строительства, предназначенные для размещения </w:t>
            </w:r>
            <w:r w:rsidRPr="00B26474">
              <w:lastRenderedPageBreak/>
              <w:t>диагностических центров;</w:t>
            </w:r>
          </w:p>
          <w:p w:rsidR="006437DD" w:rsidRPr="00B26474" w:rsidRDefault="006437DD" w:rsidP="004926C0">
            <w:pPr>
              <w:pStyle w:val="afffb"/>
            </w:pPr>
            <w:r w:rsidRPr="00B26474">
              <w:t>Объекты капитального строительства, предназначенные для размещения клинических лабораторий</w:t>
            </w:r>
          </w:p>
          <w:p w:rsidR="006437DD" w:rsidRPr="00B26474" w:rsidRDefault="006437DD" w:rsidP="004926C0">
            <w:pPr>
              <w:pStyle w:val="afffb"/>
            </w:pPr>
            <w:r w:rsidRPr="00B26474">
              <w:t>Аптеки;</w:t>
            </w:r>
          </w:p>
        </w:tc>
      </w:tr>
      <w:tr w:rsidR="00B26474" w:rsidRPr="00B26474" w:rsidTr="00A0177E">
        <w:trPr>
          <w:gridAfter w:val="1"/>
          <w:wAfter w:w="1969" w:type="dxa"/>
          <w:trHeight w:val="45"/>
        </w:trPr>
        <w:tc>
          <w:tcPr>
            <w:tcW w:w="729" w:type="dxa"/>
            <w:tcBorders>
              <w:top w:val="single" w:sz="4" w:space="0" w:color="auto"/>
            </w:tcBorders>
            <w:shd w:val="clear" w:color="auto" w:fill="auto"/>
          </w:tcPr>
          <w:p w:rsidR="006437DD" w:rsidRPr="00B26474" w:rsidRDefault="006437DD"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tcBorders>
            <w:shd w:val="clear" w:color="auto" w:fill="auto"/>
          </w:tcPr>
          <w:p w:rsidR="006437DD" w:rsidRPr="00B26474" w:rsidRDefault="006437DD" w:rsidP="004926C0">
            <w:pPr>
              <w:pStyle w:val="afffb"/>
              <w:rPr>
                <w:b/>
              </w:rPr>
            </w:pPr>
            <w:r w:rsidRPr="00B26474">
              <w:rPr>
                <w:b/>
              </w:rPr>
              <w:t>3.4.2 Стационарное медицинское обслуживание</w:t>
            </w:r>
          </w:p>
          <w:p w:rsidR="006437DD" w:rsidRPr="00B26474" w:rsidRDefault="006437DD" w:rsidP="004926C0">
            <w:pPr>
              <w:pStyle w:val="afffb"/>
            </w:pPr>
            <w:r w:rsidRPr="00B26474">
              <w:t>Размещение объектов капитального строительства, предназначенных для оказания гражданам медицинской помощи в стационарах (больницы, родильные дома,</w:t>
            </w:r>
            <w:r w:rsidR="00F63C18" w:rsidRPr="00B26474">
              <w:t xml:space="preserve"> диспансеры,</w:t>
            </w:r>
            <w:r w:rsidRPr="00B26474">
              <w:t xml:space="preserve"> научно-медицинские учреждения и прочие объекты, обеспечивающие оказание услуги по лечению в стационаре);</w:t>
            </w:r>
          </w:p>
          <w:p w:rsidR="006437DD" w:rsidRPr="00B26474" w:rsidRDefault="006437DD" w:rsidP="004926C0">
            <w:pPr>
              <w:pStyle w:val="afffb"/>
            </w:pPr>
            <w:r w:rsidRPr="00B26474">
              <w:t>размещение станций скорой помощи</w:t>
            </w:r>
          </w:p>
          <w:p w:rsidR="00F63C18" w:rsidRPr="00B26474" w:rsidRDefault="00F63C18" w:rsidP="00F63C18">
            <w:pPr>
              <w:widowControl/>
              <w:rPr>
                <w:rFonts w:ascii="Times New Roman" w:hAnsi="Times New Roman" w:cs="Times New Roman"/>
                <w:sz w:val="24"/>
                <w:szCs w:val="24"/>
              </w:rPr>
            </w:pPr>
            <w:r w:rsidRPr="00B26474">
              <w:rPr>
                <w:rFonts w:ascii="Times New Roman" w:hAnsi="Times New Roman" w:cs="Times New Roman"/>
                <w:sz w:val="24"/>
                <w:szCs w:val="24"/>
              </w:rPr>
              <w:t>размещение площадок санитарной авиации</w:t>
            </w:r>
          </w:p>
          <w:p w:rsidR="00F63C18" w:rsidRPr="00B26474" w:rsidRDefault="00F63C18" w:rsidP="004926C0">
            <w:pPr>
              <w:pStyle w:val="afffb"/>
            </w:pPr>
          </w:p>
        </w:tc>
        <w:tc>
          <w:tcPr>
            <w:tcW w:w="8303" w:type="dxa"/>
            <w:tcBorders>
              <w:top w:val="single" w:sz="4" w:space="0" w:color="auto"/>
            </w:tcBorders>
            <w:shd w:val="clear" w:color="auto" w:fill="auto"/>
          </w:tcPr>
          <w:p w:rsidR="006437DD" w:rsidRPr="00B26474" w:rsidRDefault="006437DD" w:rsidP="004926C0">
            <w:pPr>
              <w:pStyle w:val="afffb"/>
            </w:pPr>
            <w:r w:rsidRPr="00B26474">
              <w:t>Станции скорой медицинской помощи;</w:t>
            </w:r>
          </w:p>
          <w:p w:rsidR="006437DD" w:rsidRPr="00B26474" w:rsidRDefault="006437DD" w:rsidP="004926C0">
            <w:pPr>
              <w:pStyle w:val="afffb"/>
            </w:pPr>
            <w:r w:rsidRPr="00B26474">
              <w:t>Объекты капитального строительства, предназначенные для размещения лечебно-профилактических учреждений;</w:t>
            </w:r>
          </w:p>
          <w:p w:rsidR="006437DD" w:rsidRPr="00B26474" w:rsidRDefault="006437DD" w:rsidP="004926C0">
            <w:pPr>
              <w:pStyle w:val="afffb"/>
            </w:pPr>
            <w:r w:rsidRPr="00B26474">
              <w:t>Больницы;</w:t>
            </w:r>
          </w:p>
          <w:p w:rsidR="006437DD" w:rsidRPr="00B26474" w:rsidRDefault="006437DD" w:rsidP="004926C0">
            <w:pPr>
              <w:pStyle w:val="afffb"/>
            </w:pPr>
            <w:r w:rsidRPr="00B26474">
              <w:t>Госпитали;</w:t>
            </w:r>
          </w:p>
          <w:p w:rsidR="006437DD" w:rsidRPr="00B26474" w:rsidRDefault="006437DD" w:rsidP="004926C0">
            <w:pPr>
              <w:pStyle w:val="afffb"/>
            </w:pPr>
            <w:r w:rsidRPr="00B26474">
              <w:t>Специализированные больницы;</w:t>
            </w:r>
          </w:p>
          <w:p w:rsidR="006437DD" w:rsidRPr="00B26474" w:rsidRDefault="006437DD" w:rsidP="004926C0">
            <w:pPr>
              <w:pStyle w:val="afffb"/>
            </w:pPr>
            <w:r w:rsidRPr="00B26474">
              <w:t>Объекты капитального строительства, предназначенные для размещения медицинских центров;</w:t>
            </w:r>
          </w:p>
          <w:p w:rsidR="006437DD" w:rsidRPr="00B26474" w:rsidRDefault="006437DD" w:rsidP="004926C0">
            <w:pPr>
              <w:pStyle w:val="afffb"/>
            </w:pPr>
            <w:r w:rsidRPr="00B26474">
              <w:t>Объекты капитального строительства, предназначенные для размещения перинатальных центров;</w:t>
            </w:r>
          </w:p>
          <w:p w:rsidR="006437DD" w:rsidRPr="00B26474" w:rsidRDefault="006437DD" w:rsidP="004926C0">
            <w:pPr>
              <w:pStyle w:val="afffb"/>
            </w:pPr>
            <w:r w:rsidRPr="00B26474">
              <w:t>Объекты капитального строительства, предназначенные для размещения санаторно-курортных учреждений;</w:t>
            </w:r>
          </w:p>
          <w:p w:rsidR="006437DD" w:rsidRPr="00B26474" w:rsidRDefault="006437DD" w:rsidP="004926C0">
            <w:pPr>
              <w:pStyle w:val="afffb"/>
            </w:pPr>
            <w:r w:rsidRPr="00B26474">
              <w:t>Объекты капитального строительства, предназначенные для размещения учреждений здравоохранения особого типа;</w:t>
            </w:r>
          </w:p>
          <w:p w:rsidR="006437DD" w:rsidRPr="00B26474" w:rsidRDefault="006437DD" w:rsidP="004926C0">
            <w:pPr>
              <w:pStyle w:val="afffb"/>
            </w:pPr>
            <w:r w:rsidRPr="00B26474">
              <w:t>Хосписы;</w:t>
            </w:r>
          </w:p>
          <w:p w:rsidR="006437DD" w:rsidRPr="00B26474" w:rsidRDefault="006437DD" w:rsidP="004926C0">
            <w:pPr>
              <w:pStyle w:val="afffb"/>
            </w:pPr>
            <w:r w:rsidRPr="00B26474">
              <w:t>Лепрозории;</w:t>
            </w:r>
          </w:p>
          <w:p w:rsidR="006437DD" w:rsidRPr="00B26474" w:rsidRDefault="006437DD" w:rsidP="004926C0">
            <w:pPr>
              <w:pStyle w:val="afffb"/>
            </w:pPr>
            <w:r w:rsidRPr="00B26474">
              <w:t>Объекты капитального строительства, предназначенные для размещения научных учреждений здравоохранения с клиникой терапевтического (педиатрического) и хирургического профиля;</w:t>
            </w:r>
          </w:p>
          <w:p w:rsidR="006437DD" w:rsidRPr="00B26474" w:rsidRDefault="006437DD" w:rsidP="004926C0">
            <w:pPr>
              <w:pStyle w:val="afffb"/>
            </w:pPr>
            <w:r w:rsidRPr="00B26474">
              <w:t>Объекты капитального строительства, предназначенные для размещения учреждений высшего профессионального образования с клиникой терапевтического (педиатрического) и хирургического профиля;</w:t>
            </w:r>
          </w:p>
          <w:p w:rsidR="006437DD" w:rsidRPr="00B26474" w:rsidRDefault="006437DD" w:rsidP="004926C0">
            <w:pPr>
              <w:pStyle w:val="afffb"/>
            </w:pPr>
            <w:r w:rsidRPr="00B26474">
              <w:t>Объекты капитального строительства, предназначенные для размещения учреждений дополнительного профессионального образования с клиникой терапевтического (педиатрического) и хирургического профиля;</w:t>
            </w:r>
          </w:p>
          <w:p w:rsidR="006437DD" w:rsidRPr="00B26474" w:rsidRDefault="006437DD" w:rsidP="004926C0">
            <w:pPr>
              <w:pStyle w:val="afffb"/>
            </w:pPr>
            <w:r w:rsidRPr="00B26474">
              <w:t xml:space="preserve">Объекты капитального строительства, предназначенные для размещения специализированных учреждений здравоохранения с клиникой </w:t>
            </w:r>
            <w:r w:rsidRPr="00B26474">
              <w:lastRenderedPageBreak/>
              <w:t>терапевтического (педиатрического) и хирургического профиля;</w:t>
            </w:r>
          </w:p>
          <w:p w:rsidR="006437DD" w:rsidRPr="00B26474" w:rsidRDefault="006437DD" w:rsidP="004926C0">
            <w:pPr>
              <w:pStyle w:val="afffb"/>
            </w:pPr>
            <w:r w:rsidRPr="00B26474">
              <w:t>Родильные дома;</w:t>
            </w:r>
          </w:p>
          <w:p w:rsidR="006437DD" w:rsidRPr="00B26474" w:rsidRDefault="006437DD" w:rsidP="004926C0">
            <w:pPr>
              <w:pStyle w:val="afffb"/>
            </w:pPr>
            <w:r w:rsidRPr="00B26474">
              <w:t>Объекты капитального строительства, предназначенные для размещения научно-медицинских учреждений;</w:t>
            </w:r>
          </w:p>
          <w:p w:rsidR="006437DD" w:rsidRPr="00B26474" w:rsidRDefault="006437DD" w:rsidP="004926C0">
            <w:pPr>
              <w:pStyle w:val="afffb"/>
            </w:pPr>
            <w:r w:rsidRPr="00B26474">
              <w:t>Объекты капитального строительства, предназначенные для размещения лечебных учреждений со стационаром</w:t>
            </w:r>
          </w:p>
        </w:tc>
      </w:tr>
      <w:tr w:rsidR="00B26474" w:rsidRPr="00B26474" w:rsidTr="00A0177E">
        <w:trPr>
          <w:gridAfter w:val="1"/>
          <w:wAfter w:w="1969" w:type="dxa"/>
          <w:trHeight w:val="45"/>
        </w:trPr>
        <w:tc>
          <w:tcPr>
            <w:tcW w:w="729" w:type="dxa"/>
            <w:tcBorders>
              <w:top w:val="single" w:sz="4" w:space="0" w:color="auto"/>
            </w:tcBorders>
            <w:shd w:val="clear" w:color="auto" w:fill="auto"/>
          </w:tcPr>
          <w:p w:rsidR="006E436B" w:rsidRPr="00B26474" w:rsidRDefault="006E436B"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tcBorders>
            <w:shd w:val="clear" w:color="auto" w:fill="auto"/>
          </w:tcPr>
          <w:p w:rsidR="006E436B" w:rsidRPr="00B26474" w:rsidRDefault="006E436B" w:rsidP="006E436B">
            <w:pPr>
              <w:pStyle w:val="aff"/>
              <w:rPr>
                <w:rFonts w:ascii="Times New Roman" w:hAnsi="Times New Roman" w:cs="Times New Roman"/>
                <w:b/>
              </w:rPr>
            </w:pPr>
            <w:r w:rsidRPr="00B26474">
              <w:rPr>
                <w:rFonts w:ascii="Times New Roman" w:hAnsi="Times New Roman" w:cs="Times New Roman"/>
                <w:b/>
              </w:rPr>
              <w:t>3.4.3 Медицинские организации особого назначения</w:t>
            </w:r>
          </w:p>
          <w:p w:rsidR="006E436B" w:rsidRPr="00B26474" w:rsidRDefault="006E436B" w:rsidP="006E436B">
            <w:pPr>
              <w:widowControl/>
              <w:rPr>
                <w:rFonts w:ascii="Times New Roman" w:hAnsi="Times New Roman" w:cs="Times New Roman"/>
                <w:sz w:val="24"/>
                <w:szCs w:val="24"/>
              </w:rPr>
            </w:pPr>
            <w:r w:rsidRPr="00B26474">
              <w:rPr>
                <w:rFonts w:ascii="Times New Roman" w:hAnsi="Times New Roman" w:cs="Times New Roman"/>
                <w:sz w:val="24"/>
                <w:szCs w:val="24"/>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B26474">
              <w:rPr>
                <w:rFonts w:ascii="Times New Roman" w:hAnsi="Times New Roman" w:cs="Times New Roman"/>
                <w:sz w:val="24"/>
                <w:szCs w:val="24"/>
              </w:rPr>
              <w:t>патолого-анатомической</w:t>
            </w:r>
            <w:proofErr w:type="gramEnd"/>
            <w:r w:rsidRPr="00B26474">
              <w:rPr>
                <w:rFonts w:ascii="Times New Roman" w:hAnsi="Times New Roman" w:cs="Times New Roman"/>
                <w:sz w:val="24"/>
                <w:szCs w:val="24"/>
              </w:rPr>
              <w:t xml:space="preserve"> экспертизы (морги)</w:t>
            </w:r>
          </w:p>
          <w:p w:rsidR="006E436B" w:rsidRPr="00B26474" w:rsidRDefault="006E436B" w:rsidP="004926C0">
            <w:pPr>
              <w:pStyle w:val="afffb"/>
              <w:rPr>
                <w:b/>
              </w:rPr>
            </w:pPr>
          </w:p>
        </w:tc>
        <w:tc>
          <w:tcPr>
            <w:tcW w:w="8303" w:type="dxa"/>
            <w:tcBorders>
              <w:top w:val="single" w:sz="4" w:space="0" w:color="auto"/>
            </w:tcBorders>
            <w:shd w:val="clear" w:color="auto" w:fill="auto"/>
          </w:tcPr>
          <w:p w:rsidR="006E436B" w:rsidRPr="00B26474" w:rsidRDefault="006E436B" w:rsidP="004926C0">
            <w:pPr>
              <w:pStyle w:val="afffb"/>
            </w:pPr>
          </w:p>
        </w:tc>
      </w:tr>
      <w:tr w:rsidR="00B26474" w:rsidRPr="00B26474" w:rsidTr="00A0177E">
        <w:trPr>
          <w:gridAfter w:val="1"/>
          <w:wAfter w:w="1969" w:type="dxa"/>
          <w:trHeight w:val="45"/>
        </w:trPr>
        <w:tc>
          <w:tcPr>
            <w:tcW w:w="729" w:type="dxa"/>
            <w:tcBorders>
              <w:top w:val="single" w:sz="4" w:space="0" w:color="auto"/>
            </w:tcBorders>
            <w:shd w:val="clear" w:color="auto" w:fill="auto"/>
          </w:tcPr>
          <w:p w:rsidR="006437DD" w:rsidRPr="00B26474" w:rsidRDefault="006437DD"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tcBorders>
            <w:shd w:val="clear" w:color="auto" w:fill="auto"/>
          </w:tcPr>
          <w:p w:rsidR="006437DD" w:rsidRPr="00B26474" w:rsidRDefault="006437DD" w:rsidP="004926C0">
            <w:pPr>
              <w:pStyle w:val="afffb"/>
              <w:rPr>
                <w:b/>
              </w:rPr>
            </w:pPr>
            <w:r w:rsidRPr="00B26474">
              <w:rPr>
                <w:b/>
              </w:rPr>
              <w:t>3.5 Образование и просвещение</w:t>
            </w:r>
          </w:p>
          <w:p w:rsidR="006437DD" w:rsidRPr="00B26474" w:rsidRDefault="006437DD" w:rsidP="004926C0">
            <w:pPr>
              <w:pStyle w:val="afffb"/>
            </w:pPr>
            <w:proofErr w:type="gramStart"/>
            <w:r w:rsidRPr="00B26474">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rsidRPr="00B26474">
              <w:t xml:space="preserve"> Содержание данного вида разрешенного использования включает в себя содержание видов разрешенного использования с </w:t>
            </w:r>
            <w:hyperlink w:anchor="Par210" w:tooltip="Дошкольное, начальное и среднее общее образование" w:history="1">
              <w:r w:rsidRPr="00B26474">
                <w:t>кодами 3.5.1</w:t>
              </w:r>
            </w:hyperlink>
            <w:r w:rsidRPr="00B26474">
              <w:t xml:space="preserve"> - </w:t>
            </w:r>
            <w:hyperlink w:anchor="Par214" w:tooltip="Среднее и высшее профессиональное образование" w:history="1">
              <w:r w:rsidRPr="00B26474">
                <w:t>3.5.2</w:t>
              </w:r>
            </w:hyperlink>
          </w:p>
        </w:tc>
        <w:tc>
          <w:tcPr>
            <w:tcW w:w="8303" w:type="dxa"/>
            <w:tcBorders>
              <w:top w:val="single" w:sz="4" w:space="0" w:color="auto"/>
            </w:tcBorders>
            <w:shd w:val="clear" w:color="auto" w:fill="auto"/>
          </w:tcPr>
          <w:p w:rsidR="006437DD" w:rsidRPr="00B26474" w:rsidRDefault="006437DD" w:rsidP="004926C0">
            <w:pPr>
              <w:pStyle w:val="afffb"/>
            </w:pPr>
            <w:r w:rsidRPr="00B26474">
              <w:t>Объекты капитального строительства, предназначенные для размещения дошкольных образовательных учреждений;</w:t>
            </w:r>
          </w:p>
          <w:p w:rsidR="006437DD" w:rsidRPr="00B26474" w:rsidRDefault="006437DD" w:rsidP="004926C0">
            <w:pPr>
              <w:pStyle w:val="afffb"/>
            </w:pPr>
            <w:r w:rsidRPr="00B26474">
              <w:t>Объекты капитального строительства, предназначенные для размещения дошкольных образовательных организаций;</w:t>
            </w:r>
          </w:p>
          <w:p w:rsidR="006437DD" w:rsidRPr="00B26474" w:rsidRDefault="006437DD" w:rsidP="004926C0">
            <w:pPr>
              <w:pStyle w:val="afffb"/>
            </w:pPr>
            <w:r w:rsidRPr="00B26474">
              <w:t>Детские ясли;</w:t>
            </w:r>
          </w:p>
          <w:p w:rsidR="006437DD" w:rsidRPr="00B26474" w:rsidRDefault="006437DD" w:rsidP="004926C0">
            <w:pPr>
              <w:pStyle w:val="afffb"/>
            </w:pPr>
            <w:r w:rsidRPr="00B26474">
              <w:t>Детские сады;</w:t>
            </w:r>
          </w:p>
          <w:p w:rsidR="006437DD" w:rsidRPr="00B26474" w:rsidRDefault="006437DD" w:rsidP="004926C0">
            <w:pPr>
              <w:pStyle w:val="afffb"/>
            </w:pPr>
            <w:r w:rsidRPr="00B26474">
              <w:t>Объекты капитального строительства, предназначенные для размещения общеобразовательных учреждений;</w:t>
            </w:r>
          </w:p>
          <w:p w:rsidR="006437DD" w:rsidRPr="00B26474" w:rsidRDefault="006437DD" w:rsidP="004926C0">
            <w:pPr>
              <w:pStyle w:val="afffb"/>
            </w:pPr>
            <w:r w:rsidRPr="00B26474">
              <w:t>Начальные общеобразовательные школы;</w:t>
            </w:r>
          </w:p>
          <w:p w:rsidR="006437DD" w:rsidRPr="00B26474" w:rsidRDefault="006437DD" w:rsidP="004926C0">
            <w:pPr>
              <w:pStyle w:val="afffb"/>
            </w:pPr>
            <w:r w:rsidRPr="00B26474">
              <w:t>Основные общеобразовательные школы;</w:t>
            </w:r>
          </w:p>
          <w:p w:rsidR="006437DD" w:rsidRPr="00B26474" w:rsidRDefault="006437DD" w:rsidP="004926C0">
            <w:pPr>
              <w:pStyle w:val="afffb"/>
            </w:pPr>
            <w:r w:rsidRPr="00B26474">
              <w:t>Средние общеобразовательные школы;</w:t>
            </w:r>
          </w:p>
          <w:p w:rsidR="006437DD" w:rsidRPr="00B26474" w:rsidRDefault="006437DD" w:rsidP="004926C0">
            <w:pPr>
              <w:pStyle w:val="afffb"/>
            </w:pPr>
            <w:r w:rsidRPr="00B26474">
              <w:t>Школы;</w:t>
            </w:r>
          </w:p>
          <w:p w:rsidR="006437DD" w:rsidRPr="00B26474" w:rsidRDefault="006437DD" w:rsidP="004926C0">
            <w:pPr>
              <w:pStyle w:val="afffb"/>
            </w:pPr>
            <w:r w:rsidRPr="00B26474">
              <w:t>Колледжи;</w:t>
            </w:r>
          </w:p>
          <w:p w:rsidR="006437DD" w:rsidRPr="00B26474" w:rsidRDefault="006437DD" w:rsidP="004926C0">
            <w:pPr>
              <w:pStyle w:val="afffb"/>
            </w:pPr>
            <w:r w:rsidRPr="00B26474">
              <w:t>Гимназии;</w:t>
            </w:r>
          </w:p>
          <w:p w:rsidR="006437DD" w:rsidRPr="00B26474" w:rsidRDefault="006437DD" w:rsidP="004926C0">
            <w:pPr>
              <w:pStyle w:val="afffb"/>
            </w:pPr>
            <w:r w:rsidRPr="00B26474">
              <w:t>Лицеи;</w:t>
            </w:r>
          </w:p>
          <w:p w:rsidR="006437DD" w:rsidRPr="00B26474" w:rsidRDefault="006437DD" w:rsidP="004926C0">
            <w:pPr>
              <w:pStyle w:val="afffb"/>
            </w:pPr>
            <w:r w:rsidRPr="00B26474">
              <w:t>Объекты капитального строительства, предназначенные для размещения образовательных учреждений дополнительного образования детей;</w:t>
            </w:r>
          </w:p>
          <w:p w:rsidR="006437DD" w:rsidRPr="00B26474" w:rsidRDefault="006437DD" w:rsidP="004926C0">
            <w:pPr>
              <w:pStyle w:val="afffb"/>
            </w:pPr>
            <w:r w:rsidRPr="00B26474">
              <w:t>Художественные, музыкальные школы и училища;</w:t>
            </w:r>
          </w:p>
          <w:p w:rsidR="006437DD" w:rsidRPr="00B26474" w:rsidRDefault="006437DD" w:rsidP="004926C0">
            <w:pPr>
              <w:pStyle w:val="afffb"/>
            </w:pPr>
            <w:r w:rsidRPr="00B26474">
              <w:t xml:space="preserve">Объекты капитального строительства, предназначенные для размещения </w:t>
            </w:r>
            <w:r w:rsidRPr="00B26474">
              <w:lastRenderedPageBreak/>
              <w:t>образовательных кружков;</w:t>
            </w:r>
          </w:p>
          <w:p w:rsidR="006437DD" w:rsidRPr="00B26474" w:rsidRDefault="006437DD" w:rsidP="004926C0">
            <w:pPr>
              <w:pStyle w:val="afffb"/>
            </w:pPr>
            <w:r w:rsidRPr="00B26474">
              <w:t>Объекты капитального строительства, предназначенные для размещения образовательных учреждений дополнительного образования для взрослых;</w:t>
            </w:r>
          </w:p>
          <w:p w:rsidR="006437DD" w:rsidRPr="00B26474" w:rsidRDefault="006437DD" w:rsidP="004926C0">
            <w:pPr>
              <w:pStyle w:val="afffb"/>
            </w:pPr>
            <w:r w:rsidRPr="00B26474">
              <w:t>Объекты капитального строительства, предназначенные для размещения организаций по переподготовке и повышению квалификации специалистов;</w:t>
            </w:r>
          </w:p>
          <w:p w:rsidR="006437DD" w:rsidRPr="00B26474" w:rsidRDefault="006437DD" w:rsidP="004926C0">
            <w:pPr>
              <w:pStyle w:val="afffb"/>
            </w:pPr>
            <w:r w:rsidRPr="00B26474">
              <w:t>Объекты капитального строительства, предназначенные для размещения государственных учебно-воспитательных учреждений;</w:t>
            </w:r>
          </w:p>
          <w:p w:rsidR="006437DD" w:rsidRPr="00B26474" w:rsidRDefault="006437DD" w:rsidP="004926C0">
            <w:pPr>
              <w:pStyle w:val="afffb"/>
            </w:pPr>
            <w:r w:rsidRPr="00B26474">
              <w:t>Государственные образовательные учреждения кадетские школы</w:t>
            </w:r>
          </w:p>
          <w:p w:rsidR="006437DD" w:rsidRPr="00B26474" w:rsidRDefault="006437DD" w:rsidP="004926C0">
            <w:pPr>
              <w:pStyle w:val="afffb"/>
            </w:pPr>
            <w:r w:rsidRPr="00B26474">
              <w:t>Государственные образовательные учреждения кадетские школы-интернаты;</w:t>
            </w:r>
          </w:p>
          <w:p w:rsidR="006437DD" w:rsidRPr="00B26474" w:rsidRDefault="006437DD" w:rsidP="004926C0">
            <w:pPr>
              <w:pStyle w:val="afffb"/>
            </w:pPr>
            <w:r w:rsidRPr="00B26474">
              <w:t>Объекты капитального строительства, предназначенные для размещения вечерних (сменных) образовательных учреждений;</w:t>
            </w:r>
          </w:p>
          <w:p w:rsidR="006437DD" w:rsidRPr="00B26474" w:rsidRDefault="006437DD" w:rsidP="004926C0">
            <w:pPr>
              <w:pStyle w:val="afffb"/>
            </w:pPr>
            <w:r w:rsidRPr="00B26474">
              <w:t>Общеобразовательные школы–интернаты;</w:t>
            </w:r>
          </w:p>
          <w:p w:rsidR="006437DD" w:rsidRPr="00B26474" w:rsidRDefault="006437DD" w:rsidP="004926C0">
            <w:pPr>
              <w:pStyle w:val="afffb"/>
            </w:pPr>
            <w:r w:rsidRPr="00B26474">
              <w:t>Объекты капитального строительства, предназначенные для размещения образовательных учреждений для детей сирот оставшихся без попечения родителей;</w:t>
            </w:r>
          </w:p>
          <w:p w:rsidR="006437DD" w:rsidRPr="00B26474" w:rsidRDefault="006437DD" w:rsidP="004926C0">
            <w:pPr>
              <w:pStyle w:val="afffb"/>
            </w:pPr>
            <w:r w:rsidRPr="00B26474">
              <w:t>Объекты капитального строительства, предназначенные для размещения оздоровительных образовательных учреждений санаторного типа;</w:t>
            </w:r>
          </w:p>
          <w:p w:rsidR="006437DD" w:rsidRPr="00B26474" w:rsidRDefault="006437DD" w:rsidP="004926C0">
            <w:pPr>
              <w:pStyle w:val="afffb"/>
            </w:pPr>
            <w:r w:rsidRPr="00B26474">
              <w:t>Объекты капитального строительства, предназначенные для размещения государственных специальных (коррекционных) образовательных учреждений для обучающихся, воспитанников с ограниченными возможностями здоровья;</w:t>
            </w:r>
          </w:p>
          <w:p w:rsidR="006437DD" w:rsidRPr="00B26474" w:rsidRDefault="006437DD" w:rsidP="004926C0">
            <w:pPr>
              <w:pStyle w:val="afffb"/>
            </w:pPr>
            <w:r w:rsidRPr="00B26474">
              <w:t>Объекты капитального строительства, предназначенные для размещения специальных (коррекционных) образовательных учреждений для обучающихся, воспитанников с ограниченными возможностями здоровья;</w:t>
            </w:r>
          </w:p>
          <w:p w:rsidR="006437DD" w:rsidRPr="00B26474" w:rsidRDefault="006437DD" w:rsidP="004926C0">
            <w:pPr>
              <w:pStyle w:val="afffb"/>
            </w:pPr>
            <w:r w:rsidRPr="00B26474">
              <w:t>Объекты капитального строительства, предназначенные для размещения внешкольных учреждений (школьников и молодежи);</w:t>
            </w:r>
          </w:p>
          <w:p w:rsidR="006437DD" w:rsidRPr="00B26474" w:rsidRDefault="006437DD" w:rsidP="004926C0">
            <w:pPr>
              <w:pStyle w:val="afffb"/>
            </w:pPr>
            <w:r w:rsidRPr="00B26474">
              <w:t>Общежития учебных заведений и спальные корпуса интернатов</w:t>
            </w:r>
          </w:p>
          <w:p w:rsidR="006437DD" w:rsidRPr="00B26474" w:rsidRDefault="006437DD" w:rsidP="004926C0">
            <w:pPr>
              <w:pStyle w:val="afffb"/>
            </w:pPr>
            <w:r w:rsidRPr="00B26474">
              <w:t>Объекты капитального строительства, предназначенные для размещения государственных образовательных учреждений начального профессионального образования;</w:t>
            </w:r>
          </w:p>
          <w:p w:rsidR="006437DD" w:rsidRPr="00B26474" w:rsidRDefault="006437DD" w:rsidP="004926C0">
            <w:pPr>
              <w:pStyle w:val="afffb"/>
            </w:pPr>
            <w:r w:rsidRPr="00B26474">
              <w:t>Объекты капитального строительства, предназначенные для размещения образовательных учреждений начального профессионального образования;</w:t>
            </w:r>
          </w:p>
          <w:p w:rsidR="006437DD" w:rsidRPr="00B26474" w:rsidRDefault="006437DD" w:rsidP="004926C0">
            <w:pPr>
              <w:pStyle w:val="afffb"/>
            </w:pPr>
            <w:r w:rsidRPr="00B26474">
              <w:lastRenderedPageBreak/>
              <w:t>Объекты капитального строительства, предназначенные для размещения государственных образовательных учреждений среднего профессионального образования;</w:t>
            </w:r>
          </w:p>
          <w:p w:rsidR="006437DD" w:rsidRPr="00B26474" w:rsidRDefault="006437DD" w:rsidP="004926C0">
            <w:pPr>
              <w:pStyle w:val="afffb"/>
            </w:pPr>
            <w:r w:rsidRPr="00B26474">
              <w:t>Объекты капитального строительства, предназначенные для размещения образовательных учреждений среднего профессионального образования;</w:t>
            </w:r>
          </w:p>
          <w:p w:rsidR="006437DD" w:rsidRPr="00B26474" w:rsidRDefault="006437DD" w:rsidP="004926C0">
            <w:pPr>
              <w:pStyle w:val="afffb"/>
            </w:pPr>
            <w:r w:rsidRPr="00B26474">
              <w:t>Профессиональные технические училища;</w:t>
            </w:r>
          </w:p>
          <w:p w:rsidR="006437DD" w:rsidRPr="00B26474" w:rsidRDefault="006437DD" w:rsidP="004926C0">
            <w:pPr>
              <w:pStyle w:val="afffb"/>
            </w:pPr>
            <w:r w:rsidRPr="00B26474">
              <w:t>Объекты капитального строительства, предназначенные для размещения государственных образовательных учреждений высшего профессионального образования;</w:t>
            </w:r>
          </w:p>
          <w:p w:rsidR="006437DD" w:rsidRPr="00B26474" w:rsidRDefault="006437DD" w:rsidP="004926C0">
            <w:pPr>
              <w:pStyle w:val="afffb"/>
            </w:pPr>
            <w:r w:rsidRPr="00B26474">
              <w:t>Объекты капитального строительства, предназначенные для размещения образовательных учреждений высшего профессионального образования;</w:t>
            </w:r>
          </w:p>
          <w:p w:rsidR="006437DD" w:rsidRPr="00B26474" w:rsidRDefault="006437DD" w:rsidP="004926C0">
            <w:pPr>
              <w:pStyle w:val="afffb"/>
            </w:pPr>
            <w:r w:rsidRPr="00B26474">
              <w:t>Институты;</w:t>
            </w:r>
          </w:p>
          <w:p w:rsidR="006437DD" w:rsidRPr="00B26474" w:rsidRDefault="006437DD" w:rsidP="004926C0">
            <w:pPr>
              <w:pStyle w:val="afffb"/>
            </w:pPr>
            <w:r w:rsidRPr="00B26474">
              <w:t>Университеты;</w:t>
            </w:r>
          </w:p>
          <w:p w:rsidR="006437DD" w:rsidRPr="00B26474" w:rsidRDefault="006437DD" w:rsidP="004926C0">
            <w:pPr>
              <w:pStyle w:val="afffb"/>
            </w:pPr>
            <w:r w:rsidRPr="00B26474">
              <w:t>Объекты капитального строительства, предназначенные для размещения государственных научных учреждений;</w:t>
            </w:r>
          </w:p>
          <w:p w:rsidR="006437DD" w:rsidRPr="00B26474" w:rsidRDefault="006437DD" w:rsidP="004926C0">
            <w:pPr>
              <w:pStyle w:val="afffb"/>
            </w:pPr>
            <w:r w:rsidRPr="00B26474">
              <w:t>Объекты капитального строительства, предназначенные для размещения обществ знаний;</w:t>
            </w:r>
          </w:p>
          <w:p w:rsidR="006437DD" w:rsidRPr="00B26474" w:rsidRDefault="006437DD" w:rsidP="004926C0">
            <w:pPr>
              <w:pStyle w:val="afffb"/>
            </w:pPr>
            <w:r w:rsidRPr="00B26474">
              <w:t>Объекты капитального строительства, предназначенные для размещения организаций, осуществляющих деятельность по воспитанию, образованию и просвещению;</w:t>
            </w:r>
          </w:p>
          <w:p w:rsidR="006437DD" w:rsidRPr="00B26474" w:rsidRDefault="006437DD" w:rsidP="004926C0">
            <w:pPr>
              <w:pStyle w:val="afffb"/>
            </w:pPr>
            <w:r w:rsidRPr="00B26474">
              <w:t>Объекты капитального строительства, предназначенные для размещения организаций среднего профессионального образования;</w:t>
            </w:r>
          </w:p>
          <w:p w:rsidR="006437DD" w:rsidRPr="00B26474" w:rsidRDefault="006437DD" w:rsidP="004926C0">
            <w:pPr>
              <w:pStyle w:val="afffb"/>
            </w:pPr>
            <w:r w:rsidRPr="00B26474">
              <w:t>Объекты капитального строительства, предназначенные для размещения организаций высшего профессионального образования (высших учебных заведений);</w:t>
            </w:r>
          </w:p>
          <w:p w:rsidR="006437DD" w:rsidRPr="00B26474" w:rsidRDefault="006437DD" w:rsidP="004926C0">
            <w:pPr>
              <w:pStyle w:val="afffb"/>
            </w:pPr>
            <w:r w:rsidRPr="00B26474">
              <w:t>Объекты капитального строительства, предназначенные для размещения организаций дополнительного профессионального образования;</w:t>
            </w:r>
          </w:p>
          <w:p w:rsidR="006437DD" w:rsidRPr="00B26474" w:rsidRDefault="006437DD" w:rsidP="004926C0">
            <w:pPr>
              <w:pStyle w:val="afffb"/>
            </w:pPr>
            <w:r w:rsidRPr="00B26474">
              <w:t>Объекты капитального строительства, предназначенные для размещения специализированных учреждений (аэроклубы, автошколы, оборонные учебные заведения);</w:t>
            </w:r>
          </w:p>
          <w:p w:rsidR="006437DD" w:rsidRPr="00B26474" w:rsidRDefault="006437DD" w:rsidP="004926C0">
            <w:pPr>
              <w:pStyle w:val="afffb"/>
            </w:pPr>
            <w:r w:rsidRPr="00B26474">
              <w:t>Общежития учебных заведений</w:t>
            </w:r>
          </w:p>
        </w:tc>
      </w:tr>
      <w:tr w:rsidR="00B26474" w:rsidRPr="00B26474" w:rsidTr="00A0177E">
        <w:trPr>
          <w:gridAfter w:val="1"/>
          <w:wAfter w:w="1969" w:type="dxa"/>
          <w:trHeight w:val="45"/>
        </w:trPr>
        <w:tc>
          <w:tcPr>
            <w:tcW w:w="729" w:type="dxa"/>
            <w:tcBorders>
              <w:top w:val="single" w:sz="4" w:space="0" w:color="auto"/>
            </w:tcBorders>
            <w:shd w:val="clear" w:color="auto" w:fill="auto"/>
          </w:tcPr>
          <w:p w:rsidR="006437DD" w:rsidRPr="00B26474" w:rsidRDefault="006437DD"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tcBorders>
            <w:shd w:val="clear" w:color="auto" w:fill="auto"/>
          </w:tcPr>
          <w:p w:rsidR="006437DD" w:rsidRPr="00B26474" w:rsidRDefault="006437DD" w:rsidP="004926C0">
            <w:pPr>
              <w:pStyle w:val="afffb"/>
              <w:rPr>
                <w:b/>
              </w:rPr>
            </w:pPr>
            <w:r w:rsidRPr="00B26474">
              <w:rPr>
                <w:b/>
              </w:rPr>
              <w:t>3.5.1 Дошкольное, начальное и среднее общее образование</w:t>
            </w:r>
          </w:p>
          <w:p w:rsidR="009E3683" w:rsidRPr="00B26474" w:rsidRDefault="006437DD" w:rsidP="009E3683">
            <w:pPr>
              <w:pStyle w:val="afffb"/>
            </w:pPr>
            <w:proofErr w:type="gramStart"/>
            <w:r w:rsidRPr="00B26474">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sidR="009E3683" w:rsidRPr="00B26474">
              <w:t>, в том числе зданий, спортивных сооружений, предназначенных для занятия обучающихся физической культурой и спортом)</w:t>
            </w:r>
            <w:proofErr w:type="gramEnd"/>
          </w:p>
          <w:p w:rsidR="009E3683" w:rsidRPr="00B26474" w:rsidRDefault="009E3683" w:rsidP="009E3683">
            <w:pPr>
              <w:widowControl/>
              <w:ind w:firstLine="720"/>
              <w:rPr>
                <w:rFonts w:eastAsiaTheme="minorHAnsi"/>
                <w:sz w:val="24"/>
                <w:szCs w:val="24"/>
                <w:lang w:eastAsia="en-US"/>
              </w:rPr>
            </w:pPr>
          </w:p>
          <w:p w:rsidR="006437DD" w:rsidRPr="00B26474" w:rsidRDefault="006437DD" w:rsidP="004926C0">
            <w:pPr>
              <w:pStyle w:val="afffb"/>
            </w:pPr>
          </w:p>
        </w:tc>
        <w:tc>
          <w:tcPr>
            <w:tcW w:w="8303" w:type="dxa"/>
            <w:tcBorders>
              <w:top w:val="single" w:sz="4" w:space="0" w:color="auto"/>
            </w:tcBorders>
            <w:shd w:val="clear" w:color="auto" w:fill="auto"/>
          </w:tcPr>
          <w:p w:rsidR="006437DD" w:rsidRPr="00B26474" w:rsidRDefault="006437DD" w:rsidP="004926C0">
            <w:pPr>
              <w:pStyle w:val="afffb"/>
            </w:pPr>
            <w:r w:rsidRPr="00B26474">
              <w:t>Объекты капитального строительства, предназначенные для размещения дошкольных образовательных учреждений;</w:t>
            </w:r>
          </w:p>
          <w:p w:rsidR="006437DD" w:rsidRPr="00B26474" w:rsidRDefault="006437DD" w:rsidP="004926C0">
            <w:pPr>
              <w:pStyle w:val="afffb"/>
            </w:pPr>
            <w:r w:rsidRPr="00B26474">
              <w:t>Объекты капитального строительства, предназначенные для размещения дошкольных образовательных организаций;</w:t>
            </w:r>
          </w:p>
          <w:p w:rsidR="006437DD" w:rsidRPr="00B26474" w:rsidRDefault="006437DD" w:rsidP="004926C0">
            <w:pPr>
              <w:pStyle w:val="afffb"/>
            </w:pPr>
            <w:r w:rsidRPr="00B26474">
              <w:t>Детские ясли;</w:t>
            </w:r>
          </w:p>
          <w:p w:rsidR="006437DD" w:rsidRPr="00B26474" w:rsidRDefault="006437DD" w:rsidP="004926C0">
            <w:pPr>
              <w:pStyle w:val="afffb"/>
            </w:pPr>
            <w:r w:rsidRPr="00B26474">
              <w:t>Детские сады;</w:t>
            </w:r>
          </w:p>
          <w:p w:rsidR="006437DD" w:rsidRPr="00B26474" w:rsidRDefault="006437DD" w:rsidP="004926C0">
            <w:pPr>
              <w:pStyle w:val="afffb"/>
            </w:pPr>
            <w:r w:rsidRPr="00B26474">
              <w:t>Объекты капитального строительства, предназначенные для размещения общеобразовательных учреждений;</w:t>
            </w:r>
          </w:p>
          <w:p w:rsidR="006437DD" w:rsidRPr="00B26474" w:rsidRDefault="006437DD" w:rsidP="004926C0">
            <w:pPr>
              <w:pStyle w:val="afffb"/>
            </w:pPr>
            <w:r w:rsidRPr="00B26474">
              <w:t>Начальные общеобразовательные школы;</w:t>
            </w:r>
          </w:p>
          <w:p w:rsidR="006437DD" w:rsidRPr="00B26474" w:rsidRDefault="006437DD" w:rsidP="004926C0">
            <w:pPr>
              <w:pStyle w:val="afffb"/>
            </w:pPr>
            <w:r w:rsidRPr="00B26474">
              <w:t>Основные общеобразовательные школы;</w:t>
            </w:r>
          </w:p>
          <w:p w:rsidR="006437DD" w:rsidRPr="00B26474" w:rsidRDefault="006437DD" w:rsidP="004926C0">
            <w:pPr>
              <w:pStyle w:val="afffb"/>
            </w:pPr>
            <w:r w:rsidRPr="00B26474">
              <w:t>Средние общеобразовательные школы;</w:t>
            </w:r>
          </w:p>
          <w:p w:rsidR="006437DD" w:rsidRPr="00B26474" w:rsidRDefault="006437DD" w:rsidP="004926C0">
            <w:pPr>
              <w:pStyle w:val="afffb"/>
            </w:pPr>
            <w:r w:rsidRPr="00B26474">
              <w:t>Школы;</w:t>
            </w:r>
          </w:p>
          <w:p w:rsidR="006437DD" w:rsidRPr="00B26474" w:rsidRDefault="006437DD" w:rsidP="004926C0">
            <w:pPr>
              <w:pStyle w:val="afffb"/>
            </w:pPr>
            <w:r w:rsidRPr="00B26474">
              <w:t>Колледжи;</w:t>
            </w:r>
          </w:p>
          <w:p w:rsidR="006437DD" w:rsidRPr="00B26474" w:rsidRDefault="006437DD" w:rsidP="004926C0">
            <w:pPr>
              <w:pStyle w:val="afffb"/>
            </w:pPr>
            <w:r w:rsidRPr="00B26474">
              <w:t>Гимназии;</w:t>
            </w:r>
          </w:p>
          <w:p w:rsidR="006437DD" w:rsidRPr="00B26474" w:rsidRDefault="006437DD" w:rsidP="004926C0">
            <w:pPr>
              <w:pStyle w:val="afffb"/>
            </w:pPr>
            <w:r w:rsidRPr="00B26474">
              <w:t>Лицеи;</w:t>
            </w:r>
          </w:p>
          <w:p w:rsidR="006437DD" w:rsidRPr="00B26474" w:rsidRDefault="006437DD" w:rsidP="004926C0">
            <w:pPr>
              <w:pStyle w:val="afffb"/>
            </w:pPr>
            <w:r w:rsidRPr="00B26474">
              <w:t>Объекты капитального строительства, предназначенные для размещения образовательных учреждений дополнительного образования детей;</w:t>
            </w:r>
          </w:p>
          <w:p w:rsidR="006437DD" w:rsidRPr="00B26474" w:rsidRDefault="006437DD" w:rsidP="004926C0">
            <w:pPr>
              <w:pStyle w:val="afffb"/>
            </w:pPr>
            <w:r w:rsidRPr="00B26474">
              <w:t>Художественные, музыкальные школы и училища;</w:t>
            </w:r>
          </w:p>
          <w:p w:rsidR="006437DD" w:rsidRPr="00B26474" w:rsidRDefault="006437DD" w:rsidP="004926C0">
            <w:pPr>
              <w:pStyle w:val="afffb"/>
            </w:pPr>
            <w:r w:rsidRPr="00B26474">
              <w:t>Объекты капитального строительства, предназначенные для размещения образовательных кружков;</w:t>
            </w:r>
          </w:p>
          <w:p w:rsidR="006437DD" w:rsidRPr="00B26474" w:rsidRDefault="006437DD" w:rsidP="004926C0">
            <w:pPr>
              <w:pStyle w:val="afffb"/>
            </w:pPr>
            <w:r w:rsidRPr="00B26474">
              <w:t>Объекты капитального строительства, предназначенные для размещения образовательных учреждений дополнительного образования для взрослых;</w:t>
            </w:r>
          </w:p>
          <w:p w:rsidR="006437DD" w:rsidRPr="00B26474" w:rsidRDefault="006437DD" w:rsidP="004926C0">
            <w:pPr>
              <w:pStyle w:val="afffb"/>
            </w:pPr>
            <w:r w:rsidRPr="00B26474">
              <w:t>Объекты капитального строительства, предназначенные для размещения организаций по переподготовке и повышению квалификации специалистов;</w:t>
            </w:r>
          </w:p>
          <w:p w:rsidR="006437DD" w:rsidRPr="00B26474" w:rsidRDefault="006437DD" w:rsidP="004926C0">
            <w:pPr>
              <w:pStyle w:val="afffb"/>
            </w:pPr>
            <w:r w:rsidRPr="00B26474">
              <w:t>Объекты капитального строительства, предназначенные для размещения государственных учебно-воспитательных учреждений;</w:t>
            </w:r>
          </w:p>
          <w:p w:rsidR="006437DD" w:rsidRPr="00B26474" w:rsidRDefault="006437DD" w:rsidP="004926C0">
            <w:pPr>
              <w:pStyle w:val="afffb"/>
            </w:pPr>
            <w:r w:rsidRPr="00B26474">
              <w:t>Государственные образовательные учреждения кадетские школы</w:t>
            </w:r>
          </w:p>
          <w:p w:rsidR="006437DD" w:rsidRPr="00B26474" w:rsidRDefault="006437DD" w:rsidP="004926C0">
            <w:pPr>
              <w:pStyle w:val="afffb"/>
            </w:pPr>
            <w:r w:rsidRPr="00B26474">
              <w:t>Государственные образовательные учреждения кадетские школы-интернаты;</w:t>
            </w:r>
          </w:p>
          <w:p w:rsidR="006437DD" w:rsidRPr="00B26474" w:rsidRDefault="006437DD" w:rsidP="004926C0">
            <w:pPr>
              <w:pStyle w:val="afffb"/>
            </w:pPr>
            <w:r w:rsidRPr="00B26474">
              <w:t>Объекты капитального строительства, предназначенные для размещения вечерних (сменных) образовательных учреждений;</w:t>
            </w:r>
          </w:p>
          <w:p w:rsidR="006437DD" w:rsidRPr="00B26474" w:rsidRDefault="006437DD" w:rsidP="004926C0">
            <w:pPr>
              <w:pStyle w:val="afffb"/>
            </w:pPr>
            <w:r w:rsidRPr="00B26474">
              <w:t>Общеобразовательные школы–интернаты;</w:t>
            </w:r>
          </w:p>
          <w:p w:rsidR="006437DD" w:rsidRPr="00B26474" w:rsidRDefault="006437DD" w:rsidP="004926C0">
            <w:pPr>
              <w:pStyle w:val="afffb"/>
            </w:pPr>
            <w:r w:rsidRPr="00B26474">
              <w:lastRenderedPageBreak/>
              <w:t>Объекты капитального строительства, предназначенные для размещения образовательных учреждений для детей сирот оставшихся без попечения родителей;</w:t>
            </w:r>
          </w:p>
          <w:p w:rsidR="006437DD" w:rsidRPr="00B26474" w:rsidRDefault="006437DD" w:rsidP="004926C0">
            <w:pPr>
              <w:pStyle w:val="afffb"/>
            </w:pPr>
            <w:r w:rsidRPr="00B26474">
              <w:t>Объекты капитального строительства, предназначенные для размещения оздоровительных образовательных учреждений санаторного типа;</w:t>
            </w:r>
          </w:p>
          <w:p w:rsidR="006437DD" w:rsidRPr="00B26474" w:rsidRDefault="006437DD" w:rsidP="004926C0">
            <w:pPr>
              <w:pStyle w:val="afffb"/>
            </w:pPr>
            <w:r w:rsidRPr="00B26474">
              <w:t>Объекты капитального строительства, предназначенные для размещения государственных специальных (коррекционных) образовательных учреждений для обучающихся, воспитанников с ограниченными возможностями здоровья;</w:t>
            </w:r>
          </w:p>
          <w:p w:rsidR="006437DD" w:rsidRPr="00B26474" w:rsidRDefault="006437DD" w:rsidP="004926C0">
            <w:pPr>
              <w:pStyle w:val="afffb"/>
            </w:pPr>
            <w:r w:rsidRPr="00B26474">
              <w:t>Объекты капитального строительства, предназначенные для размещения специальных (коррекционных) образовательных учреждений для обучающихся, воспитанников с ограниченными возможностями здоровья;</w:t>
            </w:r>
          </w:p>
          <w:p w:rsidR="006437DD" w:rsidRPr="00B26474" w:rsidRDefault="006437DD" w:rsidP="004926C0">
            <w:pPr>
              <w:pStyle w:val="afffb"/>
            </w:pPr>
            <w:r w:rsidRPr="00B26474">
              <w:t>Объекты капитального строительства, предназначенные для размещения внешкольных учреждений (школьников и молодежи);</w:t>
            </w:r>
          </w:p>
          <w:p w:rsidR="006437DD" w:rsidRPr="00B26474" w:rsidRDefault="006437DD" w:rsidP="004926C0">
            <w:pPr>
              <w:pStyle w:val="afffb"/>
            </w:pPr>
            <w:r w:rsidRPr="00B26474">
              <w:t>Общежития учебных заведений и спальные корпуса интернатов</w:t>
            </w:r>
          </w:p>
        </w:tc>
      </w:tr>
      <w:tr w:rsidR="00B26474" w:rsidRPr="00B26474" w:rsidTr="00A0177E">
        <w:trPr>
          <w:gridAfter w:val="1"/>
          <w:wAfter w:w="1969" w:type="dxa"/>
          <w:trHeight w:val="45"/>
        </w:trPr>
        <w:tc>
          <w:tcPr>
            <w:tcW w:w="729" w:type="dxa"/>
            <w:tcBorders>
              <w:top w:val="single" w:sz="4" w:space="0" w:color="auto"/>
            </w:tcBorders>
            <w:shd w:val="clear" w:color="auto" w:fill="auto"/>
          </w:tcPr>
          <w:p w:rsidR="006437DD" w:rsidRPr="00B26474" w:rsidRDefault="006437DD"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tcBorders>
            <w:shd w:val="clear" w:color="auto" w:fill="auto"/>
          </w:tcPr>
          <w:p w:rsidR="006437DD" w:rsidRPr="00B26474" w:rsidRDefault="006437DD" w:rsidP="004926C0">
            <w:pPr>
              <w:pStyle w:val="afffb"/>
              <w:rPr>
                <w:b/>
              </w:rPr>
            </w:pPr>
            <w:r w:rsidRPr="00B26474">
              <w:rPr>
                <w:b/>
              </w:rPr>
              <w:t>3.5.2 Среднее и высшее профессиональное образование</w:t>
            </w:r>
          </w:p>
          <w:p w:rsidR="009E3683" w:rsidRPr="00B26474" w:rsidRDefault="006437DD" w:rsidP="009E3683">
            <w:pPr>
              <w:pStyle w:val="afffb"/>
            </w:pPr>
            <w:proofErr w:type="gramStart"/>
            <w:r w:rsidRPr="00B26474">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r w:rsidR="009E3683" w:rsidRPr="00B26474">
              <w:t>, в том числе зданий, спортивных сооружений, предназначенных для занятия обучающихся физической культурой и спортом)</w:t>
            </w:r>
            <w:proofErr w:type="gramEnd"/>
          </w:p>
          <w:p w:rsidR="006437DD" w:rsidRPr="00B26474" w:rsidRDefault="006437DD" w:rsidP="004926C0">
            <w:pPr>
              <w:pStyle w:val="afffb"/>
            </w:pPr>
          </w:p>
        </w:tc>
        <w:tc>
          <w:tcPr>
            <w:tcW w:w="8303" w:type="dxa"/>
            <w:tcBorders>
              <w:top w:val="single" w:sz="4" w:space="0" w:color="auto"/>
            </w:tcBorders>
            <w:shd w:val="clear" w:color="auto" w:fill="auto"/>
          </w:tcPr>
          <w:p w:rsidR="006437DD" w:rsidRPr="00B26474" w:rsidRDefault="006437DD" w:rsidP="004926C0">
            <w:pPr>
              <w:pStyle w:val="afffb"/>
            </w:pPr>
            <w:r w:rsidRPr="00B26474">
              <w:t>Объекты капитального строительства, предназначенные для размещения государственных образовательных учреждений начального профессионального образования;</w:t>
            </w:r>
          </w:p>
          <w:p w:rsidR="006437DD" w:rsidRPr="00B26474" w:rsidRDefault="006437DD" w:rsidP="004926C0">
            <w:pPr>
              <w:pStyle w:val="afffb"/>
            </w:pPr>
            <w:r w:rsidRPr="00B26474">
              <w:t>Объекты капитального строительства, предназначенные для размещения образовательных учреждений начального профессионального образования;</w:t>
            </w:r>
          </w:p>
          <w:p w:rsidR="006437DD" w:rsidRPr="00B26474" w:rsidRDefault="006437DD" w:rsidP="004926C0">
            <w:pPr>
              <w:pStyle w:val="afffb"/>
            </w:pPr>
            <w:r w:rsidRPr="00B26474">
              <w:t>Объекты капитального строительства, предназначенные для размещения государственных образовательных учреждений среднего профессионального образования;</w:t>
            </w:r>
          </w:p>
          <w:p w:rsidR="006437DD" w:rsidRPr="00B26474" w:rsidRDefault="006437DD" w:rsidP="004926C0">
            <w:pPr>
              <w:pStyle w:val="afffb"/>
            </w:pPr>
            <w:r w:rsidRPr="00B26474">
              <w:t>Объекты капитального строительства, предназначенные для размещения образовательных учреждений среднего профессионального образования;</w:t>
            </w:r>
          </w:p>
          <w:p w:rsidR="006437DD" w:rsidRPr="00B26474" w:rsidRDefault="006437DD" w:rsidP="004926C0">
            <w:pPr>
              <w:pStyle w:val="afffb"/>
            </w:pPr>
            <w:r w:rsidRPr="00B26474">
              <w:t>Профессиональные технические училища;</w:t>
            </w:r>
          </w:p>
          <w:p w:rsidR="006437DD" w:rsidRPr="00B26474" w:rsidRDefault="006437DD" w:rsidP="004926C0">
            <w:pPr>
              <w:pStyle w:val="afffb"/>
            </w:pPr>
            <w:r w:rsidRPr="00B26474">
              <w:t>Объекты капитального строительства, предназначенные для размещения государственных образовательных учреждений высшего профессионального образования;</w:t>
            </w:r>
          </w:p>
          <w:p w:rsidR="006437DD" w:rsidRPr="00B26474" w:rsidRDefault="006437DD" w:rsidP="004926C0">
            <w:pPr>
              <w:pStyle w:val="afffb"/>
            </w:pPr>
            <w:r w:rsidRPr="00B26474">
              <w:t>Объекты капитального строительства, предназначенные для размещения образовательных учреждений высшего профессионального образования;</w:t>
            </w:r>
          </w:p>
          <w:p w:rsidR="006437DD" w:rsidRPr="00B26474" w:rsidRDefault="006437DD" w:rsidP="004926C0">
            <w:pPr>
              <w:pStyle w:val="afffb"/>
            </w:pPr>
            <w:r w:rsidRPr="00B26474">
              <w:t>Институты;</w:t>
            </w:r>
          </w:p>
          <w:p w:rsidR="006437DD" w:rsidRPr="00B26474" w:rsidRDefault="006437DD" w:rsidP="004926C0">
            <w:pPr>
              <w:pStyle w:val="afffb"/>
            </w:pPr>
            <w:r w:rsidRPr="00B26474">
              <w:lastRenderedPageBreak/>
              <w:t>Университеты;</w:t>
            </w:r>
          </w:p>
          <w:p w:rsidR="006437DD" w:rsidRPr="00B26474" w:rsidRDefault="006437DD" w:rsidP="004926C0">
            <w:pPr>
              <w:pStyle w:val="afffb"/>
            </w:pPr>
            <w:r w:rsidRPr="00B26474">
              <w:t>Объекты капитального строительства, предназначенные для размещения государственных научных учреждений;</w:t>
            </w:r>
          </w:p>
          <w:p w:rsidR="006437DD" w:rsidRPr="00B26474" w:rsidRDefault="006437DD" w:rsidP="004926C0">
            <w:pPr>
              <w:pStyle w:val="afffb"/>
            </w:pPr>
            <w:r w:rsidRPr="00B26474">
              <w:t>Объекты капитального строительства, предназначенные для размещения обществ знаний;</w:t>
            </w:r>
          </w:p>
          <w:p w:rsidR="006437DD" w:rsidRPr="00B26474" w:rsidRDefault="006437DD" w:rsidP="004926C0">
            <w:pPr>
              <w:pStyle w:val="afffb"/>
            </w:pPr>
            <w:r w:rsidRPr="00B26474">
              <w:t>Объекты капитального строительства, предназначенные для размещения организаций, осуществляющих деятельность по воспитанию, образованию и просвещению;</w:t>
            </w:r>
          </w:p>
          <w:p w:rsidR="006437DD" w:rsidRPr="00B26474" w:rsidRDefault="006437DD" w:rsidP="004926C0">
            <w:pPr>
              <w:pStyle w:val="afffb"/>
            </w:pPr>
            <w:r w:rsidRPr="00B26474">
              <w:t>Объекты капитального строительства, предназначенные для размещения организаций среднего профессионального образования;</w:t>
            </w:r>
          </w:p>
          <w:p w:rsidR="006437DD" w:rsidRPr="00B26474" w:rsidRDefault="006437DD" w:rsidP="004926C0">
            <w:pPr>
              <w:pStyle w:val="afffb"/>
            </w:pPr>
            <w:r w:rsidRPr="00B26474">
              <w:t>Объекты капитального строительства, предназначенные для размещения организаций высшего профессионального образования (высших учебных заведений);</w:t>
            </w:r>
          </w:p>
          <w:p w:rsidR="006437DD" w:rsidRPr="00B26474" w:rsidRDefault="006437DD" w:rsidP="004926C0">
            <w:pPr>
              <w:pStyle w:val="afffb"/>
            </w:pPr>
            <w:r w:rsidRPr="00B26474">
              <w:t>Объекты капитального строительства, предназначенные для размещения специализированных учреждений (аэроклубы, автошколы, оборонные учебные заведения);</w:t>
            </w:r>
          </w:p>
          <w:p w:rsidR="006437DD" w:rsidRPr="00B26474" w:rsidRDefault="006437DD" w:rsidP="004926C0">
            <w:pPr>
              <w:pStyle w:val="afffb"/>
            </w:pPr>
            <w:r w:rsidRPr="00B26474">
              <w:t>Объекты капитального строительства, предназначенные для размещения образовательных учреждений дополнительного профессионального образования (повышения квалификации) специалистов, учебные центры</w:t>
            </w:r>
          </w:p>
          <w:p w:rsidR="006437DD" w:rsidRPr="00B26474" w:rsidRDefault="006437DD" w:rsidP="004926C0">
            <w:pPr>
              <w:pStyle w:val="afffb"/>
            </w:pPr>
            <w:r w:rsidRPr="00B26474">
              <w:t>Общежития учебных заведений</w:t>
            </w:r>
          </w:p>
        </w:tc>
      </w:tr>
      <w:tr w:rsidR="00B26474" w:rsidRPr="00B26474" w:rsidTr="00A0177E">
        <w:trPr>
          <w:gridAfter w:val="1"/>
          <w:wAfter w:w="1969" w:type="dxa"/>
          <w:trHeight w:val="45"/>
        </w:trPr>
        <w:tc>
          <w:tcPr>
            <w:tcW w:w="729" w:type="dxa"/>
            <w:tcBorders>
              <w:top w:val="single" w:sz="4" w:space="0" w:color="auto"/>
            </w:tcBorders>
            <w:shd w:val="clear" w:color="auto" w:fill="auto"/>
          </w:tcPr>
          <w:p w:rsidR="006437DD" w:rsidRPr="00B26474" w:rsidRDefault="006437DD"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tcBorders>
            <w:shd w:val="clear" w:color="auto" w:fill="auto"/>
          </w:tcPr>
          <w:p w:rsidR="006437DD" w:rsidRPr="00B26474" w:rsidRDefault="006437DD" w:rsidP="004926C0">
            <w:pPr>
              <w:pStyle w:val="afffb"/>
              <w:rPr>
                <w:b/>
              </w:rPr>
            </w:pPr>
            <w:r w:rsidRPr="00B26474">
              <w:rPr>
                <w:b/>
              </w:rPr>
              <w:t>3.6 Культурное развитие</w:t>
            </w:r>
          </w:p>
          <w:p w:rsidR="006437DD" w:rsidRPr="00B26474" w:rsidRDefault="006437DD" w:rsidP="004926C0">
            <w:pPr>
              <w:pStyle w:val="afffb"/>
            </w:pPr>
            <w:proofErr w:type="gramStart"/>
            <w:r w:rsidRPr="00B26474">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6437DD" w:rsidRPr="00B26474" w:rsidRDefault="006437DD" w:rsidP="004926C0">
            <w:pPr>
              <w:pStyle w:val="afffb"/>
            </w:pPr>
            <w:r w:rsidRPr="00B26474">
              <w:t>устройство площадок для празднеств и гуляний;</w:t>
            </w:r>
          </w:p>
          <w:p w:rsidR="006437DD" w:rsidRPr="00B26474" w:rsidRDefault="006437DD" w:rsidP="004926C0">
            <w:pPr>
              <w:pStyle w:val="afffb"/>
            </w:pPr>
            <w:r w:rsidRPr="00B26474">
              <w:t>размещение зданий и сооружений для размещения цирков, зверинцев, зоопарков, океанариумов</w:t>
            </w:r>
          </w:p>
        </w:tc>
        <w:tc>
          <w:tcPr>
            <w:tcW w:w="8303" w:type="dxa"/>
            <w:tcBorders>
              <w:top w:val="single" w:sz="4" w:space="0" w:color="auto"/>
            </w:tcBorders>
            <w:shd w:val="clear" w:color="auto" w:fill="auto"/>
          </w:tcPr>
          <w:p w:rsidR="006437DD" w:rsidRPr="00B26474" w:rsidRDefault="006437DD" w:rsidP="004926C0">
            <w:pPr>
              <w:pStyle w:val="afffb"/>
            </w:pPr>
            <w:r w:rsidRPr="00B26474">
              <w:t>Дворцы творчества</w:t>
            </w:r>
          </w:p>
          <w:p w:rsidR="006437DD" w:rsidRPr="00B26474" w:rsidRDefault="006437DD" w:rsidP="004926C0">
            <w:pPr>
              <w:pStyle w:val="afffb"/>
            </w:pPr>
            <w:r w:rsidRPr="00B26474">
              <w:t>Библиотеки;</w:t>
            </w:r>
          </w:p>
          <w:p w:rsidR="006437DD" w:rsidRPr="00B26474" w:rsidRDefault="006437DD" w:rsidP="004926C0">
            <w:pPr>
              <w:pStyle w:val="afffb"/>
            </w:pPr>
            <w:r w:rsidRPr="00B26474">
              <w:t>Читальные залы</w:t>
            </w:r>
          </w:p>
          <w:p w:rsidR="006437DD" w:rsidRPr="00B26474" w:rsidRDefault="006437DD" w:rsidP="004926C0">
            <w:pPr>
              <w:pStyle w:val="afffb"/>
            </w:pPr>
            <w:r w:rsidRPr="00B26474">
              <w:t>Городские массовые библиотеки;</w:t>
            </w:r>
          </w:p>
          <w:p w:rsidR="006437DD" w:rsidRPr="00B26474" w:rsidRDefault="006437DD" w:rsidP="004926C0">
            <w:pPr>
              <w:pStyle w:val="afffb"/>
            </w:pPr>
            <w:r w:rsidRPr="00B26474">
              <w:t>Драматические театры;</w:t>
            </w:r>
          </w:p>
          <w:p w:rsidR="006437DD" w:rsidRPr="00B26474" w:rsidRDefault="006437DD" w:rsidP="004926C0">
            <w:pPr>
              <w:pStyle w:val="afffb"/>
            </w:pPr>
            <w:r w:rsidRPr="00B26474">
              <w:t>Музыкально-драматические театры;</w:t>
            </w:r>
          </w:p>
          <w:p w:rsidR="006437DD" w:rsidRPr="00B26474" w:rsidRDefault="006437DD" w:rsidP="004926C0">
            <w:pPr>
              <w:pStyle w:val="afffb"/>
            </w:pPr>
            <w:r w:rsidRPr="00B26474">
              <w:t>Театры музыкальной комедии;</w:t>
            </w:r>
          </w:p>
          <w:p w:rsidR="006437DD" w:rsidRPr="00B26474" w:rsidRDefault="006437DD" w:rsidP="004926C0">
            <w:pPr>
              <w:pStyle w:val="afffb"/>
            </w:pPr>
            <w:r w:rsidRPr="00B26474">
              <w:t>Театры оперы и балета;</w:t>
            </w:r>
          </w:p>
          <w:p w:rsidR="006437DD" w:rsidRPr="00B26474" w:rsidRDefault="006437DD" w:rsidP="004926C0">
            <w:pPr>
              <w:pStyle w:val="afffb"/>
            </w:pPr>
            <w:r w:rsidRPr="00B26474">
              <w:t>Театры;</w:t>
            </w:r>
          </w:p>
          <w:p w:rsidR="006437DD" w:rsidRPr="00B26474" w:rsidRDefault="006437DD" w:rsidP="004926C0">
            <w:pPr>
              <w:pStyle w:val="afffb"/>
            </w:pPr>
            <w:r w:rsidRPr="00B26474">
              <w:t>Концертные залы;</w:t>
            </w:r>
          </w:p>
          <w:p w:rsidR="006437DD" w:rsidRPr="00B26474" w:rsidRDefault="006437DD" w:rsidP="004926C0">
            <w:pPr>
              <w:pStyle w:val="afffb"/>
            </w:pPr>
            <w:r w:rsidRPr="00B26474">
              <w:t>Музеи;</w:t>
            </w:r>
          </w:p>
          <w:p w:rsidR="006437DD" w:rsidRPr="00B26474" w:rsidRDefault="006437DD" w:rsidP="004926C0">
            <w:pPr>
              <w:pStyle w:val="afffb"/>
            </w:pPr>
            <w:r w:rsidRPr="00B26474">
              <w:lastRenderedPageBreak/>
              <w:t>Выставочные залы;</w:t>
            </w:r>
          </w:p>
          <w:p w:rsidR="006437DD" w:rsidRPr="00B26474" w:rsidRDefault="006437DD" w:rsidP="004926C0">
            <w:pPr>
              <w:pStyle w:val="afffb"/>
            </w:pPr>
            <w:r w:rsidRPr="00B26474">
              <w:t>Художественные галереи;</w:t>
            </w:r>
          </w:p>
          <w:p w:rsidR="006437DD" w:rsidRPr="00B26474" w:rsidRDefault="006437DD" w:rsidP="004926C0">
            <w:pPr>
              <w:pStyle w:val="afffb"/>
            </w:pPr>
            <w:r w:rsidRPr="00B26474">
              <w:t>Салоны;</w:t>
            </w:r>
          </w:p>
          <w:p w:rsidR="006437DD" w:rsidRPr="00B26474" w:rsidRDefault="006437DD" w:rsidP="004926C0">
            <w:pPr>
              <w:pStyle w:val="afffb"/>
            </w:pPr>
            <w:r w:rsidRPr="00B26474">
              <w:t>Универсальные залы;</w:t>
            </w:r>
          </w:p>
          <w:p w:rsidR="006437DD" w:rsidRPr="00B26474" w:rsidRDefault="006437DD" w:rsidP="004926C0">
            <w:pPr>
              <w:pStyle w:val="afffb"/>
            </w:pPr>
            <w:r w:rsidRPr="00B26474">
              <w:t>Универсальные спортивно-зрелищные залы, в том числе с искусственным льдом;</w:t>
            </w:r>
          </w:p>
          <w:p w:rsidR="006437DD" w:rsidRPr="00B26474" w:rsidRDefault="006437DD" w:rsidP="004926C0">
            <w:pPr>
              <w:pStyle w:val="afffb"/>
            </w:pPr>
            <w:r w:rsidRPr="00B26474">
              <w:t>Универсальные спортивно-зрелищные комплексы;</w:t>
            </w:r>
          </w:p>
          <w:p w:rsidR="006437DD" w:rsidRPr="00B26474" w:rsidRDefault="006437DD" w:rsidP="004926C0">
            <w:pPr>
              <w:pStyle w:val="afffb"/>
            </w:pPr>
            <w:r w:rsidRPr="00B26474">
              <w:t>Объекты физкультурно-досугового назначения со зрителями;</w:t>
            </w:r>
          </w:p>
          <w:p w:rsidR="006437DD" w:rsidRPr="00B26474" w:rsidRDefault="006437DD" w:rsidP="004926C0">
            <w:pPr>
              <w:pStyle w:val="afffb"/>
            </w:pPr>
            <w:r w:rsidRPr="00B26474">
              <w:t>Объекты физкультурно-досугового назначения без зрителей;</w:t>
            </w:r>
          </w:p>
          <w:p w:rsidR="006437DD" w:rsidRPr="00B26474" w:rsidRDefault="006437DD" w:rsidP="004926C0">
            <w:pPr>
              <w:pStyle w:val="afffb"/>
            </w:pPr>
            <w:r w:rsidRPr="00B26474">
              <w:t>Объекты капитального строительства, предназначенные для размещения зрелищных учреждений;</w:t>
            </w:r>
          </w:p>
          <w:p w:rsidR="006437DD" w:rsidRPr="00B26474" w:rsidRDefault="006437DD" w:rsidP="004926C0">
            <w:pPr>
              <w:pStyle w:val="afffb"/>
            </w:pPr>
            <w:r w:rsidRPr="00B26474">
              <w:t>Конференц-залы;</w:t>
            </w:r>
          </w:p>
          <w:p w:rsidR="006437DD" w:rsidRPr="00B26474" w:rsidRDefault="006437DD" w:rsidP="004926C0">
            <w:pPr>
              <w:pStyle w:val="afffb"/>
            </w:pPr>
            <w:r w:rsidRPr="00B26474">
              <w:t>Залы аттракционов и игровых автоматов;</w:t>
            </w:r>
          </w:p>
          <w:p w:rsidR="006437DD" w:rsidRPr="00B26474" w:rsidRDefault="006437DD" w:rsidP="004926C0">
            <w:pPr>
              <w:pStyle w:val="afffb"/>
            </w:pPr>
            <w:r w:rsidRPr="00B26474">
              <w:t>Танцевальные залы;</w:t>
            </w:r>
          </w:p>
          <w:p w:rsidR="006437DD" w:rsidRPr="00B26474" w:rsidRDefault="006437DD" w:rsidP="004926C0">
            <w:pPr>
              <w:pStyle w:val="afffb"/>
            </w:pPr>
            <w:r w:rsidRPr="00B26474">
              <w:t>Дома культуры</w:t>
            </w:r>
          </w:p>
          <w:p w:rsidR="006437DD" w:rsidRPr="00B26474" w:rsidRDefault="006437DD" w:rsidP="004926C0">
            <w:pPr>
              <w:pStyle w:val="afffb"/>
            </w:pPr>
            <w:r w:rsidRPr="00B26474">
              <w:t>Клубы</w:t>
            </w:r>
          </w:p>
          <w:p w:rsidR="006437DD" w:rsidRPr="00B26474" w:rsidRDefault="006437DD" w:rsidP="004926C0">
            <w:pPr>
              <w:pStyle w:val="afffb"/>
            </w:pPr>
            <w:r w:rsidRPr="00B26474">
              <w:t>Объекты капитального строительства, предназначенные для размещения клубных учреждений;</w:t>
            </w:r>
          </w:p>
          <w:p w:rsidR="006437DD" w:rsidRPr="00B26474" w:rsidRDefault="006437DD" w:rsidP="004926C0">
            <w:pPr>
              <w:pStyle w:val="afffb"/>
            </w:pPr>
            <w:r w:rsidRPr="00B26474">
              <w:t>Объекты капитального строительства, предназначенные для размещения центров культуры и искусств;</w:t>
            </w:r>
          </w:p>
          <w:p w:rsidR="006437DD" w:rsidRPr="00B26474" w:rsidRDefault="006437DD" w:rsidP="004926C0">
            <w:pPr>
              <w:pStyle w:val="afffb"/>
            </w:pPr>
            <w:r w:rsidRPr="00B26474">
              <w:t>Объекты капитального строительства, предназначенные для размещения центров ремесел и промыслов;</w:t>
            </w:r>
          </w:p>
          <w:p w:rsidR="006437DD" w:rsidRPr="00B26474" w:rsidRDefault="006437DD" w:rsidP="004926C0">
            <w:pPr>
              <w:pStyle w:val="afffb"/>
            </w:pPr>
            <w:r w:rsidRPr="00B26474">
              <w:t>Кинотеатры;</w:t>
            </w:r>
          </w:p>
          <w:p w:rsidR="006437DD" w:rsidRPr="00B26474" w:rsidRDefault="006437DD" w:rsidP="004926C0">
            <w:pPr>
              <w:pStyle w:val="afffb"/>
            </w:pPr>
            <w:r w:rsidRPr="00B26474">
              <w:t>Кинозалы;</w:t>
            </w:r>
          </w:p>
          <w:p w:rsidR="006437DD" w:rsidRPr="00B26474" w:rsidRDefault="006437DD" w:rsidP="004926C0">
            <w:pPr>
              <w:pStyle w:val="afffb"/>
            </w:pPr>
            <w:r w:rsidRPr="00B26474">
              <w:t>Кинотеатры круглогодичного действия;</w:t>
            </w:r>
          </w:p>
          <w:p w:rsidR="006437DD" w:rsidRPr="00B26474" w:rsidRDefault="006437DD" w:rsidP="004926C0">
            <w:pPr>
              <w:pStyle w:val="afffb"/>
            </w:pPr>
            <w:r w:rsidRPr="00B26474">
              <w:t>Кинотеатры сезонного действия;</w:t>
            </w:r>
          </w:p>
          <w:p w:rsidR="006437DD" w:rsidRPr="00B26474" w:rsidRDefault="006437DD" w:rsidP="004926C0">
            <w:pPr>
              <w:pStyle w:val="afffb"/>
            </w:pPr>
            <w:r w:rsidRPr="00B26474">
              <w:t>Цирки;</w:t>
            </w:r>
          </w:p>
          <w:p w:rsidR="006437DD" w:rsidRPr="00B26474" w:rsidRDefault="006437DD" w:rsidP="004926C0">
            <w:pPr>
              <w:pStyle w:val="afffb"/>
            </w:pPr>
            <w:r w:rsidRPr="00B26474">
              <w:t>Зоопарки;</w:t>
            </w:r>
          </w:p>
          <w:p w:rsidR="006437DD" w:rsidRPr="00B26474" w:rsidRDefault="006437DD" w:rsidP="004926C0">
            <w:pPr>
              <w:pStyle w:val="afffb"/>
            </w:pPr>
            <w:r w:rsidRPr="00B26474">
              <w:t>Зверинцы;</w:t>
            </w:r>
          </w:p>
          <w:p w:rsidR="006437DD" w:rsidRPr="00B26474" w:rsidRDefault="006437DD" w:rsidP="004926C0">
            <w:pPr>
              <w:pStyle w:val="afffb"/>
            </w:pPr>
            <w:r w:rsidRPr="00B26474">
              <w:t>Планетарии;</w:t>
            </w:r>
          </w:p>
          <w:p w:rsidR="006437DD" w:rsidRPr="00B26474" w:rsidRDefault="006437DD" w:rsidP="004926C0">
            <w:pPr>
              <w:pStyle w:val="afffb"/>
            </w:pPr>
            <w:r w:rsidRPr="00B26474">
              <w:t>Филармонии;</w:t>
            </w:r>
          </w:p>
          <w:p w:rsidR="006437DD" w:rsidRPr="00B26474" w:rsidRDefault="006437DD" w:rsidP="004926C0">
            <w:pPr>
              <w:pStyle w:val="afffb"/>
            </w:pPr>
            <w:r w:rsidRPr="00B26474">
              <w:lastRenderedPageBreak/>
              <w:t>Площадки для празднеств и гуляний;</w:t>
            </w:r>
          </w:p>
          <w:p w:rsidR="006437DD" w:rsidRPr="00B26474" w:rsidRDefault="006437DD" w:rsidP="004926C0">
            <w:pPr>
              <w:pStyle w:val="afffb"/>
            </w:pPr>
            <w:r w:rsidRPr="00B26474">
              <w:t>Океанариумы;</w:t>
            </w:r>
          </w:p>
          <w:p w:rsidR="006437DD" w:rsidRPr="00B26474" w:rsidRDefault="006437DD" w:rsidP="004926C0">
            <w:pPr>
              <w:pStyle w:val="afffb"/>
            </w:pPr>
            <w:r w:rsidRPr="00B26474">
              <w:t>Здания культурно-просветительного назначения и религиозных организаций;</w:t>
            </w:r>
          </w:p>
          <w:p w:rsidR="006437DD" w:rsidRPr="00B26474" w:rsidRDefault="006437DD" w:rsidP="004926C0">
            <w:pPr>
              <w:pStyle w:val="afffb"/>
            </w:pPr>
            <w:r w:rsidRPr="00B26474">
              <w:t>Объекты капитального строительства, предназначенные для размещения досугово-развлекательных учреждений;</w:t>
            </w:r>
          </w:p>
          <w:p w:rsidR="006437DD" w:rsidRPr="00B26474" w:rsidRDefault="006437DD" w:rsidP="004926C0">
            <w:pPr>
              <w:pStyle w:val="afffb"/>
            </w:pPr>
            <w:r w:rsidRPr="00B26474">
              <w:t>Объекты капитального строительства, предназначенные для размещения помещений для культурно-массовой и политико-воспитательной работы с населением;</w:t>
            </w:r>
          </w:p>
          <w:p w:rsidR="006437DD" w:rsidRPr="00B26474" w:rsidRDefault="006437DD" w:rsidP="004926C0">
            <w:pPr>
              <w:pStyle w:val="afffb"/>
            </w:pPr>
            <w:r w:rsidRPr="00B26474">
              <w:t>Лектории</w:t>
            </w:r>
          </w:p>
        </w:tc>
      </w:tr>
      <w:tr w:rsidR="00B26474" w:rsidRPr="00B26474" w:rsidTr="00A0177E">
        <w:trPr>
          <w:gridAfter w:val="1"/>
          <w:wAfter w:w="1969" w:type="dxa"/>
          <w:trHeight w:val="45"/>
        </w:trPr>
        <w:tc>
          <w:tcPr>
            <w:tcW w:w="729" w:type="dxa"/>
            <w:tcBorders>
              <w:top w:val="single" w:sz="4" w:space="0" w:color="auto"/>
            </w:tcBorders>
            <w:shd w:val="clear" w:color="auto" w:fill="auto"/>
          </w:tcPr>
          <w:p w:rsidR="009E3683" w:rsidRPr="00B26474" w:rsidRDefault="009E3683"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tcBorders>
            <w:shd w:val="clear" w:color="auto" w:fill="auto"/>
          </w:tcPr>
          <w:p w:rsidR="009E3683" w:rsidRPr="00B26474" w:rsidRDefault="009E3683" w:rsidP="009E3683">
            <w:pPr>
              <w:pStyle w:val="afffb"/>
              <w:rPr>
                <w:b/>
              </w:rPr>
            </w:pPr>
            <w:r w:rsidRPr="00B26474">
              <w:rPr>
                <w:b/>
              </w:rPr>
              <w:t>3.6.1 Культурное развитие</w:t>
            </w:r>
          </w:p>
          <w:p w:rsidR="009E3683" w:rsidRPr="00B26474" w:rsidRDefault="009E3683" w:rsidP="009E3683">
            <w:pPr>
              <w:pStyle w:val="afffb"/>
              <w:rPr>
                <w:b/>
              </w:rPr>
            </w:pPr>
            <w:r w:rsidRPr="00B26474">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sub_1361" w:history="1">
              <w:r w:rsidRPr="00B26474">
                <w:t>кодами 3.6.1-3.6.3</w:t>
              </w:r>
            </w:hyperlink>
          </w:p>
        </w:tc>
        <w:tc>
          <w:tcPr>
            <w:tcW w:w="8303" w:type="dxa"/>
            <w:tcBorders>
              <w:top w:val="single" w:sz="4" w:space="0" w:color="auto"/>
            </w:tcBorders>
            <w:shd w:val="clear" w:color="auto" w:fill="auto"/>
          </w:tcPr>
          <w:p w:rsidR="009E3683" w:rsidRPr="00B26474" w:rsidRDefault="009E3683" w:rsidP="004926C0">
            <w:pPr>
              <w:pStyle w:val="afffb"/>
            </w:pPr>
          </w:p>
        </w:tc>
      </w:tr>
      <w:tr w:rsidR="00B26474" w:rsidRPr="00B26474" w:rsidTr="00A0177E">
        <w:trPr>
          <w:gridAfter w:val="1"/>
          <w:wAfter w:w="1969" w:type="dxa"/>
          <w:trHeight w:val="45"/>
        </w:trPr>
        <w:tc>
          <w:tcPr>
            <w:tcW w:w="729" w:type="dxa"/>
            <w:tcBorders>
              <w:top w:val="single" w:sz="4" w:space="0" w:color="auto"/>
            </w:tcBorders>
            <w:shd w:val="clear" w:color="auto" w:fill="auto"/>
          </w:tcPr>
          <w:p w:rsidR="009E3683" w:rsidRPr="00B26474" w:rsidRDefault="009E3683"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tcBorders>
            <w:shd w:val="clear" w:color="auto" w:fill="auto"/>
          </w:tcPr>
          <w:p w:rsidR="009E3683" w:rsidRPr="00B26474" w:rsidRDefault="009E3683" w:rsidP="009E3683">
            <w:pPr>
              <w:pStyle w:val="afffb"/>
              <w:rPr>
                <w:b/>
              </w:rPr>
            </w:pPr>
            <w:r w:rsidRPr="00B26474">
              <w:rPr>
                <w:b/>
              </w:rPr>
              <w:t>3.6.2 Парки культуры и отдыха</w:t>
            </w:r>
          </w:p>
          <w:p w:rsidR="009E3683" w:rsidRPr="00B26474" w:rsidRDefault="009E3683" w:rsidP="009E3683">
            <w:pPr>
              <w:pStyle w:val="afffb"/>
              <w:rPr>
                <w:rFonts w:eastAsiaTheme="minorHAnsi"/>
                <w:lang w:eastAsia="en-US"/>
              </w:rPr>
            </w:pPr>
            <w:r w:rsidRPr="00B26474">
              <w:t>Размещение парков культуры и отдыха</w:t>
            </w:r>
          </w:p>
        </w:tc>
        <w:tc>
          <w:tcPr>
            <w:tcW w:w="8303" w:type="dxa"/>
            <w:tcBorders>
              <w:top w:val="single" w:sz="4" w:space="0" w:color="auto"/>
            </w:tcBorders>
            <w:shd w:val="clear" w:color="auto" w:fill="auto"/>
          </w:tcPr>
          <w:p w:rsidR="009E3683" w:rsidRPr="00B26474" w:rsidRDefault="009E3683" w:rsidP="004926C0">
            <w:pPr>
              <w:pStyle w:val="afffb"/>
            </w:pPr>
          </w:p>
        </w:tc>
      </w:tr>
      <w:tr w:rsidR="00B26474" w:rsidRPr="00B26474" w:rsidTr="00A0177E">
        <w:trPr>
          <w:gridAfter w:val="1"/>
          <w:wAfter w:w="1969" w:type="dxa"/>
          <w:trHeight w:val="45"/>
        </w:trPr>
        <w:tc>
          <w:tcPr>
            <w:tcW w:w="729" w:type="dxa"/>
            <w:tcBorders>
              <w:top w:val="single" w:sz="4" w:space="0" w:color="auto"/>
            </w:tcBorders>
            <w:shd w:val="clear" w:color="auto" w:fill="auto"/>
          </w:tcPr>
          <w:p w:rsidR="009E3683" w:rsidRPr="00B26474" w:rsidRDefault="009E3683"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tcBorders>
            <w:shd w:val="clear" w:color="auto" w:fill="auto"/>
          </w:tcPr>
          <w:p w:rsidR="009E3683" w:rsidRPr="00B26474" w:rsidRDefault="009E3683" w:rsidP="009E3683">
            <w:pPr>
              <w:pStyle w:val="afffb"/>
              <w:rPr>
                <w:rFonts w:eastAsiaTheme="minorHAnsi"/>
                <w:b/>
                <w:lang w:eastAsia="en-US"/>
              </w:rPr>
            </w:pPr>
            <w:r w:rsidRPr="00B26474">
              <w:rPr>
                <w:rFonts w:eastAsiaTheme="minorHAnsi"/>
                <w:b/>
                <w:lang w:eastAsia="en-US"/>
              </w:rPr>
              <w:t>3.6.3 Цирки и зверинцы</w:t>
            </w:r>
          </w:p>
          <w:p w:rsidR="009E3683" w:rsidRPr="00B26474" w:rsidRDefault="009E3683" w:rsidP="009E3683">
            <w:pPr>
              <w:widowControl/>
              <w:rPr>
                <w:rFonts w:eastAsiaTheme="minorHAnsi"/>
                <w:b/>
                <w:sz w:val="24"/>
                <w:szCs w:val="24"/>
                <w:lang w:eastAsia="en-US"/>
              </w:rPr>
            </w:pPr>
            <w:r w:rsidRPr="00B26474">
              <w:rPr>
                <w:rFonts w:ascii="Times New Roman" w:hAnsi="Times New Roman" w:cs="Times New Roman"/>
                <w:sz w:val="24"/>
                <w:szCs w:val="24"/>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8303" w:type="dxa"/>
            <w:tcBorders>
              <w:top w:val="single" w:sz="4" w:space="0" w:color="auto"/>
            </w:tcBorders>
            <w:shd w:val="clear" w:color="auto" w:fill="auto"/>
          </w:tcPr>
          <w:p w:rsidR="009E3683" w:rsidRPr="00B26474" w:rsidRDefault="009E3683" w:rsidP="004926C0">
            <w:pPr>
              <w:pStyle w:val="afffb"/>
            </w:pPr>
          </w:p>
        </w:tc>
      </w:tr>
      <w:tr w:rsidR="00B26474" w:rsidRPr="00B26474" w:rsidTr="00A0177E">
        <w:trPr>
          <w:gridAfter w:val="1"/>
          <w:wAfter w:w="1969" w:type="dxa"/>
          <w:trHeight w:val="45"/>
        </w:trPr>
        <w:tc>
          <w:tcPr>
            <w:tcW w:w="729" w:type="dxa"/>
            <w:tcBorders>
              <w:top w:val="single" w:sz="4" w:space="0" w:color="auto"/>
            </w:tcBorders>
            <w:shd w:val="clear" w:color="auto" w:fill="auto"/>
          </w:tcPr>
          <w:p w:rsidR="006437DD" w:rsidRPr="00B26474" w:rsidRDefault="006437DD"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tcBorders>
            <w:shd w:val="clear" w:color="auto" w:fill="auto"/>
          </w:tcPr>
          <w:p w:rsidR="006437DD" w:rsidRPr="00B26474" w:rsidRDefault="006437DD" w:rsidP="004926C0">
            <w:pPr>
              <w:pStyle w:val="afffb"/>
              <w:rPr>
                <w:b/>
              </w:rPr>
            </w:pPr>
            <w:r w:rsidRPr="00B26474">
              <w:rPr>
                <w:b/>
              </w:rPr>
              <w:t>3.7 Религиозное использование</w:t>
            </w:r>
          </w:p>
          <w:p w:rsidR="009E3683" w:rsidRPr="00B26474" w:rsidRDefault="009E3683" w:rsidP="009E3683">
            <w:pPr>
              <w:pStyle w:val="afffb"/>
            </w:pPr>
            <w:r w:rsidRPr="00B26474">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sub_1371" w:history="1">
              <w:r w:rsidRPr="00B26474">
                <w:t>кодами 3.7.1-3.7.2</w:t>
              </w:r>
            </w:hyperlink>
          </w:p>
          <w:p w:rsidR="006437DD" w:rsidRPr="00B26474" w:rsidRDefault="006437DD" w:rsidP="004926C0">
            <w:pPr>
              <w:pStyle w:val="afffb"/>
            </w:pPr>
          </w:p>
        </w:tc>
        <w:tc>
          <w:tcPr>
            <w:tcW w:w="8303" w:type="dxa"/>
            <w:tcBorders>
              <w:top w:val="single" w:sz="4" w:space="0" w:color="auto"/>
            </w:tcBorders>
            <w:shd w:val="clear" w:color="auto" w:fill="auto"/>
          </w:tcPr>
          <w:p w:rsidR="006437DD" w:rsidRPr="00B26474" w:rsidRDefault="006437DD" w:rsidP="004926C0">
            <w:pPr>
              <w:pStyle w:val="afffb"/>
            </w:pPr>
            <w:r w:rsidRPr="00B26474">
              <w:t>Церкви;</w:t>
            </w:r>
          </w:p>
          <w:p w:rsidR="006437DD" w:rsidRPr="00B26474" w:rsidRDefault="006437DD" w:rsidP="004926C0">
            <w:pPr>
              <w:pStyle w:val="afffb"/>
            </w:pPr>
            <w:r w:rsidRPr="00B26474">
              <w:t>Соборы;</w:t>
            </w:r>
          </w:p>
          <w:p w:rsidR="006437DD" w:rsidRPr="00B26474" w:rsidRDefault="006437DD" w:rsidP="004926C0">
            <w:pPr>
              <w:pStyle w:val="afffb"/>
            </w:pPr>
            <w:r w:rsidRPr="00B26474">
              <w:t>Храмы;</w:t>
            </w:r>
          </w:p>
          <w:p w:rsidR="006437DD" w:rsidRPr="00B26474" w:rsidRDefault="006437DD" w:rsidP="004926C0">
            <w:pPr>
              <w:pStyle w:val="afffb"/>
            </w:pPr>
            <w:r w:rsidRPr="00B26474">
              <w:t>Часовни;</w:t>
            </w:r>
          </w:p>
          <w:p w:rsidR="006437DD" w:rsidRPr="00B26474" w:rsidRDefault="006437DD" w:rsidP="004926C0">
            <w:pPr>
              <w:pStyle w:val="afffb"/>
            </w:pPr>
            <w:r w:rsidRPr="00B26474">
              <w:t>Монастыри;</w:t>
            </w:r>
          </w:p>
          <w:p w:rsidR="006437DD" w:rsidRPr="00B26474" w:rsidRDefault="006437DD" w:rsidP="004926C0">
            <w:pPr>
              <w:pStyle w:val="afffb"/>
            </w:pPr>
            <w:r w:rsidRPr="00B26474">
              <w:t>Мечети;</w:t>
            </w:r>
          </w:p>
          <w:p w:rsidR="006437DD" w:rsidRPr="00B26474" w:rsidRDefault="006437DD" w:rsidP="004926C0">
            <w:pPr>
              <w:pStyle w:val="afffb"/>
            </w:pPr>
            <w:r w:rsidRPr="00B26474">
              <w:t>Молельные дома;</w:t>
            </w:r>
          </w:p>
          <w:p w:rsidR="006437DD" w:rsidRPr="00B26474" w:rsidRDefault="006437DD" w:rsidP="004926C0">
            <w:pPr>
              <w:pStyle w:val="afffb"/>
            </w:pPr>
            <w:r w:rsidRPr="00B26474">
              <w:t>Скиты;</w:t>
            </w:r>
          </w:p>
          <w:p w:rsidR="006437DD" w:rsidRPr="00B26474" w:rsidRDefault="006437DD" w:rsidP="004926C0">
            <w:pPr>
              <w:pStyle w:val="afffb"/>
            </w:pPr>
            <w:r w:rsidRPr="00B26474">
              <w:t>Воскресные школы;</w:t>
            </w:r>
          </w:p>
          <w:p w:rsidR="006437DD" w:rsidRPr="00B26474" w:rsidRDefault="006437DD" w:rsidP="004926C0">
            <w:pPr>
              <w:pStyle w:val="afffb"/>
            </w:pPr>
            <w:r w:rsidRPr="00B26474">
              <w:t>Семинарии;</w:t>
            </w:r>
          </w:p>
          <w:p w:rsidR="006437DD" w:rsidRPr="00B26474" w:rsidRDefault="006437DD" w:rsidP="004926C0">
            <w:pPr>
              <w:pStyle w:val="afffb"/>
            </w:pPr>
            <w:r w:rsidRPr="00B26474">
              <w:lastRenderedPageBreak/>
              <w:t>Синагоги;</w:t>
            </w:r>
          </w:p>
          <w:p w:rsidR="006437DD" w:rsidRPr="00B26474" w:rsidRDefault="006437DD" w:rsidP="004926C0">
            <w:pPr>
              <w:pStyle w:val="afffb"/>
            </w:pPr>
            <w:proofErr w:type="spellStart"/>
            <w:r w:rsidRPr="00B26474">
              <w:t>Сибурганы</w:t>
            </w:r>
            <w:proofErr w:type="spellEnd"/>
            <w:r w:rsidRPr="00B26474">
              <w:t>;</w:t>
            </w:r>
          </w:p>
          <w:p w:rsidR="006437DD" w:rsidRPr="00B26474" w:rsidRDefault="006437DD" w:rsidP="004926C0">
            <w:pPr>
              <w:pStyle w:val="afffb"/>
            </w:pPr>
            <w:r w:rsidRPr="00B26474">
              <w:t>Дацаны;</w:t>
            </w:r>
          </w:p>
          <w:p w:rsidR="006437DD" w:rsidRPr="00B26474" w:rsidRDefault="006437DD" w:rsidP="004926C0">
            <w:pPr>
              <w:pStyle w:val="afffb"/>
            </w:pPr>
            <w:r w:rsidRPr="00B26474">
              <w:t>Духовные училища;</w:t>
            </w:r>
          </w:p>
          <w:p w:rsidR="006437DD" w:rsidRPr="00B26474" w:rsidRDefault="006437DD" w:rsidP="004926C0">
            <w:pPr>
              <w:pStyle w:val="afffb"/>
            </w:pPr>
            <w:r w:rsidRPr="00B26474">
              <w:t>Здания религиозных организаций;</w:t>
            </w:r>
          </w:p>
          <w:p w:rsidR="006437DD" w:rsidRPr="00B26474" w:rsidRDefault="006437DD" w:rsidP="004926C0">
            <w:pPr>
              <w:pStyle w:val="afffb"/>
            </w:pPr>
            <w:r w:rsidRPr="00B26474">
              <w:t>Объекты капитального строительства, предназначенные для размещения религиозных организаций и учреждений для населения</w:t>
            </w:r>
          </w:p>
        </w:tc>
      </w:tr>
      <w:tr w:rsidR="00B26474" w:rsidRPr="00B26474" w:rsidTr="00A0177E">
        <w:trPr>
          <w:gridAfter w:val="1"/>
          <w:wAfter w:w="1969" w:type="dxa"/>
          <w:trHeight w:val="45"/>
        </w:trPr>
        <w:tc>
          <w:tcPr>
            <w:tcW w:w="729" w:type="dxa"/>
            <w:tcBorders>
              <w:top w:val="single" w:sz="4" w:space="0" w:color="auto"/>
            </w:tcBorders>
            <w:shd w:val="clear" w:color="auto" w:fill="auto"/>
          </w:tcPr>
          <w:p w:rsidR="000D63ED" w:rsidRPr="00B26474" w:rsidRDefault="000D63ED"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tcBorders>
            <w:shd w:val="clear" w:color="auto" w:fill="auto"/>
          </w:tcPr>
          <w:p w:rsidR="000D63ED" w:rsidRPr="00B26474" w:rsidRDefault="000D63ED" w:rsidP="004926C0">
            <w:pPr>
              <w:pStyle w:val="afffb"/>
              <w:rPr>
                <w:b/>
              </w:rPr>
            </w:pPr>
            <w:r w:rsidRPr="00B26474">
              <w:rPr>
                <w:b/>
              </w:rPr>
              <w:t>3.7.1 Осуществление религиозных обрядов</w:t>
            </w:r>
          </w:p>
          <w:p w:rsidR="000D63ED" w:rsidRPr="00B26474" w:rsidRDefault="000D63ED" w:rsidP="000D63ED">
            <w:pPr>
              <w:pStyle w:val="afffb"/>
            </w:pPr>
            <w:r w:rsidRPr="00B26474">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p w:rsidR="000D63ED" w:rsidRPr="00B26474" w:rsidRDefault="000D63ED" w:rsidP="004926C0">
            <w:pPr>
              <w:pStyle w:val="afffb"/>
              <w:rPr>
                <w:b/>
              </w:rPr>
            </w:pPr>
          </w:p>
        </w:tc>
        <w:tc>
          <w:tcPr>
            <w:tcW w:w="8303" w:type="dxa"/>
            <w:tcBorders>
              <w:top w:val="single" w:sz="4" w:space="0" w:color="auto"/>
            </w:tcBorders>
            <w:shd w:val="clear" w:color="auto" w:fill="auto"/>
          </w:tcPr>
          <w:p w:rsidR="000D63ED" w:rsidRPr="00B26474" w:rsidRDefault="000D63ED" w:rsidP="004926C0">
            <w:pPr>
              <w:pStyle w:val="afffb"/>
            </w:pPr>
          </w:p>
        </w:tc>
      </w:tr>
      <w:tr w:rsidR="00B26474" w:rsidRPr="00B26474" w:rsidTr="00A0177E">
        <w:trPr>
          <w:gridAfter w:val="1"/>
          <w:wAfter w:w="1969" w:type="dxa"/>
          <w:trHeight w:val="45"/>
        </w:trPr>
        <w:tc>
          <w:tcPr>
            <w:tcW w:w="729" w:type="dxa"/>
            <w:tcBorders>
              <w:top w:val="single" w:sz="4" w:space="0" w:color="auto"/>
            </w:tcBorders>
            <w:shd w:val="clear" w:color="auto" w:fill="auto"/>
          </w:tcPr>
          <w:p w:rsidR="000D63ED" w:rsidRPr="00B26474" w:rsidRDefault="000D63ED"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tcBorders>
            <w:shd w:val="clear" w:color="auto" w:fill="auto"/>
          </w:tcPr>
          <w:p w:rsidR="000D63ED" w:rsidRPr="00B26474" w:rsidRDefault="000D63ED" w:rsidP="004926C0">
            <w:pPr>
              <w:pStyle w:val="afffb"/>
              <w:rPr>
                <w:b/>
              </w:rPr>
            </w:pPr>
            <w:r w:rsidRPr="00B26474">
              <w:rPr>
                <w:b/>
              </w:rPr>
              <w:t>3.7.2 Религиозное управление и образование</w:t>
            </w:r>
          </w:p>
          <w:p w:rsidR="000D63ED" w:rsidRPr="00B26474" w:rsidRDefault="000D63ED" w:rsidP="000D63ED">
            <w:pPr>
              <w:pStyle w:val="afffb"/>
            </w:pPr>
            <w:r w:rsidRPr="00B26474">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p w:rsidR="000D63ED" w:rsidRPr="00B26474" w:rsidRDefault="000D63ED" w:rsidP="004926C0">
            <w:pPr>
              <w:pStyle w:val="afffb"/>
              <w:rPr>
                <w:b/>
              </w:rPr>
            </w:pPr>
          </w:p>
        </w:tc>
        <w:tc>
          <w:tcPr>
            <w:tcW w:w="8303" w:type="dxa"/>
            <w:tcBorders>
              <w:top w:val="single" w:sz="4" w:space="0" w:color="auto"/>
            </w:tcBorders>
            <w:shd w:val="clear" w:color="auto" w:fill="auto"/>
          </w:tcPr>
          <w:p w:rsidR="000D63ED" w:rsidRPr="00B26474" w:rsidRDefault="000D63ED" w:rsidP="004926C0">
            <w:pPr>
              <w:pStyle w:val="afffb"/>
            </w:pPr>
          </w:p>
        </w:tc>
      </w:tr>
      <w:tr w:rsidR="00B26474" w:rsidRPr="00B26474" w:rsidTr="00A0177E">
        <w:trPr>
          <w:gridAfter w:val="1"/>
          <w:wAfter w:w="1969" w:type="dxa"/>
          <w:trHeight w:val="45"/>
        </w:trPr>
        <w:tc>
          <w:tcPr>
            <w:tcW w:w="729" w:type="dxa"/>
            <w:tcBorders>
              <w:top w:val="single" w:sz="4" w:space="0" w:color="auto"/>
            </w:tcBorders>
            <w:shd w:val="clear" w:color="auto" w:fill="auto"/>
          </w:tcPr>
          <w:p w:rsidR="006437DD" w:rsidRPr="00B26474" w:rsidRDefault="006437DD"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tcBorders>
            <w:shd w:val="clear" w:color="auto" w:fill="auto"/>
          </w:tcPr>
          <w:p w:rsidR="006437DD" w:rsidRPr="00B26474" w:rsidRDefault="006437DD" w:rsidP="004926C0">
            <w:pPr>
              <w:pStyle w:val="afffb"/>
              <w:rPr>
                <w:b/>
              </w:rPr>
            </w:pPr>
            <w:r w:rsidRPr="00B26474">
              <w:rPr>
                <w:b/>
              </w:rPr>
              <w:t>3.8 Общественное управление</w:t>
            </w:r>
          </w:p>
          <w:p w:rsidR="00C5582C" w:rsidRPr="00B26474" w:rsidRDefault="00C5582C" w:rsidP="00C5582C">
            <w:pPr>
              <w:pStyle w:val="afffb"/>
            </w:pPr>
            <w:r w:rsidRPr="00B26474">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sub_1381" w:history="1">
              <w:r w:rsidRPr="00B26474">
                <w:t>кодами 3.8.1-3.8.2</w:t>
              </w:r>
            </w:hyperlink>
          </w:p>
          <w:p w:rsidR="006437DD" w:rsidRPr="00B26474" w:rsidRDefault="006437DD" w:rsidP="004926C0">
            <w:pPr>
              <w:pStyle w:val="afffb"/>
            </w:pPr>
          </w:p>
        </w:tc>
        <w:tc>
          <w:tcPr>
            <w:tcW w:w="8303" w:type="dxa"/>
            <w:tcBorders>
              <w:top w:val="single" w:sz="4" w:space="0" w:color="auto"/>
            </w:tcBorders>
            <w:shd w:val="clear" w:color="auto" w:fill="auto"/>
          </w:tcPr>
          <w:p w:rsidR="006437DD" w:rsidRPr="00B26474" w:rsidRDefault="006437DD" w:rsidP="004926C0">
            <w:pPr>
              <w:pStyle w:val="afffb"/>
            </w:pPr>
            <w:r w:rsidRPr="00B26474">
              <w:t>Объекты капитального строительства, предназначенные для размещения государственных учреждений;</w:t>
            </w:r>
          </w:p>
          <w:p w:rsidR="006437DD" w:rsidRPr="00B26474" w:rsidRDefault="006437DD" w:rsidP="004926C0">
            <w:pPr>
              <w:pStyle w:val="afffb"/>
            </w:pPr>
            <w:r w:rsidRPr="00B26474">
              <w:t>Объекты капитального строительства, предназначенные для размещения муниципальных учреждений;</w:t>
            </w:r>
          </w:p>
          <w:p w:rsidR="006437DD" w:rsidRPr="00B26474" w:rsidRDefault="006437DD" w:rsidP="004926C0">
            <w:pPr>
              <w:pStyle w:val="afffb"/>
            </w:pPr>
            <w:r w:rsidRPr="00B26474">
              <w:t>Объекты капитального строительства, предназначенные для размещения государственных унитарных предприятий;</w:t>
            </w:r>
          </w:p>
          <w:p w:rsidR="006437DD" w:rsidRPr="00B26474" w:rsidRDefault="006437DD" w:rsidP="004926C0">
            <w:pPr>
              <w:pStyle w:val="afffb"/>
            </w:pPr>
            <w:r w:rsidRPr="00B26474">
              <w:t>объекты капитального строительства, предназначенные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6437DD" w:rsidRPr="00B26474" w:rsidRDefault="006437DD" w:rsidP="004926C0">
            <w:pPr>
              <w:pStyle w:val="afffb"/>
            </w:pPr>
            <w:r w:rsidRPr="00B26474">
              <w:lastRenderedPageBreak/>
              <w:t>объекты капитального строительства, предназначенные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6437DD" w:rsidRPr="00B26474" w:rsidRDefault="006437DD" w:rsidP="004926C0">
            <w:pPr>
              <w:pStyle w:val="afffb"/>
            </w:pPr>
            <w:r w:rsidRPr="00B26474">
              <w:t>объекты капитального строительства для дипломатических представительства иностранных государств и консульских учреждений в Российской Федерации;</w:t>
            </w:r>
          </w:p>
          <w:p w:rsidR="006437DD" w:rsidRPr="00B26474" w:rsidRDefault="006437DD" w:rsidP="004926C0">
            <w:pPr>
              <w:pStyle w:val="afffb"/>
            </w:pPr>
            <w:r w:rsidRPr="00B26474">
              <w:t>Здания государственных учреждений по обслуживанию общества;</w:t>
            </w:r>
          </w:p>
          <w:p w:rsidR="006437DD" w:rsidRPr="00B26474" w:rsidRDefault="006437DD" w:rsidP="004926C0">
            <w:pPr>
              <w:pStyle w:val="afffb"/>
            </w:pPr>
            <w:r w:rsidRPr="00B26474">
              <w:t>Архивы и депозитарии;</w:t>
            </w:r>
          </w:p>
          <w:p w:rsidR="006437DD" w:rsidRPr="00B26474" w:rsidRDefault="006437DD" w:rsidP="004926C0">
            <w:pPr>
              <w:pStyle w:val="afffb"/>
            </w:pPr>
            <w:r w:rsidRPr="00B26474">
              <w:t>Объекты капитального строительства, предназначенные для размещения судов и прокуратуры, нотариально-юридических учреждений;</w:t>
            </w:r>
          </w:p>
          <w:p w:rsidR="006437DD" w:rsidRPr="00B26474" w:rsidRDefault="006437DD" w:rsidP="004926C0">
            <w:pPr>
              <w:pStyle w:val="afffb"/>
            </w:pPr>
            <w:r w:rsidRPr="00B26474">
              <w:t>Объекты капитального строительства, предназначенные для размещения правоохранительных организаций (налоговых служб, полиции, таможни);</w:t>
            </w:r>
          </w:p>
          <w:p w:rsidR="006437DD" w:rsidRPr="00B26474" w:rsidRDefault="006437DD" w:rsidP="004926C0">
            <w:pPr>
              <w:pStyle w:val="afffb"/>
            </w:pPr>
            <w:r w:rsidRPr="00B26474">
              <w:t>Объекты капитального строительства, предназначенные для размещения организаций и учреждений управления;</w:t>
            </w:r>
          </w:p>
          <w:p w:rsidR="006437DD" w:rsidRPr="00B26474" w:rsidRDefault="006437DD" w:rsidP="004926C0">
            <w:pPr>
              <w:pStyle w:val="afffb"/>
            </w:pPr>
            <w:r w:rsidRPr="00B26474">
              <w:t>Объекты капитального строительства, предназначенные для размещения городских народных судов;</w:t>
            </w:r>
          </w:p>
          <w:p w:rsidR="006437DD" w:rsidRPr="00B26474" w:rsidRDefault="006437DD" w:rsidP="004926C0">
            <w:pPr>
              <w:pStyle w:val="afffb"/>
            </w:pPr>
            <w:r w:rsidRPr="00B26474">
              <w:t>Объекты капитального строительства, предназначенные для размещения областных судов;</w:t>
            </w:r>
          </w:p>
          <w:p w:rsidR="006437DD" w:rsidRPr="00B26474" w:rsidRDefault="006437DD" w:rsidP="004926C0">
            <w:pPr>
              <w:pStyle w:val="afffb"/>
            </w:pPr>
            <w:r w:rsidRPr="00B26474">
              <w:t>Объекты капитального строительства, предназначенные для размещения юридических консультаций;</w:t>
            </w:r>
          </w:p>
          <w:p w:rsidR="006437DD" w:rsidRPr="00B26474" w:rsidRDefault="006437DD" w:rsidP="004926C0">
            <w:pPr>
              <w:pStyle w:val="afffb"/>
            </w:pPr>
            <w:r w:rsidRPr="00B26474">
              <w:t>Объекты капитального строительства, предназначенные для размещения отделений связи</w:t>
            </w:r>
          </w:p>
        </w:tc>
      </w:tr>
      <w:tr w:rsidR="00B26474" w:rsidRPr="00B26474" w:rsidTr="00A0177E">
        <w:trPr>
          <w:gridAfter w:val="1"/>
          <w:wAfter w:w="1969" w:type="dxa"/>
          <w:trHeight w:val="45"/>
        </w:trPr>
        <w:tc>
          <w:tcPr>
            <w:tcW w:w="729" w:type="dxa"/>
            <w:tcBorders>
              <w:top w:val="single" w:sz="4" w:space="0" w:color="auto"/>
            </w:tcBorders>
            <w:shd w:val="clear" w:color="auto" w:fill="auto"/>
          </w:tcPr>
          <w:p w:rsidR="00C5582C" w:rsidRPr="00B26474" w:rsidRDefault="00C5582C"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tcBorders>
            <w:shd w:val="clear" w:color="auto" w:fill="auto"/>
          </w:tcPr>
          <w:p w:rsidR="00C5582C" w:rsidRPr="00B26474" w:rsidRDefault="00C5582C" w:rsidP="00C5582C">
            <w:pPr>
              <w:widowControl/>
              <w:rPr>
                <w:rFonts w:ascii="Times New Roman" w:hAnsi="Times New Roman" w:cs="Times New Roman"/>
                <w:b/>
                <w:sz w:val="24"/>
                <w:szCs w:val="24"/>
              </w:rPr>
            </w:pPr>
            <w:r w:rsidRPr="00B26474">
              <w:rPr>
                <w:rFonts w:ascii="Times New Roman" w:hAnsi="Times New Roman" w:cs="Times New Roman"/>
                <w:b/>
                <w:sz w:val="24"/>
                <w:szCs w:val="24"/>
              </w:rPr>
              <w:t>3.8.1 Государственное управление</w:t>
            </w:r>
          </w:p>
          <w:p w:rsidR="00C5582C" w:rsidRPr="00B26474" w:rsidRDefault="00C5582C" w:rsidP="007E01F1">
            <w:pPr>
              <w:pStyle w:val="afffb"/>
              <w:rPr>
                <w:b/>
              </w:rPr>
            </w:pPr>
            <w:r w:rsidRPr="00B26474">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8303" w:type="dxa"/>
            <w:tcBorders>
              <w:top w:val="single" w:sz="4" w:space="0" w:color="auto"/>
            </w:tcBorders>
            <w:shd w:val="clear" w:color="auto" w:fill="auto"/>
          </w:tcPr>
          <w:p w:rsidR="00C5582C" w:rsidRPr="00B26474" w:rsidRDefault="00C5582C" w:rsidP="004926C0">
            <w:pPr>
              <w:pStyle w:val="afffb"/>
            </w:pPr>
          </w:p>
        </w:tc>
      </w:tr>
      <w:tr w:rsidR="00B26474" w:rsidRPr="00B26474" w:rsidTr="00A0177E">
        <w:trPr>
          <w:gridAfter w:val="1"/>
          <w:wAfter w:w="1969" w:type="dxa"/>
          <w:trHeight w:val="45"/>
        </w:trPr>
        <w:tc>
          <w:tcPr>
            <w:tcW w:w="729" w:type="dxa"/>
            <w:tcBorders>
              <w:top w:val="single" w:sz="4" w:space="0" w:color="auto"/>
            </w:tcBorders>
            <w:shd w:val="clear" w:color="auto" w:fill="auto"/>
          </w:tcPr>
          <w:p w:rsidR="00C5582C" w:rsidRPr="00B26474" w:rsidRDefault="00C5582C"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tcBorders>
            <w:shd w:val="clear" w:color="auto" w:fill="auto"/>
          </w:tcPr>
          <w:p w:rsidR="00C5582C" w:rsidRPr="00B26474" w:rsidRDefault="00C5582C" w:rsidP="004926C0">
            <w:pPr>
              <w:pStyle w:val="afffb"/>
              <w:rPr>
                <w:b/>
              </w:rPr>
            </w:pPr>
            <w:r w:rsidRPr="00B26474">
              <w:rPr>
                <w:b/>
              </w:rPr>
              <w:t>3.8.2 Представительская деятельность</w:t>
            </w:r>
          </w:p>
          <w:p w:rsidR="007E01F1" w:rsidRPr="00B26474" w:rsidRDefault="007E01F1" w:rsidP="007E01F1">
            <w:pPr>
              <w:widowControl/>
              <w:rPr>
                <w:b/>
              </w:rPr>
            </w:pPr>
            <w:r w:rsidRPr="00B26474">
              <w:rPr>
                <w:rFonts w:ascii="Times New Roman" w:hAnsi="Times New Roman" w:cs="Times New Roman"/>
                <w:sz w:val="24"/>
                <w:szCs w:val="24"/>
              </w:rPr>
              <w:t xml:space="preserve">Размещение зданий, предназначенных для </w:t>
            </w:r>
            <w:r w:rsidRPr="00B26474">
              <w:rPr>
                <w:rFonts w:ascii="Times New Roman" w:hAnsi="Times New Roman" w:cs="Times New Roman"/>
                <w:sz w:val="24"/>
                <w:szCs w:val="24"/>
              </w:rPr>
              <w:lastRenderedPageBreak/>
              <w:t>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8303" w:type="dxa"/>
            <w:tcBorders>
              <w:top w:val="single" w:sz="4" w:space="0" w:color="auto"/>
            </w:tcBorders>
            <w:shd w:val="clear" w:color="auto" w:fill="auto"/>
          </w:tcPr>
          <w:p w:rsidR="00C5582C" w:rsidRPr="00B26474" w:rsidRDefault="00C5582C" w:rsidP="004926C0">
            <w:pPr>
              <w:pStyle w:val="afffb"/>
            </w:pPr>
          </w:p>
        </w:tc>
      </w:tr>
      <w:tr w:rsidR="00B26474" w:rsidRPr="00B26474" w:rsidTr="00A0177E">
        <w:trPr>
          <w:gridAfter w:val="1"/>
          <w:wAfter w:w="1969" w:type="dxa"/>
          <w:trHeight w:val="45"/>
        </w:trPr>
        <w:tc>
          <w:tcPr>
            <w:tcW w:w="729" w:type="dxa"/>
            <w:tcBorders>
              <w:top w:val="single" w:sz="4" w:space="0" w:color="auto"/>
              <w:bottom w:val="single" w:sz="4" w:space="0" w:color="auto"/>
            </w:tcBorders>
            <w:shd w:val="clear" w:color="auto" w:fill="auto"/>
          </w:tcPr>
          <w:p w:rsidR="006437DD" w:rsidRPr="00B26474" w:rsidRDefault="006437DD"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bottom w:val="single" w:sz="4" w:space="0" w:color="auto"/>
            </w:tcBorders>
            <w:shd w:val="clear" w:color="auto" w:fill="auto"/>
          </w:tcPr>
          <w:p w:rsidR="006437DD" w:rsidRPr="00B26474" w:rsidRDefault="006437DD" w:rsidP="004926C0">
            <w:pPr>
              <w:pStyle w:val="afffb"/>
              <w:rPr>
                <w:b/>
              </w:rPr>
            </w:pPr>
            <w:r w:rsidRPr="00B26474">
              <w:rPr>
                <w:b/>
              </w:rPr>
              <w:t>3.9 Обеспечение научной деятельности</w:t>
            </w:r>
          </w:p>
          <w:p w:rsidR="006437DD" w:rsidRPr="00B26474" w:rsidRDefault="007E01F1" w:rsidP="004926C0">
            <w:pPr>
              <w:pStyle w:val="afffb"/>
            </w:pPr>
            <w:r w:rsidRPr="00B26474">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8303" w:type="dxa"/>
            <w:tcBorders>
              <w:top w:val="single" w:sz="4" w:space="0" w:color="auto"/>
              <w:bottom w:val="single" w:sz="4" w:space="0" w:color="auto"/>
            </w:tcBorders>
            <w:shd w:val="clear" w:color="auto" w:fill="auto"/>
          </w:tcPr>
          <w:p w:rsidR="006437DD" w:rsidRPr="00B26474" w:rsidRDefault="006437DD" w:rsidP="004926C0">
            <w:pPr>
              <w:pStyle w:val="afffb"/>
            </w:pPr>
            <w:r w:rsidRPr="00B26474">
              <w:t>Объекты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w:t>
            </w:r>
          </w:p>
          <w:p w:rsidR="006437DD" w:rsidRPr="00B26474" w:rsidRDefault="006437DD" w:rsidP="004926C0">
            <w:pPr>
              <w:pStyle w:val="afffb"/>
            </w:pPr>
            <w:r w:rsidRPr="00B26474">
              <w:t>Научно-исследовательские институты;</w:t>
            </w:r>
          </w:p>
          <w:p w:rsidR="006437DD" w:rsidRPr="00B26474" w:rsidRDefault="006437DD" w:rsidP="004926C0">
            <w:pPr>
              <w:pStyle w:val="afffb"/>
            </w:pPr>
            <w:r w:rsidRPr="00B26474">
              <w:t>Проектные институты;</w:t>
            </w:r>
          </w:p>
          <w:p w:rsidR="006437DD" w:rsidRPr="00B26474" w:rsidRDefault="006437DD" w:rsidP="004926C0">
            <w:pPr>
              <w:pStyle w:val="afffb"/>
            </w:pPr>
            <w:r w:rsidRPr="00B26474">
              <w:t>Научные центры;</w:t>
            </w:r>
          </w:p>
          <w:p w:rsidR="006437DD" w:rsidRPr="00B26474" w:rsidRDefault="006437DD" w:rsidP="004926C0">
            <w:pPr>
              <w:pStyle w:val="afffb"/>
            </w:pPr>
            <w:r w:rsidRPr="00B26474">
              <w:t>Объекты капитального строительства, предназначенные для размещения опытно-конструкторских центров;</w:t>
            </w:r>
          </w:p>
          <w:p w:rsidR="006437DD" w:rsidRPr="00B26474" w:rsidRDefault="006437DD" w:rsidP="004926C0">
            <w:pPr>
              <w:pStyle w:val="afffb"/>
            </w:pPr>
            <w:r w:rsidRPr="00B26474">
              <w:t>Объекты капитального строительства, предназначенные для размещения государственных академий наук, в том числе отраслевых;</w:t>
            </w:r>
          </w:p>
          <w:p w:rsidR="006437DD" w:rsidRPr="00B26474" w:rsidRDefault="006437DD" w:rsidP="004926C0">
            <w:pPr>
              <w:pStyle w:val="afffb"/>
            </w:pPr>
            <w:r w:rsidRPr="00B26474">
              <w:t>Объекты капитального строительства для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p w:rsidR="006437DD" w:rsidRPr="00B26474" w:rsidRDefault="006437DD" w:rsidP="004926C0">
            <w:pPr>
              <w:pStyle w:val="afffb"/>
            </w:pPr>
            <w:r w:rsidRPr="00B26474">
              <w:t>Объекты капитального строительства, предназначенные для размещения научно-исследовательских организаций;</w:t>
            </w:r>
          </w:p>
          <w:p w:rsidR="006437DD" w:rsidRPr="00B26474" w:rsidRDefault="006437DD" w:rsidP="004926C0">
            <w:pPr>
              <w:pStyle w:val="afffb"/>
            </w:pPr>
            <w:r w:rsidRPr="00B26474">
              <w:t>Объекты капитального строительства, предназначенные для размещения проектных и конструкторских организаций;</w:t>
            </w:r>
          </w:p>
          <w:p w:rsidR="006437DD" w:rsidRPr="00B26474" w:rsidRDefault="006437DD" w:rsidP="004926C0">
            <w:pPr>
              <w:pStyle w:val="afffb"/>
            </w:pPr>
            <w:r w:rsidRPr="00B26474">
              <w:t>Объекты капитального строительства, предназначенные для размещения проектных организаций и конструкторских бюро</w:t>
            </w:r>
          </w:p>
        </w:tc>
      </w:tr>
      <w:tr w:rsidR="00B26474" w:rsidRPr="00B26474" w:rsidTr="00A0177E">
        <w:trPr>
          <w:gridAfter w:val="1"/>
          <w:wAfter w:w="1969" w:type="dxa"/>
          <w:trHeight w:val="45"/>
        </w:trPr>
        <w:tc>
          <w:tcPr>
            <w:tcW w:w="729" w:type="dxa"/>
            <w:tcBorders>
              <w:top w:val="single" w:sz="4" w:space="0" w:color="auto"/>
              <w:bottom w:val="single" w:sz="4" w:space="0" w:color="auto"/>
            </w:tcBorders>
            <w:shd w:val="clear" w:color="auto" w:fill="auto"/>
          </w:tcPr>
          <w:p w:rsidR="006437DD" w:rsidRPr="00B26474" w:rsidRDefault="006437DD"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bottom w:val="single" w:sz="4" w:space="0" w:color="auto"/>
            </w:tcBorders>
            <w:shd w:val="clear" w:color="auto" w:fill="auto"/>
          </w:tcPr>
          <w:p w:rsidR="006437DD" w:rsidRPr="00B26474" w:rsidRDefault="006437DD" w:rsidP="004926C0">
            <w:pPr>
              <w:pStyle w:val="afffb"/>
              <w:rPr>
                <w:b/>
              </w:rPr>
            </w:pPr>
            <w:r w:rsidRPr="00B26474">
              <w:rPr>
                <w:b/>
              </w:rPr>
              <w:t>3.9.1 Обеспечение деятельности в области гидрометеорологии и смежных с ней областях</w:t>
            </w:r>
          </w:p>
          <w:p w:rsidR="006437DD" w:rsidRPr="00B26474" w:rsidRDefault="006437DD" w:rsidP="004926C0">
            <w:pPr>
              <w:pStyle w:val="afffb"/>
            </w:pPr>
            <w:proofErr w:type="gramStart"/>
            <w:r w:rsidRPr="00B26474">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w:t>
            </w:r>
            <w:r w:rsidRPr="00B26474">
              <w:lastRenderedPageBreak/>
              <w:t>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8303" w:type="dxa"/>
            <w:tcBorders>
              <w:top w:val="single" w:sz="4" w:space="0" w:color="auto"/>
              <w:bottom w:val="single" w:sz="4" w:space="0" w:color="auto"/>
            </w:tcBorders>
            <w:shd w:val="clear" w:color="auto" w:fill="auto"/>
          </w:tcPr>
          <w:p w:rsidR="006437DD" w:rsidRPr="00B26474" w:rsidRDefault="006437DD" w:rsidP="004926C0">
            <w:pPr>
              <w:pStyle w:val="afffb"/>
            </w:pPr>
            <w:r w:rsidRPr="00B26474">
              <w:lastRenderedPageBreak/>
              <w:t>Объекты капитального строительства, предназначенные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w:t>
            </w:r>
          </w:p>
          <w:p w:rsidR="006437DD" w:rsidRPr="00B26474" w:rsidRDefault="006437DD" w:rsidP="004926C0">
            <w:pPr>
              <w:pStyle w:val="afffb"/>
            </w:pPr>
            <w:r w:rsidRPr="00B26474">
              <w:t xml:space="preserve">Здания и сооружения, используемые в области гидрометеорологии и смежных с ней областях (доплеровские метеорологические радиолокаторы, </w:t>
            </w:r>
            <w:r w:rsidRPr="00B26474">
              <w:lastRenderedPageBreak/>
              <w:t>гидрологические посты и другие)</w:t>
            </w:r>
          </w:p>
        </w:tc>
      </w:tr>
      <w:tr w:rsidR="00B26474" w:rsidRPr="00B26474" w:rsidTr="00A0177E">
        <w:trPr>
          <w:gridAfter w:val="1"/>
          <w:wAfter w:w="1969" w:type="dxa"/>
          <w:trHeight w:val="45"/>
        </w:trPr>
        <w:tc>
          <w:tcPr>
            <w:tcW w:w="729" w:type="dxa"/>
            <w:tcBorders>
              <w:top w:val="single" w:sz="4" w:space="0" w:color="auto"/>
              <w:bottom w:val="single" w:sz="4" w:space="0" w:color="auto"/>
            </w:tcBorders>
            <w:shd w:val="clear" w:color="auto" w:fill="auto"/>
          </w:tcPr>
          <w:p w:rsidR="009A4DC0" w:rsidRPr="00B26474" w:rsidRDefault="009A4DC0"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bottom w:val="single" w:sz="4" w:space="0" w:color="auto"/>
            </w:tcBorders>
            <w:shd w:val="clear" w:color="auto" w:fill="auto"/>
          </w:tcPr>
          <w:p w:rsidR="009A4DC0" w:rsidRPr="00B26474" w:rsidRDefault="009A4DC0" w:rsidP="004926C0">
            <w:pPr>
              <w:pStyle w:val="afffb"/>
              <w:rPr>
                <w:b/>
              </w:rPr>
            </w:pPr>
            <w:r w:rsidRPr="00B26474">
              <w:rPr>
                <w:b/>
              </w:rPr>
              <w:t>3.9.2 Проведение научных исследований</w:t>
            </w:r>
          </w:p>
          <w:p w:rsidR="009A4DC0" w:rsidRPr="00B26474" w:rsidRDefault="009A4DC0" w:rsidP="009A4DC0">
            <w:pPr>
              <w:widowControl/>
              <w:rPr>
                <w:b/>
              </w:rPr>
            </w:pPr>
            <w:r w:rsidRPr="00B26474">
              <w:rPr>
                <w:rFonts w:ascii="Times New Roman" w:hAnsi="Times New Roman" w:cs="Times New Roman"/>
                <w:sz w:val="24"/>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8303" w:type="dxa"/>
            <w:tcBorders>
              <w:top w:val="single" w:sz="4" w:space="0" w:color="auto"/>
              <w:bottom w:val="single" w:sz="4" w:space="0" w:color="auto"/>
            </w:tcBorders>
            <w:shd w:val="clear" w:color="auto" w:fill="auto"/>
          </w:tcPr>
          <w:p w:rsidR="009A4DC0" w:rsidRPr="00B26474" w:rsidRDefault="009A4DC0" w:rsidP="004926C0">
            <w:pPr>
              <w:pStyle w:val="afffb"/>
            </w:pPr>
          </w:p>
        </w:tc>
      </w:tr>
      <w:tr w:rsidR="00B26474" w:rsidRPr="00B26474" w:rsidTr="00A0177E">
        <w:trPr>
          <w:gridAfter w:val="1"/>
          <w:wAfter w:w="1969" w:type="dxa"/>
          <w:trHeight w:val="45"/>
        </w:trPr>
        <w:tc>
          <w:tcPr>
            <w:tcW w:w="729" w:type="dxa"/>
            <w:tcBorders>
              <w:top w:val="single" w:sz="4" w:space="0" w:color="auto"/>
              <w:bottom w:val="single" w:sz="4" w:space="0" w:color="auto"/>
            </w:tcBorders>
            <w:shd w:val="clear" w:color="auto" w:fill="auto"/>
          </w:tcPr>
          <w:p w:rsidR="009A4DC0" w:rsidRPr="00B26474" w:rsidRDefault="009A4DC0"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bottom w:val="single" w:sz="4" w:space="0" w:color="auto"/>
            </w:tcBorders>
            <w:shd w:val="clear" w:color="auto" w:fill="auto"/>
          </w:tcPr>
          <w:p w:rsidR="009A4DC0" w:rsidRPr="00B26474" w:rsidRDefault="009A4DC0" w:rsidP="004926C0">
            <w:pPr>
              <w:pStyle w:val="afffb"/>
              <w:rPr>
                <w:b/>
              </w:rPr>
            </w:pPr>
            <w:r w:rsidRPr="00B26474">
              <w:rPr>
                <w:b/>
              </w:rPr>
              <w:t>3.9.3 Проведение научных испытаний</w:t>
            </w:r>
          </w:p>
          <w:p w:rsidR="009A4DC0" w:rsidRPr="00B26474" w:rsidRDefault="009A4DC0" w:rsidP="009A4DC0">
            <w:pPr>
              <w:widowControl/>
              <w:rPr>
                <w:rFonts w:ascii="Times New Roman" w:hAnsi="Times New Roman" w:cs="Times New Roman"/>
                <w:sz w:val="24"/>
                <w:szCs w:val="24"/>
              </w:rPr>
            </w:pPr>
            <w:r w:rsidRPr="00B26474">
              <w:rPr>
                <w:rFonts w:ascii="Times New Roman" w:hAnsi="Times New Roman" w:cs="Times New Roman"/>
                <w:sz w:val="24"/>
                <w:szCs w:val="24"/>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p w:rsidR="009A4DC0" w:rsidRPr="00B26474" w:rsidRDefault="009A4DC0" w:rsidP="004926C0">
            <w:pPr>
              <w:pStyle w:val="afffb"/>
              <w:rPr>
                <w:b/>
              </w:rPr>
            </w:pPr>
          </w:p>
        </w:tc>
        <w:tc>
          <w:tcPr>
            <w:tcW w:w="8303" w:type="dxa"/>
            <w:tcBorders>
              <w:top w:val="single" w:sz="4" w:space="0" w:color="auto"/>
              <w:bottom w:val="single" w:sz="4" w:space="0" w:color="auto"/>
            </w:tcBorders>
            <w:shd w:val="clear" w:color="auto" w:fill="auto"/>
          </w:tcPr>
          <w:p w:rsidR="009A4DC0" w:rsidRPr="00B26474" w:rsidRDefault="009A4DC0" w:rsidP="004926C0">
            <w:pPr>
              <w:pStyle w:val="afffb"/>
            </w:pPr>
          </w:p>
        </w:tc>
      </w:tr>
      <w:tr w:rsidR="00B26474" w:rsidRPr="00B26474" w:rsidTr="00A0177E">
        <w:trPr>
          <w:gridAfter w:val="1"/>
          <w:wAfter w:w="1969" w:type="dxa"/>
          <w:trHeight w:val="45"/>
        </w:trPr>
        <w:tc>
          <w:tcPr>
            <w:tcW w:w="729" w:type="dxa"/>
            <w:tcBorders>
              <w:top w:val="single" w:sz="4" w:space="0" w:color="auto"/>
              <w:bottom w:val="single" w:sz="4" w:space="0" w:color="auto"/>
            </w:tcBorders>
            <w:shd w:val="clear" w:color="auto" w:fill="auto"/>
          </w:tcPr>
          <w:p w:rsidR="006437DD" w:rsidRPr="00B26474" w:rsidRDefault="006437DD"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bottom w:val="single" w:sz="4" w:space="0" w:color="auto"/>
            </w:tcBorders>
            <w:shd w:val="clear" w:color="auto" w:fill="auto"/>
          </w:tcPr>
          <w:p w:rsidR="006437DD" w:rsidRPr="00B26474" w:rsidRDefault="006437DD" w:rsidP="004926C0">
            <w:pPr>
              <w:pStyle w:val="afffb"/>
              <w:rPr>
                <w:b/>
              </w:rPr>
            </w:pPr>
            <w:r w:rsidRPr="00B26474">
              <w:rPr>
                <w:b/>
              </w:rPr>
              <w:t>3.10 Ветеринарное обслуживание</w:t>
            </w:r>
          </w:p>
          <w:p w:rsidR="006437DD" w:rsidRPr="00B26474" w:rsidRDefault="006437DD" w:rsidP="004926C0">
            <w:pPr>
              <w:pStyle w:val="afffb"/>
            </w:pPr>
            <w:r w:rsidRPr="00B26474">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ar245" w:tooltip="Амбулаторное ветеринарное обслуживание" w:history="1">
              <w:r w:rsidRPr="00B26474">
                <w:t>кодами 3.10.1</w:t>
              </w:r>
            </w:hyperlink>
            <w:r w:rsidRPr="00B26474">
              <w:t xml:space="preserve"> - </w:t>
            </w:r>
            <w:hyperlink w:anchor="Par249" w:tooltip="Приюты для животных" w:history="1">
              <w:r w:rsidRPr="00B26474">
                <w:t>3.10.2</w:t>
              </w:r>
            </w:hyperlink>
          </w:p>
        </w:tc>
        <w:tc>
          <w:tcPr>
            <w:tcW w:w="8303" w:type="dxa"/>
            <w:tcBorders>
              <w:top w:val="single" w:sz="4" w:space="0" w:color="auto"/>
              <w:bottom w:val="single" w:sz="4" w:space="0" w:color="auto"/>
            </w:tcBorders>
            <w:shd w:val="clear" w:color="auto" w:fill="auto"/>
          </w:tcPr>
          <w:p w:rsidR="006437DD" w:rsidRPr="00B26474" w:rsidRDefault="006437DD" w:rsidP="004926C0">
            <w:pPr>
              <w:pStyle w:val="afffb"/>
            </w:pPr>
            <w:r w:rsidRPr="00B26474">
              <w:t>Ветеринарные лечебницы;</w:t>
            </w:r>
          </w:p>
          <w:p w:rsidR="006437DD" w:rsidRPr="00B26474" w:rsidRDefault="006437DD" w:rsidP="004926C0">
            <w:pPr>
              <w:pStyle w:val="afffb"/>
            </w:pPr>
            <w:r w:rsidRPr="00B26474">
              <w:t>Объекты капитального строительства, предназначенные для оказания ветеринарных услуг, содержания или разведения животных, не являющихся сельскохозяйственными, под надзором человека;</w:t>
            </w:r>
          </w:p>
          <w:p w:rsidR="006437DD" w:rsidRPr="00B26474" w:rsidRDefault="006437DD" w:rsidP="004926C0">
            <w:pPr>
              <w:pStyle w:val="afffb"/>
            </w:pPr>
            <w:r w:rsidRPr="00B26474">
              <w:t>Объекты капитального строительства, предназначенные для оказания ветеринарных услуг без содержания животных;</w:t>
            </w:r>
          </w:p>
          <w:p w:rsidR="006437DD" w:rsidRPr="00B26474" w:rsidRDefault="006437DD" w:rsidP="004926C0">
            <w:pPr>
              <w:pStyle w:val="afffb"/>
            </w:pPr>
            <w:r w:rsidRPr="00B26474">
              <w:t>Объекты капитального строительства, предназначенные для оказания ветеринарных услуг в стационаре;</w:t>
            </w:r>
          </w:p>
          <w:p w:rsidR="006437DD" w:rsidRPr="00B26474" w:rsidRDefault="006437DD" w:rsidP="004926C0">
            <w:pPr>
              <w:pStyle w:val="afffb"/>
            </w:pPr>
            <w:r w:rsidRPr="00B26474">
              <w:t xml:space="preserve">Объекты капитального строительства, предназначенные для содержания, </w:t>
            </w:r>
            <w:r w:rsidRPr="00B26474">
              <w:lastRenderedPageBreak/>
              <w:t>разведения животных, не являющихся сельскохозяйственными, под надзором человека, оказания услуг по содержанию и лечению бездомных животных;</w:t>
            </w:r>
          </w:p>
          <w:p w:rsidR="006437DD" w:rsidRPr="00B26474" w:rsidRDefault="006437DD" w:rsidP="004926C0">
            <w:pPr>
              <w:pStyle w:val="afffb"/>
            </w:pPr>
            <w:r w:rsidRPr="00B26474">
              <w:t>Объекты капитального строительства, предназначенные для организации гостиниц для животных</w:t>
            </w:r>
          </w:p>
        </w:tc>
      </w:tr>
      <w:tr w:rsidR="00B26474" w:rsidRPr="00B26474" w:rsidTr="00A0177E">
        <w:trPr>
          <w:gridAfter w:val="1"/>
          <w:wAfter w:w="1969" w:type="dxa"/>
          <w:trHeight w:val="45"/>
        </w:trPr>
        <w:tc>
          <w:tcPr>
            <w:tcW w:w="729" w:type="dxa"/>
            <w:tcBorders>
              <w:top w:val="single" w:sz="4" w:space="0" w:color="auto"/>
              <w:bottom w:val="single" w:sz="4" w:space="0" w:color="auto"/>
            </w:tcBorders>
            <w:shd w:val="clear" w:color="auto" w:fill="auto"/>
          </w:tcPr>
          <w:p w:rsidR="006437DD" w:rsidRPr="00B26474" w:rsidRDefault="006437DD"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bottom w:val="single" w:sz="4" w:space="0" w:color="auto"/>
            </w:tcBorders>
            <w:shd w:val="clear" w:color="auto" w:fill="auto"/>
          </w:tcPr>
          <w:p w:rsidR="006437DD" w:rsidRPr="00B26474" w:rsidRDefault="006437DD" w:rsidP="004926C0">
            <w:pPr>
              <w:pStyle w:val="afffb"/>
              <w:rPr>
                <w:b/>
              </w:rPr>
            </w:pPr>
            <w:r w:rsidRPr="00B26474">
              <w:rPr>
                <w:b/>
              </w:rPr>
              <w:t>3.10.1 Амбулаторное ветеринарное обслуживание</w:t>
            </w:r>
          </w:p>
          <w:p w:rsidR="006437DD" w:rsidRPr="00B26474" w:rsidRDefault="006437DD" w:rsidP="004926C0">
            <w:pPr>
              <w:pStyle w:val="afffb"/>
            </w:pPr>
            <w:r w:rsidRPr="00B26474">
              <w:t>Размещение объектов капитального строительства, предназначенных для оказания ветеринарных услуг без содержания животных</w:t>
            </w:r>
          </w:p>
        </w:tc>
        <w:tc>
          <w:tcPr>
            <w:tcW w:w="8303" w:type="dxa"/>
            <w:tcBorders>
              <w:top w:val="single" w:sz="4" w:space="0" w:color="auto"/>
              <w:bottom w:val="single" w:sz="4" w:space="0" w:color="auto"/>
            </w:tcBorders>
            <w:shd w:val="clear" w:color="auto" w:fill="auto"/>
          </w:tcPr>
          <w:p w:rsidR="006437DD" w:rsidRPr="00B26474" w:rsidRDefault="006437DD" w:rsidP="004926C0">
            <w:pPr>
              <w:pStyle w:val="afffb"/>
            </w:pPr>
            <w:r w:rsidRPr="00B26474">
              <w:t>Объекты капитального строительства, предназначенные для оказания ветеринарных услуг без содержания животных;</w:t>
            </w:r>
          </w:p>
        </w:tc>
      </w:tr>
      <w:tr w:rsidR="00B26474" w:rsidRPr="00B26474" w:rsidTr="00A0177E">
        <w:trPr>
          <w:gridAfter w:val="1"/>
          <w:wAfter w:w="1969" w:type="dxa"/>
          <w:trHeight w:val="45"/>
        </w:trPr>
        <w:tc>
          <w:tcPr>
            <w:tcW w:w="729" w:type="dxa"/>
            <w:tcBorders>
              <w:top w:val="single" w:sz="4" w:space="0" w:color="auto"/>
              <w:bottom w:val="single" w:sz="4" w:space="0" w:color="auto"/>
            </w:tcBorders>
            <w:shd w:val="clear" w:color="auto" w:fill="auto"/>
          </w:tcPr>
          <w:p w:rsidR="006437DD" w:rsidRPr="00B26474" w:rsidRDefault="006437DD"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bottom w:val="single" w:sz="4" w:space="0" w:color="auto"/>
            </w:tcBorders>
            <w:shd w:val="clear" w:color="auto" w:fill="auto"/>
          </w:tcPr>
          <w:p w:rsidR="006437DD" w:rsidRPr="00B26474" w:rsidRDefault="006437DD" w:rsidP="004926C0">
            <w:pPr>
              <w:pStyle w:val="afffb"/>
              <w:rPr>
                <w:b/>
              </w:rPr>
            </w:pPr>
            <w:r w:rsidRPr="00B26474">
              <w:rPr>
                <w:b/>
              </w:rPr>
              <w:t>3.10.2 Приюты для животных</w:t>
            </w:r>
          </w:p>
          <w:p w:rsidR="006437DD" w:rsidRPr="00B26474" w:rsidRDefault="006437DD" w:rsidP="004926C0">
            <w:pPr>
              <w:pStyle w:val="afffb"/>
            </w:pPr>
            <w:r w:rsidRPr="00B26474">
              <w:t>Размещение объектов капитального строительства, предназначенных для оказания ветеринарных услуг в стационаре;</w:t>
            </w:r>
          </w:p>
          <w:p w:rsidR="006437DD" w:rsidRPr="00B26474" w:rsidRDefault="006437DD" w:rsidP="004926C0">
            <w:pPr>
              <w:pStyle w:val="afffb"/>
            </w:pPr>
            <w:r w:rsidRPr="00B26474">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6437DD" w:rsidRPr="00B26474" w:rsidRDefault="006437DD" w:rsidP="004926C0">
            <w:pPr>
              <w:pStyle w:val="afffb"/>
            </w:pPr>
            <w:r w:rsidRPr="00B26474">
              <w:t>размещение объектов капитального строительства, предназначенных для организации гостиниц для животных</w:t>
            </w:r>
          </w:p>
        </w:tc>
        <w:tc>
          <w:tcPr>
            <w:tcW w:w="8303" w:type="dxa"/>
            <w:tcBorders>
              <w:top w:val="single" w:sz="4" w:space="0" w:color="auto"/>
              <w:bottom w:val="single" w:sz="4" w:space="0" w:color="auto"/>
            </w:tcBorders>
            <w:shd w:val="clear" w:color="auto" w:fill="auto"/>
          </w:tcPr>
          <w:p w:rsidR="006437DD" w:rsidRPr="00B26474" w:rsidRDefault="006437DD" w:rsidP="004926C0">
            <w:pPr>
              <w:pStyle w:val="afffb"/>
            </w:pPr>
            <w:r w:rsidRPr="00B26474">
              <w:t>Ветеринарные лечебницы;</w:t>
            </w:r>
          </w:p>
          <w:p w:rsidR="006437DD" w:rsidRPr="00B26474" w:rsidRDefault="006437DD" w:rsidP="004926C0">
            <w:pPr>
              <w:pStyle w:val="afffb"/>
            </w:pPr>
            <w:r w:rsidRPr="00B26474">
              <w:t>Объекты капитального строительства, предназначенные для оказания ветеринарных услуг, содержания или разведения животных, не являющихся сельскохозяйственными, под надзором человека;</w:t>
            </w:r>
          </w:p>
          <w:p w:rsidR="006437DD" w:rsidRPr="00B26474" w:rsidRDefault="006437DD" w:rsidP="004926C0">
            <w:pPr>
              <w:pStyle w:val="afffb"/>
            </w:pPr>
            <w:r w:rsidRPr="00B26474">
              <w:t>Объекты капитального строительства, предназначенные для оказания ветеринарных услуг в стационаре;</w:t>
            </w:r>
          </w:p>
          <w:p w:rsidR="006437DD" w:rsidRPr="00B26474" w:rsidRDefault="006437DD" w:rsidP="004926C0">
            <w:pPr>
              <w:pStyle w:val="afffb"/>
            </w:pPr>
            <w:r w:rsidRPr="00B26474">
              <w:t>Объекты капитального строительства, предназначенные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6437DD" w:rsidRPr="00B26474" w:rsidRDefault="006437DD" w:rsidP="004926C0">
            <w:pPr>
              <w:pStyle w:val="afffb"/>
            </w:pPr>
            <w:r w:rsidRPr="00B26474">
              <w:t>Объекты капитального строительства, предназначенные для организации гостиниц для животных</w:t>
            </w:r>
          </w:p>
        </w:tc>
      </w:tr>
      <w:tr w:rsidR="00B26474" w:rsidRPr="00B26474" w:rsidTr="00A0177E">
        <w:trPr>
          <w:gridAfter w:val="1"/>
          <w:wAfter w:w="1969" w:type="dxa"/>
          <w:trHeight w:val="45"/>
        </w:trPr>
        <w:tc>
          <w:tcPr>
            <w:tcW w:w="729" w:type="dxa"/>
            <w:tcBorders>
              <w:top w:val="single" w:sz="4" w:space="0" w:color="auto"/>
              <w:bottom w:val="single" w:sz="4" w:space="0" w:color="auto"/>
            </w:tcBorders>
            <w:shd w:val="clear" w:color="auto" w:fill="auto"/>
          </w:tcPr>
          <w:p w:rsidR="006437DD" w:rsidRPr="00B26474" w:rsidRDefault="006437DD"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bottom w:val="single" w:sz="4" w:space="0" w:color="auto"/>
            </w:tcBorders>
            <w:shd w:val="clear" w:color="auto" w:fill="auto"/>
          </w:tcPr>
          <w:p w:rsidR="006437DD" w:rsidRPr="00B26474" w:rsidRDefault="006437DD" w:rsidP="004926C0">
            <w:pPr>
              <w:pStyle w:val="afffb"/>
              <w:rPr>
                <w:b/>
              </w:rPr>
            </w:pPr>
            <w:r w:rsidRPr="00B26474">
              <w:rPr>
                <w:b/>
              </w:rPr>
              <w:t>4.0 Предпринимательство</w:t>
            </w:r>
          </w:p>
          <w:p w:rsidR="006437DD" w:rsidRPr="00B26474" w:rsidRDefault="006437DD" w:rsidP="004926C0">
            <w:pPr>
              <w:pStyle w:val="afffb"/>
            </w:pPr>
            <w:r w:rsidRPr="00B26474">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6437DD" w:rsidRPr="00B26474" w:rsidRDefault="006437DD" w:rsidP="004926C0">
            <w:pPr>
              <w:pStyle w:val="afffb"/>
            </w:pPr>
            <w:r w:rsidRPr="00B26474">
              <w:t xml:space="preserve">Содержание данного вида разрешенного использования включает в себя содержание видов разрешенного использования, предусмотренных </w:t>
            </w:r>
            <w:hyperlink w:anchor="Par260" w:tooltip="Деловое управление" w:history="1">
              <w:r w:rsidRPr="00B26474">
                <w:t>кодами 4.1</w:t>
              </w:r>
            </w:hyperlink>
            <w:r w:rsidRPr="00B26474">
              <w:t xml:space="preserve"> - </w:t>
            </w:r>
            <w:hyperlink w:anchor="Par303" w:tooltip="Выставочно-ярмарочная деятельность" w:history="1">
              <w:r w:rsidRPr="00B26474">
                <w:t>4.10</w:t>
              </w:r>
            </w:hyperlink>
          </w:p>
        </w:tc>
        <w:tc>
          <w:tcPr>
            <w:tcW w:w="8303" w:type="dxa"/>
            <w:tcBorders>
              <w:top w:val="single" w:sz="4" w:space="0" w:color="auto"/>
              <w:bottom w:val="single" w:sz="4" w:space="0" w:color="auto"/>
            </w:tcBorders>
            <w:shd w:val="clear" w:color="auto" w:fill="auto"/>
          </w:tcPr>
          <w:p w:rsidR="006437DD" w:rsidRPr="00B26474" w:rsidRDefault="006437DD" w:rsidP="004926C0">
            <w:pPr>
              <w:pStyle w:val="afffb"/>
            </w:pPr>
            <w:r w:rsidRPr="00B26474">
              <w:t>Объекты капитального строительства, относящиеся к видам использования земельных участков с кодовым обозначением 4.1 – 4.10</w:t>
            </w:r>
          </w:p>
        </w:tc>
      </w:tr>
      <w:tr w:rsidR="00B26474" w:rsidRPr="00B26474" w:rsidTr="00A0177E">
        <w:trPr>
          <w:gridAfter w:val="1"/>
          <w:wAfter w:w="1969" w:type="dxa"/>
          <w:trHeight w:val="45"/>
        </w:trPr>
        <w:tc>
          <w:tcPr>
            <w:tcW w:w="729" w:type="dxa"/>
            <w:tcBorders>
              <w:top w:val="single" w:sz="4" w:space="0" w:color="auto"/>
              <w:bottom w:val="single" w:sz="4" w:space="0" w:color="auto"/>
            </w:tcBorders>
            <w:shd w:val="clear" w:color="auto" w:fill="auto"/>
          </w:tcPr>
          <w:p w:rsidR="006437DD" w:rsidRPr="00B26474" w:rsidRDefault="006437DD"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bottom w:val="single" w:sz="4" w:space="0" w:color="auto"/>
            </w:tcBorders>
            <w:shd w:val="clear" w:color="auto" w:fill="auto"/>
          </w:tcPr>
          <w:p w:rsidR="006437DD" w:rsidRPr="00B26474" w:rsidRDefault="006437DD" w:rsidP="004926C0">
            <w:pPr>
              <w:pStyle w:val="afffb"/>
              <w:rPr>
                <w:b/>
              </w:rPr>
            </w:pPr>
            <w:r w:rsidRPr="00B26474">
              <w:rPr>
                <w:b/>
              </w:rPr>
              <w:t>4.1 Деловое управление</w:t>
            </w:r>
          </w:p>
          <w:p w:rsidR="006437DD" w:rsidRPr="00B26474" w:rsidRDefault="006437DD" w:rsidP="004926C0">
            <w:pPr>
              <w:pStyle w:val="afffb"/>
            </w:pPr>
            <w:r w:rsidRPr="00B26474">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w:t>
            </w:r>
            <w:r w:rsidRPr="00B26474">
              <w:lastRenderedPageBreak/>
              <w:t>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303" w:type="dxa"/>
            <w:tcBorders>
              <w:top w:val="single" w:sz="4" w:space="0" w:color="auto"/>
              <w:bottom w:val="single" w:sz="4" w:space="0" w:color="auto"/>
            </w:tcBorders>
            <w:shd w:val="clear" w:color="auto" w:fill="auto"/>
          </w:tcPr>
          <w:p w:rsidR="006437DD" w:rsidRPr="00B26474" w:rsidRDefault="006437DD" w:rsidP="004926C0">
            <w:pPr>
              <w:pStyle w:val="afffb"/>
            </w:pPr>
            <w:r w:rsidRPr="00B26474">
              <w:lastRenderedPageBreak/>
              <w:t xml:space="preserve">Объекты капитального строительства, предназначенные для размещения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w:t>
            </w:r>
            <w:r w:rsidRPr="00B26474">
              <w:lastRenderedPageBreak/>
              <w:t>банковской и страховой деятельности);</w:t>
            </w:r>
          </w:p>
          <w:p w:rsidR="006437DD" w:rsidRPr="00B26474" w:rsidRDefault="006437DD" w:rsidP="004926C0">
            <w:pPr>
              <w:pStyle w:val="afffb"/>
            </w:pPr>
            <w:r w:rsidRPr="00B26474">
              <w:t>Объекты капитального строительства, предназначенные для размещения учреждений управления фирм, организаций, предприятий, а также подразделений фирм, агентств;</w:t>
            </w:r>
          </w:p>
          <w:p w:rsidR="006437DD" w:rsidRPr="00B26474" w:rsidRDefault="006437DD" w:rsidP="004926C0">
            <w:pPr>
              <w:pStyle w:val="afffb"/>
            </w:pPr>
            <w:r w:rsidRPr="00B26474">
              <w:t>Объекты капитального строительства, предназначенные для размещения редакционно-издательских и информационных организаций (за исключением типографий);</w:t>
            </w:r>
          </w:p>
          <w:p w:rsidR="006437DD" w:rsidRPr="00B26474" w:rsidRDefault="006437DD" w:rsidP="004926C0">
            <w:pPr>
              <w:pStyle w:val="afffb"/>
            </w:pPr>
            <w:r w:rsidRPr="00B26474">
              <w:t>Объекты капитального строительства, предназначенные для размещения организаций и учреждений управления;</w:t>
            </w:r>
          </w:p>
          <w:p w:rsidR="006437DD" w:rsidRPr="00B26474" w:rsidRDefault="006437DD" w:rsidP="004926C0">
            <w:pPr>
              <w:pStyle w:val="afffb"/>
            </w:pPr>
            <w:r w:rsidRPr="00B26474">
              <w:t>Объекты капитального строительства, предназначенные для размещения проектных организаций и конструкторских бюро</w:t>
            </w:r>
          </w:p>
        </w:tc>
      </w:tr>
      <w:tr w:rsidR="00B26474" w:rsidRPr="00B26474" w:rsidTr="00A0177E">
        <w:trPr>
          <w:gridAfter w:val="1"/>
          <w:wAfter w:w="1969" w:type="dxa"/>
          <w:trHeight w:val="45"/>
        </w:trPr>
        <w:tc>
          <w:tcPr>
            <w:tcW w:w="729" w:type="dxa"/>
            <w:tcBorders>
              <w:top w:val="single" w:sz="4" w:space="0" w:color="auto"/>
              <w:bottom w:val="single" w:sz="4" w:space="0" w:color="auto"/>
            </w:tcBorders>
            <w:shd w:val="clear" w:color="auto" w:fill="auto"/>
          </w:tcPr>
          <w:p w:rsidR="006437DD" w:rsidRPr="00B26474" w:rsidRDefault="006437DD"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bottom w:val="single" w:sz="4" w:space="0" w:color="auto"/>
            </w:tcBorders>
            <w:shd w:val="clear" w:color="auto" w:fill="auto"/>
          </w:tcPr>
          <w:p w:rsidR="006437DD" w:rsidRPr="00B26474" w:rsidRDefault="006437DD" w:rsidP="004926C0">
            <w:pPr>
              <w:pStyle w:val="afffb"/>
              <w:rPr>
                <w:b/>
              </w:rPr>
            </w:pPr>
            <w:proofErr w:type="gramStart"/>
            <w:r w:rsidRPr="00B26474">
              <w:rPr>
                <w:b/>
              </w:rPr>
              <w:t>4.2 Объекты торговли (торговые центры, торгово-развлекательные центры (комплексы)</w:t>
            </w:r>
            <w:proofErr w:type="gramEnd"/>
          </w:p>
          <w:p w:rsidR="006437DD" w:rsidRPr="00B26474" w:rsidRDefault="006437DD" w:rsidP="004926C0">
            <w:pPr>
              <w:pStyle w:val="afffb"/>
            </w:pPr>
            <w:r w:rsidRPr="00B26474">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279" w:tooltip="4.5" w:history="1">
              <w:r w:rsidRPr="00B26474">
                <w:t>кодами 4.5</w:t>
              </w:r>
            </w:hyperlink>
            <w:r w:rsidRPr="00B26474">
              <w:t xml:space="preserve"> - </w:t>
            </w:r>
            <w:hyperlink w:anchor="Par292" w:tooltip="Обслуживание автотранспорта" w:history="1">
              <w:r w:rsidRPr="00B26474">
                <w:t>4.</w:t>
              </w:r>
              <w:r w:rsidR="007366AD" w:rsidRPr="00B26474">
                <w:t>8.2</w:t>
              </w:r>
            </w:hyperlink>
            <w:r w:rsidRPr="00B26474">
              <w:t>;</w:t>
            </w:r>
          </w:p>
          <w:p w:rsidR="006437DD" w:rsidRPr="00B26474" w:rsidRDefault="006437DD" w:rsidP="004926C0">
            <w:pPr>
              <w:pStyle w:val="afffb"/>
            </w:pPr>
            <w:r w:rsidRPr="00B26474">
              <w:t>размещение гаражей и (или) стоянок для автомобилей сотрудников и посетителей торгового центра</w:t>
            </w:r>
          </w:p>
        </w:tc>
        <w:tc>
          <w:tcPr>
            <w:tcW w:w="8303" w:type="dxa"/>
            <w:tcBorders>
              <w:top w:val="single" w:sz="4" w:space="0" w:color="auto"/>
              <w:bottom w:val="single" w:sz="4" w:space="0" w:color="auto"/>
            </w:tcBorders>
            <w:shd w:val="clear" w:color="auto" w:fill="auto"/>
          </w:tcPr>
          <w:p w:rsidR="006437DD" w:rsidRPr="00B26474" w:rsidRDefault="006437DD" w:rsidP="004926C0">
            <w:pPr>
              <w:pStyle w:val="afffb"/>
            </w:pPr>
            <w:proofErr w:type="gramStart"/>
            <w:r w:rsidRPr="00B26474">
              <w:t>Объекты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банковских и страховых услуг, устройства мест общественного питания,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гостиниц, постоянных или временных</w:t>
            </w:r>
            <w:proofErr w:type="gramEnd"/>
            <w:r w:rsidRPr="00B26474">
              <w:t xml:space="preserve"> гаражей с несколькими стояночными местами, стоянок (парковок), гаражей, в том числе многоярусных;</w:t>
            </w:r>
          </w:p>
          <w:p w:rsidR="006437DD" w:rsidRPr="00B26474" w:rsidRDefault="006437DD" w:rsidP="004926C0">
            <w:pPr>
              <w:pStyle w:val="afffb"/>
            </w:pPr>
            <w:r w:rsidRPr="00B26474">
              <w:t>гаражи и (или) стоянки для автомобилей сотрудников и посетителей торгового центра</w:t>
            </w:r>
          </w:p>
        </w:tc>
      </w:tr>
      <w:tr w:rsidR="00B26474" w:rsidRPr="00B26474" w:rsidTr="00A0177E">
        <w:trPr>
          <w:gridAfter w:val="1"/>
          <w:wAfter w:w="1969" w:type="dxa"/>
          <w:trHeight w:val="45"/>
        </w:trPr>
        <w:tc>
          <w:tcPr>
            <w:tcW w:w="729" w:type="dxa"/>
            <w:tcBorders>
              <w:top w:val="single" w:sz="4" w:space="0" w:color="auto"/>
              <w:bottom w:val="single" w:sz="4" w:space="0" w:color="auto"/>
            </w:tcBorders>
            <w:shd w:val="clear" w:color="auto" w:fill="auto"/>
          </w:tcPr>
          <w:p w:rsidR="006437DD" w:rsidRPr="00B26474" w:rsidRDefault="006437DD"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bottom w:val="single" w:sz="4" w:space="0" w:color="auto"/>
            </w:tcBorders>
            <w:shd w:val="clear" w:color="auto" w:fill="auto"/>
          </w:tcPr>
          <w:p w:rsidR="006437DD" w:rsidRPr="00B26474" w:rsidRDefault="006437DD" w:rsidP="004926C0">
            <w:pPr>
              <w:pStyle w:val="afffb"/>
              <w:rPr>
                <w:b/>
              </w:rPr>
            </w:pPr>
            <w:r w:rsidRPr="00B26474">
              <w:rPr>
                <w:b/>
              </w:rPr>
              <w:t>4.3 Рынки</w:t>
            </w:r>
          </w:p>
          <w:p w:rsidR="006437DD" w:rsidRPr="00B26474" w:rsidRDefault="006437DD" w:rsidP="004926C0">
            <w:pPr>
              <w:pStyle w:val="afffb"/>
            </w:pPr>
            <w:r w:rsidRPr="00B26474">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6437DD" w:rsidRPr="00B26474" w:rsidRDefault="006437DD" w:rsidP="004926C0">
            <w:pPr>
              <w:pStyle w:val="afffb"/>
            </w:pPr>
            <w:r w:rsidRPr="00B26474">
              <w:t>размещение гаражей и (или) стоянок для автомобилей сотрудников и посетителей рынка</w:t>
            </w:r>
          </w:p>
        </w:tc>
        <w:tc>
          <w:tcPr>
            <w:tcW w:w="8303" w:type="dxa"/>
            <w:tcBorders>
              <w:top w:val="single" w:sz="4" w:space="0" w:color="auto"/>
              <w:bottom w:val="single" w:sz="4" w:space="0" w:color="auto"/>
            </w:tcBorders>
            <w:shd w:val="clear" w:color="auto" w:fill="auto"/>
          </w:tcPr>
          <w:p w:rsidR="006437DD" w:rsidRPr="00B26474" w:rsidRDefault="006437DD" w:rsidP="004926C0">
            <w:pPr>
              <w:pStyle w:val="afffb"/>
            </w:pPr>
            <w:r w:rsidRPr="00B26474">
              <w:t>Объекты капитального строительства, сооружения, предназначенные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6437DD" w:rsidRPr="00B26474" w:rsidRDefault="006437DD" w:rsidP="004926C0">
            <w:pPr>
              <w:pStyle w:val="afffb"/>
            </w:pPr>
            <w:r w:rsidRPr="00B26474">
              <w:t>Гаражи и (или) стоянки для автомобилей сотрудников и посетителей рынка;</w:t>
            </w:r>
          </w:p>
          <w:p w:rsidR="006437DD" w:rsidRPr="00B26474" w:rsidRDefault="006437DD" w:rsidP="004926C0">
            <w:pPr>
              <w:pStyle w:val="afffb"/>
            </w:pPr>
            <w:r w:rsidRPr="00B26474">
              <w:t>Рыночные комплексы</w:t>
            </w:r>
          </w:p>
        </w:tc>
      </w:tr>
      <w:tr w:rsidR="00B26474" w:rsidRPr="00B26474" w:rsidTr="00A0177E">
        <w:trPr>
          <w:gridAfter w:val="1"/>
          <w:wAfter w:w="1969" w:type="dxa"/>
          <w:trHeight w:val="45"/>
        </w:trPr>
        <w:tc>
          <w:tcPr>
            <w:tcW w:w="729" w:type="dxa"/>
            <w:tcBorders>
              <w:top w:val="single" w:sz="4" w:space="0" w:color="auto"/>
              <w:bottom w:val="single" w:sz="4" w:space="0" w:color="auto"/>
            </w:tcBorders>
            <w:shd w:val="clear" w:color="auto" w:fill="auto"/>
          </w:tcPr>
          <w:p w:rsidR="006437DD" w:rsidRPr="00B26474" w:rsidRDefault="006437DD"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bottom w:val="single" w:sz="4" w:space="0" w:color="auto"/>
            </w:tcBorders>
            <w:shd w:val="clear" w:color="auto" w:fill="auto"/>
          </w:tcPr>
          <w:p w:rsidR="006437DD" w:rsidRPr="00B26474" w:rsidRDefault="006437DD" w:rsidP="004926C0">
            <w:pPr>
              <w:pStyle w:val="afffb"/>
              <w:rPr>
                <w:b/>
              </w:rPr>
            </w:pPr>
            <w:r w:rsidRPr="00B26474">
              <w:rPr>
                <w:b/>
              </w:rPr>
              <w:t>4.4 Магазины</w:t>
            </w:r>
          </w:p>
          <w:p w:rsidR="006437DD" w:rsidRPr="00B26474" w:rsidRDefault="006437DD" w:rsidP="004926C0">
            <w:pPr>
              <w:pStyle w:val="afffb"/>
            </w:pPr>
            <w:r w:rsidRPr="00B26474">
              <w:lastRenderedPageBreak/>
              <w:t>Размещение объектов капитального строительства, предназначенных для продажи товаров, торговая площадь которых составляет до 5000 кв. м</w:t>
            </w:r>
          </w:p>
        </w:tc>
        <w:tc>
          <w:tcPr>
            <w:tcW w:w="8303" w:type="dxa"/>
            <w:tcBorders>
              <w:top w:val="single" w:sz="4" w:space="0" w:color="auto"/>
              <w:bottom w:val="single" w:sz="4" w:space="0" w:color="auto"/>
            </w:tcBorders>
            <w:shd w:val="clear" w:color="auto" w:fill="auto"/>
          </w:tcPr>
          <w:p w:rsidR="006437DD" w:rsidRPr="00B26474" w:rsidRDefault="006437DD" w:rsidP="004926C0">
            <w:pPr>
              <w:pStyle w:val="afffb"/>
            </w:pPr>
            <w:r w:rsidRPr="00B26474">
              <w:lastRenderedPageBreak/>
              <w:t xml:space="preserve">объекты капитального строительства, предназначенные для продажи товаров, </w:t>
            </w:r>
            <w:r w:rsidRPr="00B26474">
              <w:lastRenderedPageBreak/>
              <w:t>торговая площадь которых составляет до 5000 кв. м;</w:t>
            </w:r>
          </w:p>
          <w:p w:rsidR="006437DD" w:rsidRPr="00B26474" w:rsidRDefault="006437DD" w:rsidP="004926C0">
            <w:pPr>
              <w:pStyle w:val="afffb"/>
            </w:pPr>
            <w:r w:rsidRPr="00B26474">
              <w:t>Магазины продовольственных товаров;</w:t>
            </w:r>
          </w:p>
          <w:p w:rsidR="006437DD" w:rsidRPr="00B26474" w:rsidRDefault="006437DD" w:rsidP="004926C0">
            <w:pPr>
              <w:pStyle w:val="afffb"/>
            </w:pPr>
            <w:r w:rsidRPr="00B26474">
              <w:t>Магазины непродовольственных товаров;</w:t>
            </w:r>
          </w:p>
          <w:p w:rsidR="006437DD" w:rsidRPr="00B26474" w:rsidRDefault="006437DD" w:rsidP="004926C0">
            <w:pPr>
              <w:pStyle w:val="afffb"/>
            </w:pPr>
            <w:r w:rsidRPr="00B26474">
              <w:t xml:space="preserve">Магазины продовольственных товаров до 50 </w:t>
            </w:r>
            <w:proofErr w:type="spellStart"/>
            <w:r w:rsidRPr="00B26474">
              <w:t>кв.м</w:t>
            </w:r>
            <w:proofErr w:type="spellEnd"/>
            <w:r w:rsidRPr="00B26474">
              <w:t>. торговой площади;</w:t>
            </w:r>
          </w:p>
          <w:p w:rsidR="006437DD" w:rsidRPr="00B26474" w:rsidRDefault="006437DD" w:rsidP="004926C0">
            <w:pPr>
              <w:pStyle w:val="afffb"/>
            </w:pPr>
            <w:r w:rsidRPr="00B26474">
              <w:t xml:space="preserve">Магазины непродовольственных товаров до 50 </w:t>
            </w:r>
            <w:proofErr w:type="spellStart"/>
            <w:r w:rsidRPr="00B26474">
              <w:t>кв.м</w:t>
            </w:r>
            <w:proofErr w:type="spellEnd"/>
            <w:r w:rsidRPr="00B26474">
              <w:t>. торговой площади;</w:t>
            </w:r>
          </w:p>
          <w:p w:rsidR="006437DD" w:rsidRPr="00B26474" w:rsidRDefault="006437DD" w:rsidP="004926C0">
            <w:pPr>
              <w:pStyle w:val="afffb"/>
            </w:pPr>
            <w:r w:rsidRPr="00B26474">
              <w:t xml:space="preserve">Торговые павильоны до 50 </w:t>
            </w:r>
            <w:proofErr w:type="spellStart"/>
            <w:r w:rsidRPr="00B26474">
              <w:t>кв.м</w:t>
            </w:r>
            <w:proofErr w:type="spellEnd"/>
            <w:r w:rsidRPr="00B26474">
              <w:t>. торговой площади;</w:t>
            </w:r>
          </w:p>
          <w:p w:rsidR="006437DD" w:rsidRPr="00B26474" w:rsidRDefault="006437DD" w:rsidP="004926C0">
            <w:pPr>
              <w:pStyle w:val="afffb"/>
            </w:pPr>
            <w:r w:rsidRPr="00B26474">
              <w:t xml:space="preserve">Торговые лавки до 50 </w:t>
            </w:r>
            <w:proofErr w:type="spellStart"/>
            <w:r w:rsidRPr="00B26474">
              <w:t>кв.м</w:t>
            </w:r>
            <w:proofErr w:type="spellEnd"/>
            <w:r w:rsidRPr="00B26474">
              <w:t>. торговой площади;</w:t>
            </w:r>
          </w:p>
          <w:p w:rsidR="006437DD" w:rsidRPr="00B26474" w:rsidRDefault="006437DD" w:rsidP="004926C0">
            <w:pPr>
              <w:pStyle w:val="afffb"/>
            </w:pPr>
            <w:r w:rsidRPr="00B26474">
              <w:t xml:space="preserve">Кулинарии до 50 </w:t>
            </w:r>
            <w:proofErr w:type="spellStart"/>
            <w:r w:rsidRPr="00B26474">
              <w:t>кв.м</w:t>
            </w:r>
            <w:proofErr w:type="spellEnd"/>
            <w:r w:rsidRPr="00B26474">
              <w:t>. торговой площади</w:t>
            </w:r>
          </w:p>
        </w:tc>
      </w:tr>
      <w:tr w:rsidR="00B26474" w:rsidRPr="00B26474" w:rsidTr="00A0177E">
        <w:trPr>
          <w:gridAfter w:val="1"/>
          <w:wAfter w:w="1969" w:type="dxa"/>
          <w:trHeight w:val="45"/>
        </w:trPr>
        <w:tc>
          <w:tcPr>
            <w:tcW w:w="729" w:type="dxa"/>
            <w:tcBorders>
              <w:top w:val="single" w:sz="4" w:space="0" w:color="auto"/>
              <w:bottom w:val="single" w:sz="4" w:space="0" w:color="auto"/>
            </w:tcBorders>
            <w:shd w:val="clear" w:color="auto" w:fill="auto"/>
          </w:tcPr>
          <w:p w:rsidR="006437DD" w:rsidRPr="00B26474" w:rsidRDefault="006437DD"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bottom w:val="single" w:sz="4" w:space="0" w:color="auto"/>
            </w:tcBorders>
            <w:shd w:val="clear" w:color="auto" w:fill="auto"/>
          </w:tcPr>
          <w:p w:rsidR="006437DD" w:rsidRPr="00B26474" w:rsidRDefault="006437DD" w:rsidP="004926C0">
            <w:pPr>
              <w:pStyle w:val="afffb"/>
              <w:rPr>
                <w:b/>
              </w:rPr>
            </w:pPr>
            <w:r w:rsidRPr="00B26474">
              <w:rPr>
                <w:b/>
              </w:rPr>
              <w:t>4.5 Банковская и страховая деятельность</w:t>
            </w:r>
          </w:p>
          <w:p w:rsidR="006437DD" w:rsidRPr="00B26474" w:rsidRDefault="006437DD" w:rsidP="004926C0">
            <w:pPr>
              <w:pStyle w:val="afffb"/>
            </w:pPr>
            <w:r w:rsidRPr="00B26474">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8303" w:type="dxa"/>
            <w:tcBorders>
              <w:top w:val="single" w:sz="4" w:space="0" w:color="auto"/>
              <w:bottom w:val="single" w:sz="4" w:space="0" w:color="auto"/>
            </w:tcBorders>
            <w:shd w:val="clear" w:color="auto" w:fill="auto"/>
          </w:tcPr>
          <w:p w:rsidR="006437DD" w:rsidRPr="00B26474" w:rsidRDefault="006437DD" w:rsidP="004926C0">
            <w:pPr>
              <w:pStyle w:val="afffb"/>
            </w:pPr>
            <w:r w:rsidRPr="00B26474">
              <w:t>объекты капитального строительства, предназначенные для размещения организаций, оказывающих банковские и страховые услуги;</w:t>
            </w:r>
          </w:p>
          <w:p w:rsidR="006437DD" w:rsidRPr="00B26474" w:rsidRDefault="006437DD" w:rsidP="004926C0">
            <w:pPr>
              <w:pStyle w:val="afffb"/>
            </w:pPr>
            <w:r w:rsidRPr="00B26474">
              <w:t>Объекты капитального строительства, предназначенные для размещения кредитно-финансовых и страховых организаций</w:t>
            </w:r>
          </w:p>
          <w:p w:rsidR="006437DD" w:rsidRPr="00B26474" w:rsidRDefault="006437DD" w:rsidP="004926C0">
            <w:pPr>
              <w:pStyle w:val="afffb"/>
            </w:pPr>
            <w:r w:rsidRPr="00B26474">
              <w:t>Банки;</w:t>
            </w:r>
          </w:p>
          <w:p w:rsidR="006437DD" w:rsidRPr="00B26474" w:rsidRDefault="006437DD" w:rsidP="004926C0">
            <w:pPr>
              <w:pStyle w:val="afffb"/>
            </w:pPr>
            <w:r w:rsidRPr="00B26474">
              <w:t>Объекты капитального строительства, предназначенные для размещения отделений банков, операционных касс;</w:t>
            </w:r>
          </w:p>
          <w:p w:rsidR="006437DD" w:rsidRPr="00B26474" w:rsidRDefault="006437DD" w:rsidP="004926C0">
            <w:pPr>
              <w:pStyle w:val="afffb"/>
            </w:pPr>
            <w:r w:rsidRPr="00B26474">
              <w:t>Объекты капитального строительства, предназначенные для размещения отделений и филиалов сберегательного банка</w:t>
            </w:r>
          </w:p>
        </w:tc>
      </w:tr>
      <w:tr w:rsidR="00B26474" w:rsidRPr="00B26474" w:rsidTr="00A0177E">
        <w:trPr>
          <w:gridAfter w:val="1"/>
          <w:wAfter w:w="1969" w:type="dxa"/>
          <w:trHeight w:val="45"/>
        </w:trPr>
        <w:tc>
          <w:tcPr>
            <w:tcW w:w="729" w:type="dxa"/>
            <w:tcBorders>
              <w:top w:val="single" w:sz="4" w:space="0" w:color="auto"/>
              <w:bottom w:val="single" w:sz="4" w:space="0" w:color="auto"/>
            </w:tcBorders>
            <w:shd w:val="clear" w:color="auto" w:fill="auto"/>
          </w:tcPr>
          <w:p w:rsidR="006437DD" w:rsidRPr="00B26474" w:rsidRDefault="006437DD"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bottom w:val="single" w:sz="4" w:space="0" w:color="auto"/>
            </w:tcBorders>
            <w:shd w:val="clear" w:color="auto" w:fill="auto"/>
          </w:tcPr>
          <w:p w:rsidR="006437DD" w:rsidRPr="00B26474" w:rsidRDefault="006437DD" w:rsidP="004926C0">
            <w:pPr>
              <w:pStyle w:val="afffb"/>
              <w:rPr>
                <w:b/>
              </w:rPr>
            </w:pPr>
            <w:r w:rsidRPr="00B26474">
              <w:rPr>
                <w:b/>
              </w:rPr>
              <w:t>4.6 Общественное питание</w:t>
            </w:r>
          </w:p>
          <w:p w:rsidR="006437DD" w:rsidRPr="00B26474" w:rsidRDefault="006437DD" w:rsidP="004926C0">
            <w:pPr>
              <w:pStyle w:val="afffb"/>
            </w:pPr>
            <w:r w:rsidRPr="00B26474">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303" w:type="dxa"/>
            <w:tcBorders>
              <w:top w:val="single" w:sz="4" w:space="0" w:color="auto"/>
              <w:bottom w:val="single" w:sz="4" w:space="0" w:color="auto"/>
            </w:tcBorders>
            <w:shd w:val="clear" w:color="auto" w:fill="auto"/>
          </w:tcPr>
          <w:p w:rsidR="006437DD" w:rsidRPr="00B26474" w:rsidRDefault="006437DD" w:rsidP="004926C0">
            <w:pPr>
              <w:pStyle w:val="afffb"/>
            </w:pPr>
            <w:r w:rsidRPr="00B26474">
              <w:t>Рестораны;</w:t>
            </w:r>
          </w:p>
          <w:p w:rsidR="006437DD" w:rsidRPr="00B26474" w:rsidRDefault="006437DD" w:rsidP="004926C0">
            <w:pPr>
              <w:pStyle w:val="afffb"/>
            </w:pPr>
            <w:r w:rsidRPr="00B26474">
              <w:t>Кафе;</w:t>
            </w:r>
          </w:p>
          <w:p w:rsidR="006437DD" w:rsidRPr="00B26474" w:rsidRDefault="006437DD" w:rsidP="004926C0">
            <w:pPr>
              <w:pStyle w:val="afffb"/>
            </w:pPr>
            <w:r w:rsidRPr="00B26474">
              <w:t>Столовые;</w:t>
            </w:r>
          </w:p>
          <w:p w:rsidR="006437DD" w:rsidRPr="00B26474" w:rsidRDefault="006437DD" w:rsidP="004926C0">
            <w:pPr>
              <w:pStyle w:val="afffb"/>
            </w:pPr>
            <w:r w:rsidRPr="00B26474">
              <w:t>Закусочные;</w:t>
            </w:r>
          </w:p>
          <w:p w:rsidR="006437DD" w:rsidRPr="00B26474" w:rsidRDefault="006437DD" w:rsidP="004926C0">
            <w:pPr>
              <w:pStyle w:val="afffb"/>
            </w:pPr>
            <w:r w:rsidRPr="00B26474">
              <w:t>Бары;</w:t>
            </w:r>
          </w:p>
          <w:p w:rsidR="006437DD" w:rsidRPr="00B26474" w:rsidRDefault="006437DD" w:rsidP="004926C0">
            <w:pPr>
              <w:pStyle w:val="afffb"/>
            </w:pPr>
            <w:r w:rsidRPr="00B26474">
              <w:t>Объекты капитального строительства, предназначенные для размещения предприятий общественного питания</w:t>
            </w:r>
          </w:p>
        </w:tc>
      </w:tr>
      <w:tr w:rsidR="00B26474" w:rsidRPr="00B26474" w:rsidTr="00A0177E">
        <w:trPr>
          <w:gridAfter w:val="1"/>
          <w:wAfter w:w="1969" w:type="dxa"/>
          <w:trHeight w:val="45"/>
        </w:trPr>
        <w:tc>
          <w:tcPr>
            <w:tcW w:w="729" w:type="dxa"/>
            <w:tcBorders>
              <w:top w:val="single" w:sz="4" w:space="0" w:color="auto"/>
              <w:bottom w:val="single" w:sz="4" w:space="0" w:color="auto"/>
            </w:tcBorders>
            <w:shd w:val="clear" w:color="auto" w:fill="auto"/>
          </w:tcPr>
          <w:p w:rsidR="006437DD" w:rsidRPr="00B26474" w:rsidRDefault="006437DD"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bottom w:val="single" w:sz="4" w:space="0" w:color="auto"/>
            </w:tcBorders>
            <w:shd w:val="clear" w:color="auto" w:fill="auto"/>
          </w:tcPr>
          <w:p w:rsidR="006437DD" w:rsidRPr="00B26474" w:rsidRDefault="006437DD" w:rsidP="004926C0">
            <w:pPr>
              <w:pStyle w:val="afffb"/>
              <w:rPr>
                <w:b/>
              </w:rPr>
            </w:pPr>
            <w:r w:rsidRPr="00B26474">
              <w:rPr>
                <w:b/>
              </w:rPr>
              <w:t>4.7 Гостиничное обслуживание</w:t>
            </w:r>
          </w:p>
          <w:p w:rsidR="006437DD" w:rsidRPr="00B26474" w:rsidRDefault="006437DD" w:rsidP="004926C0">
            <w:pPr>
              <w:pStyle w:val="afffb"/>
            </w:pPr>
            <w:r w:rsidRPr="00B26474">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303" w:type="dxa"/>
            <w:tcBorders>
              <w:top w:val="single" w:sz="4" w:space="0" w:color="auto"/>
              <w:bottom w:val="single" w:sz="4" w:space="0" w:color="auto"/>
            </w:tcBorders>
            <w:shd w:val="clear" w:color="auto" w:fill="auto"/>
          </w:tcPr>
          <w:p w:rsidR="006437DD" w:rsidRPr="00B26474" w:rsidRDefault="006437DD" w:rsidP="004926C0">
            <w:pPr>
              <w:pStyle w:val="afffb"/>
            </w:pPr>
            <w:r w:rsidRPr="00B26474">
              <w:t>Гостиницы;</w:t>
            </w:r>
          </w:p>
          <w:p w:rsidR="006437DD" w:rsidRPr="00B26474" w:rsidRDefault="006437DD" w:rsidP="004926C0">
            <w:pPr>
              <w:pStyle w:val="afffb"/>
            </w:pPr>
            <w:r w:rsidRPr="00B26474">
              <w:t>Здания, используемые с целью извлечения предпринимательской выгоды из предоставления жилого помещения для временного проживания в них</w:t>
            </w:r>
          </w:p>
        </w:tc>
      </w:tr>
      <w:tr w:rsidR="00B26474" w:rsidRPr="00B26474" w:rsidTr="00A0177E">
        <w:trPr>
          <w:gridAfter w:val="1"/>
          <w:wAfter w:w="1969" w:type="dxa"/>
          <w:trHeight w:val="45"/>
        </w:trPr>
        <w:tc>
          <w:tcPr>
            <w:tcW w:w="729" w:type="dxa"/>
            <w:tcBorders>
              <w:top w:val="single" w:sz="4" w:space="0" w:color="auto"/>
              <w:bottom w:val="single" w:sz="4" w:space="0" w:color="auto"/>
            </w:tcBorders>
            <w:shd w:val="clear" w:color="auto" w:fill="auto"/>
          </w:tcPr>
          <w:p w:rsidR="006437DD" w:rsidRPr="00B26474" w:rsidRDefault="006437DD"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bottom w:val="single" w:sz="4" w:space="0" w:color="auto"/>
            </w:tcBorders>
            <w:shd w:val="clear" w:color="auto" w:fill="auto"/>
          </w:tcPr>
          <w:p w:rsidR="006437DD" w:rsidRPr="00B26474" w:rsidRDefault="006437DD" w:rsidP="004926C0">
            <w:pPr>
              <w:pStyle w:val="afffb"/>
              <w:rPr>
                <w:b/>
              </w:rPr>
            </w:pPr>
            <w:r w:rsidRPr="00B26474">
              <w:rPr>
                <w:b/>
              </w:rPr>
              <w:t>4.8 Развлечения</w:t>
            </w:r>
          </w:p>
          <w:p w:rsidR="009A4DC0" w:rsidRPr="00B26474" w:rsidRDefault="009A4DC0" w:rsidP="009A4DC0">
            <w:pPr>
              <w:pStyle w:val="aff0"/>
              <w:rPr>
                <w:rFonts w:ascii="Times New Roman" w:hAnsi="Times New Roman" w:cs="Times New Roman"/>
              </w:rPr>
            </w:pPr>
            <w:r w:rsidRPr="00B26474">
              <w:rPr>
                <w:rFonts w:ascii="Times New Roman" w:hAnsi="Times New Roman" w:cs="Times New Roman"/>
              </w:rPr>
              <w:t xml:space="preserve">Размещение зданий и сооружений, предназначенных для </w:t>
            </w:r>
            <w:r w:rsidRPr="00B26474">
              <w:rPr>
                <w:rFonts w:ascii="Times New Roman" w:hAnsi="Times New Roman" w:cs="Times New Roman"/>
              </w:rPr>
              <w:lastRenderedPageBreak/>
              <w:t>развлечения.</w:t>
            </w:r>
          </w:p>
          <w:p w:rsidR="009A4DC0" w:rsidRPr="00B26474" w:rsidRDefault="009A4DC0" w:rsidP="009A4DC0">
            <w:pPr>
              <w:pStyle w:val="afffb"/>
            </w:pPr>
            <w:r w:rsidRPr="00B26474">
              <w:t xml:space="preserve">Содержание данного вида разрешенного использования включает в себя содержание видов разрешенного использования с </w:t>
            </w:r>
            <w:hyperlink w:anchor="sub_1481" w:history="1">
              <w:r w:rsidRPr="00B26474">
                <w:rPr>
                  <w:bCs/>
                </w:rPr>
                <w:t>кодами 4.8.1 - 4.8.3</w:t>
              </w:r>
            </w:hyperlink>
          </w:p>
          <w:p w:rsidR="006437DD" w:rsidRPr="00B26474" w:rsidRDefault="006437DD" w:rsidP="009A4DC0"/>
        </w:tc>
        <w:tc>
          <w:tcPr>
            <w:tcW w:w="8303" w:type="dxa"/>
            <w:tcBorders>
              <w:top w:val="single" w:sz="4" w:space="0" w:color="auto"/>
              <w:bottom w:val="single" w:sz="4" w:space="0" w:color="auto"/>
            </w:tcBorders>
            <w:shd w:val="clear" w:color="auto" w:fill="auto"/>
          </w:tcPr>
          <w:p w:rsidR="006437DD" w:rsidRPr="00B26474" w:rsidRDefault="006437DD" w:rsidP="004926C0">
            <w:pPr>
              <w:pStyle w:val="afffb"/>
            </w:pPr>
            <w:r w:rsidRPr="00B26474">
              <w:lastRenderedPageBreak/>
              <w:t>Аквапарки;</w:t>
            </w:r>
          </w:p>
          <w:p w:rsidR="006437DD" w:rsidRPr="00B26474" w:rsidRDefault="006437DD" w:rsidP="004926C0">
            <w:pPr>
              <w:pStyle w:val="afffb"/>
            </w:pPr>
            <w:r w:rsidRPr="00B26474">
              <w:t xml:space="preserve">Объекты капитального строительства, предназначенные для размещения </w:t>
            </w:r>
            <w:r w:rsidRPr="00B26474">
              <w:lastRenderedPageBreak/>
              <w:t>дискотек и танцевальных площадок, ночных клубов;</w:t>
            </w:r>
          </w:p>
          <w:p w:rsidR="006437DD" w:rsidRPr="00B26474" w:rsidRDefault="006437DD" w:rsidP="004926C0">
            <w:pPr>
              <w:pStyle w:val="afffb"/>
            </w:pPr>
            <w:r w:rsidRPr="00B26474">
              <w:t>Объекты капитального строительства, предназначенные для размещения боулинга, аттракционов, игровых автоматов (кроме игрового оборудования, используемого для проведения азартных игр) и игровых площадок;</w:t>
            </w:r>
          </w:p>
          <w:p w:rsidR="006437DD" w:rsidRPr="00B26474" w:rsidRDefault="006437DD" w:rsidP="004926C0">
            <w:pPr>
              <w:pStyle w:val="afffb"/>
            </w:pPr>
            <w:r w:rsidRPr="00B26474">
              <w:t>Ипподромы</w:t>
            </w:r>
          </w:p>
        </w:tc>
      </w:tr>
      <w:tr w:rsidR="00B26474" w:rsidRPr="00B26474" w:rsidTr="00A0177E">
        <w:trPr>
          <w:gridAfter w:val="1"/>
          <w:wAfter w:w="1969" w:type="dxa"/>
          <w:trHeight w:val="45"/>
        </w:trPr>
        <w:tc>
          <w:tcPr>
            <w:tcW w:w="729" w:type="dxa"/>
            <w:tcBorders>
              <w:top w:val="single" w:sz="4" w:space="0" w:color="auto"/>
              <w:bottom w:val="single" w:sz="4" w:space="0" w:color="auto"/>
            </w:tcBorders>
            <w:shd w:val="clear" w:color="auto" w:fill="auto"/>
          </w:tcPr>
          <w:p w:rsidR="009A4DC0" w:rsidRPr="00B26474" w:rsidRDefault="009A4DC0"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bottom w:val="single" w:sz="4" w:space="0" w:color="auto"/>
            </w:tcBorders>
            <w:shd w:val="clear" w:color="auto" w:fill="auto"/>
          </w:tcPr>
          <w:p w:rsidR="009A4DC0" w:rsidRPr="00B26474" w:rsidRDefault="009A4DC0" w:rsidP="004926C0">
            <w:pPr>
              <w:pStyle w:val="afffb"/>
              <w:rPr>
                <w:b/>
              </w:rPr>
            </w:pPr>
            <w:r w:rsidRPr="00B26474">
              <w:rPr>
                <w:b/>
              </w:rPr>
              <w:t>4.8.1 Развлекательные мероприятия</w:t>
            </w:r>
          </w:p>
          <w:p w:rsidR="009A4DC0" w:rsidRPr="00B26474" w:rsidRDefault="009A4DC0" w:rsidP="009A4DC0">
            <w:pPr>
              <w:pStyle w:val="aff0"/>
              <w:rPr>
                <w:b/>
              </w:rPr>
            </w:pPr>
            <w:r w:rsidRPr="00B26474">
              <w:rPr>
                <w:rFonts w:ascii="Times New Roman" w:hAnsi="Times New Roman" w:cs="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8303" w:type="dxa"/>
            <w:tcBorders>
              <w:top w:val="single" w:sz="4" w:space="0" w:color="auto"/>
              <w:bottom w:val="single" w:sz="4" w:space="0" w:color="auto"/>
            </w:tcBorders>
            <w:shd w:val="clear" w:color="auto" w:fill="auto"/>
          </w:tcPr>
          <w:p w:rsidR="009A4DC0" w:rsidRPr="00B26474" w:rsidRDefault="009A4DC0" w:rsidP="004926C0">
            <w:pPr>
              <w:pStyle w:val="afffb"/>
            </w:pPr>
          </w:p>
        </w:tc>
      </w:tr>
      <w:tr w:rsidR="00B26474" w:rsidRPr="00B26474" w:rsidTr="00A0177E">
        <w:trPr>
          <w:gridAfter w:val="1"/>
          <w:wAfter w:w="1969" w:type="dxa"/>
          <w:trHeight w:val="45"/>
        </w:trPr>
        <w:tc>
          <w:tcPr>
            <w:tcW w:w="729" w:type="dxa"/>
            <w:tcBorders>
              <w:top w:val="single" w:sz="4" w:space="0" w:color="auto"/>
              <w:bottom w:val="single" w:sz="4" w:space="0" w:color="auto"/>
            </w:tcBorders>
            <w:shd w:val="clear" w:color="auto" w:fill="auto"/>
          </w:tcPr>
          <w:p w:rsidR="009A4DC0" w:rsidRPr="00B26474" w:rsidRDefault="009A4DC0"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bottom w:val="single" w:sz="4" w:space="0" w:color="auto"/>
            </w:tcBorders>
            <w:shd w:val="clear" w:color="auto" w:fill="auto"/>
          </w:tcPr>
          <w:p w:rsidR="00CA2716" w:rsidRPr="00B26474" w:rsidRDefault="00CA2716" w:rsidP="00CA2716">
            <w:pPr>
              <w:pStyle w:val="afffb"/>
              <w:rPr>
                <w:b/>
              </w:rPr>
            </w:pPr>
            <w:r w:rsidRPr="00B26474">
              <w:rPr>
                <w:b/>
              </w:rPr>
              <w:t>4.8.2 Проведение азартных игр</w:t>
            </w:r>
          </w:p>
          <w:p w:rsidR="00CA2716" w:rsidRPr="00B26474" w:rsidRDefault="00CA2716" w:rsidP="00CA2716">
            <w:pPr>
              <w:widowControl/>
              <w:rPr>
                <w:rFonts w:ascii="Times New Roman" w:hAnsi="Times New Roman" w:cs="Times New Roman"/>
                <w:sz w:val="24"/>
                <w:szCs w:val="24"/>
              </w:rPr>
            </w:pPr>
            <w:r w:rsidRPr="00B26474">
              <w:rPr>
                <w:rFonts w:ascii="Times New Roman" w:hAnsi="Times New Roman" w:cs="Times New Roman"/>
                <w:sz w:val="24"/>
                <w:szCs w:val="24"/>
              </w:rPr>
              <w:t>Размещение зданий и сооружений, предназначенных для размещения букмекерских контор, тотализаторов, их пунктов приема ставок вне игорных зон</w:t>
            </w:r>
          </w:p>
          <w:p w:rsidR="009A4DC0" w:rsidRPr="00B26474" w:rsidRDefault="009A4DC0" w:rsidP="004926C0">
            <w:pPr>
              <w:pStyle w:val="afffb"/>
              <w:rPr>
                <w:b/>
              </w:rPr>
            </w:pPr>
          </w:p>
        </w:tc>
        <w:tc>
          <w:tcPr>
            <w:tcW w:w="8303" w:type="dxa"/>
            <w:tcBorders>
              <w:top w:val="single" w:sz="4" w:space="0" w:color="auto"/>
              <w:bottom w:val="single" w:sz="4" w:space="0" w:color="auto"/>
            </w:tcBorders>
            <w:shd w:val="clear" w:color="auto" w:fill="auto"/>
          </w:tcPr>
          <w:p w:rsidR="009A4DC0" w:rsidRPr="00B26474" w:rsidRDefault="009A4DC0" w:rsidP="004926C0">
            <w:pPr>
              <w:pStyle w:val="afffb"/>
            </w:pPr>
          </w:p>
        </w:tc>
      </w:tr>
      <w:tr w:rsidR="00B26474" w:rsidRPr="00B26474" w:rsidTr="00A0177E">
        <w:trPr>
          <w:gridAfter w:val="1"/>
          <w:wAfter w:w="1969" w:type="dxa"/>
          <w:trHeight w:val="45"/>
        </w:trPr>
        <w:tc>
          <w:tcPr>
            <w:tcW w:w="729" w:type="dxa"/>
            <w:tcBorders>
              <w:top w:val="single" w:sz="4" w:space="0" w:color="auto"/>
              <w:bottom w:val="single" w:sz="4" w:space="0" w:color="auto"/>
            </w:tcBorders>
            <w:shd w:val="clear" w:color="auto" w:fill="auto"/>
          </w:tcPr>
          <w:p w:rsidR="00CA2716" w:rsidRPr="00B26474" w:rsidRDefault="00CA2716"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bottom w:val="single" w:sz="4" w:space="0" w:color="auto"/>
            </w:tcBorders>
            <w:shd w:val="clear" w:color="auto" w:fill="auto"/>
          </w:tcPr>
          <w:p w:rsidR="00CA2716" w:rsidRPr="00B26474" w:rsidRDefault="00CA2716" w:rsidP="00CA2716">
            <w:pPr>
              <w:pStyle w:val="afffb"/>
              <w:rPr>
                <w:b/>
              </w:rPr>
            </w:pPr>
            <w:r w:rsidRPr="00B26474">
              <w:rPr>
                <w:b/>
              </w:rPr>
              <w:t>4.8.3 Проведение азартных игр в игорных зонах</w:t>
            </w:r>
          </w:p>
          <w:p w:rsidR="00CA2716" w:rsidRPr="00B26474" w:rsidRDefault="00CA2716" w:rsidP="00CA2716">
            <w:pPr>
              <w:widowControl/>
              <w:rPr>
                <w:rFonts w:ascii="Times New Roman" w:hAnsi="Times New Roman" w:cs="Times New Roman"/>
                <w:sz w:val="24"/>
                <w:szCs w:val="24"/>
              </w:rPr>
            </w:pPr>
            <w:r w:rsidRPr="00B26474">
              <w:rPr>
                <w:rFonts w:ascii="Times New Roman" w:hAnsi="Times New Roman" w:cs="Times New Roman"/>
                <w:sz w:val="24"/>
                <w:szCs w:val="24"/>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p w:rsidR="00CA2716" w:rsidRPr="00B26474" w:rsidRDefault="00CA2716" w:rsidP="00CA2716">
            <w:pPr>
              <w:pStyle w:val="aff"/>
              <w:rPr>
                <w:b/>
              </w:rPr>
            </w:pPr>
          </w:p>
        </w:tc>
        <w:tc>
          <w:tcPr>
            <w:tcW w:w="8303" w:type="dxa"/>
            <w:tcBorders>
              <w:top w:val="single" w:sz="4" w:space="0" w:color="auto"/>
              <w:bottom w:val="single" w:sz="4" w:space="0" w:color="auto"/>
            </w:tcBorders>
            <w:shd w:val="clear" w:color="auto" w:fill="auto"/>
          </w:tcPr>
          <w:p w:rsidR="00CA2716" w:rsidRPr="00B26474" w:rsidRDefault="00CA2716" w:rsidP="004926C0">
            <w:pPr>
              <w:pStyle w:val="afffb"/>
            </w:pPr>
          </w:p>
        </w:tc>
      </w:tr>
      <w:tr w:rsidR="00B26474" w:rsidRPr="00B26474" w:rsidTr="00A0177E">
        <w:trPr>
          <w:gridAfter w:val="1"/>
          <w:wAfter w:w="1969" w:type="dxa"/>
          <w:trHeight w:val="45"/>
        </w:trPr>
        <w:tc>
          <w:tcPr>
            <w:tcW w:w="729" w:type="dxa"/>
            <w:tcBorders>
              <w:top w:val="single" w:sz="4" w:space="0" w:color="auto"/>
              <w:bottom w:val="single" w:sz="4" w:space="0" w:color="auto"/>
            </w:tcBorders>
            <w:shd w:val="clear" w:color="auto" w:fill="auto"/>
          </w:tcPr>
          <w:p w:rsidR="006437DD" w:rsidRPr="00B26474" w:rsidRDefault="006437DD"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bottom w:val="single" w:sz="4" w:space="0" w:color="auto"/>
            </w:tcBorders>
            <w:shd w:val="clear" w:color="auto" w:fill="auto"/>
          </w:tcPr>
          <w:p w:rsidR="00CA2716" w:rsidRPr="00B26474" w:rsidRDefault="00CA2716" w:rsidP="00CA2716">
            <w:pPr>
              <w:pStyle w:val="afffb"/>
              <w:rPr>
                <w:b/>
              </w:rPr>
            </w:pPr>
            <w:r w:rsidRPr="00B26474">
              <w:rPr>
                <w:b/>
              </w:rPr>
              <w:t xml:space="preserve">4.9 </w:t>
            </w:r>
            <w:r w:rsidR="002F0B49" w:rsidRPr="00B26474">
              <w:rPr>
                <w:b/>
              </w:rPr>
              <w:t>Служебные гаражи</w:t>
            </w:r>
          </w:p>
          <w:p w:rsidR="006437DD" w:rsidRPr="00B26474" w:rsidRDefault="006437DD" w:rsidP="00CA2716">
            <w:r w:rsidRPr="00B26474">
              <w:rPr>
                <w:rFonts w:ascii="Times New Roman" w:hAnsi="Times New Roman" w:cs="Times New Roman"/>
                <w:sz w:val="24"/>
                <w:szCs w:val="24"/>
              </w:rPr>
              <w:t>Размещение п</w:t>
            </w:r>
            <w:r w:rsidR="00CA2716" w:rsidRPr="00B26474">
              <w:rPr>
                <w:rFonts w:ascii="Times New Roman" w:hAnsi="Times New Roman" w:cs="Times New Roman"/>
                <w:sz w:val="24"/>
                <w:szCs w:val="24"/>
              </w:rPr>
              <w:t xml:space="preserve">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00CA2716" w:rsidRPr="00B26474">
                <w:rPr>
                  <w:rFonts w:ascii="Times New Roman" w:hAnsi="Times New Roman" w:cs="Times New Roman"/>
                  <w:sz w:val="24"/>
                  <w:szCs w:val="24"/>
                </w:rPr>
                <w:t>кодами 3.0</w:t>
              </w:r>
            </w:hyperlink>
            <w:r w:rsidR="00CA2716" w:rsidRPr="00B26474">
              <w:rPr>
                <w:rFonts w:ascii="Times New Roman" w:hAnsi="Times New Roman" w:cs="Times New Roman"/>
                <w:sz w:val="24"/>
                <w:szCs w:val="24"/>
              </w:rPr>
              <w:t xml:space="preserve">, </w:t>
            </w:r>
            <w:hyperlink w:anchor="sub_1040" w:history="1">
              <w:r w:rsidR="00CA2716" w:rsidRPr="00B26474">
                <w:rPr>
                  <w:rFonts w:ascii="Times New Roman" w:hAnsi="Times New Roman" w:cs="Times New Roman"/>
                  <w:sz w:val="24"/>
                  <w:szCs w:val="24"/>
                </w:rPr>
                <w:t>4.0</w:t>
              </w:r>
            </w:hyperlink>
            <w:r w:rsidR="00CA2716" w:rsidRPr="00B26474">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c>
          <w:tcPr>
            <w:tcW w:w="8303" w:type="dxa"/>
            <w:tcBorders>
              <w:top w:val="single" w:sz="4" w:space="0" w:color="auto"/>
              <w:bottom w:val="single" w:sz="4" w:space="0" w:color="auto"/>
            </w:tcBorders>
            <w:shd w:val="clear" w:color="auto" w:fill="auto"/>
          </w:tcPr>
          <w:p w:rsidR="006437DD" w:rsidRPr="00B26474" w:rsidRDefault="006437DD" w:rsidP="004926C0">
            <w:pPr>
              <w:pStyle w:val="afffb"/>
            </w:pPr>
            <w:r w:rsidRPr="00B26474">
              <w:lastRenderedPageBreak/>
              <w:t>постоянные или временные гаражи с несколькими стояночными местами, стоянки (парковки), гаражи, в том числе многоярусные</w:t>
            </w:r>
          </w:p>
          <w:p w:rsidR="006437DD" w:rsidRPr="00B26474" w:rsidRDefault="006437DD" w:rsidP="004926C0">
            <w:pPr>
              <w:pStyle w:val="afffb"/>
            </w:pPr>
          </w:p>
        </w:tc>
      </w:tr>
      <w:tr w:rsidR="00B26474" w:rsidRPr="00B26474" w:rsidTr="00A0177E">
        <w:trPr>
          <w:gridAfter w:val="1"/>
          <w:wAfter w:w="1969" w:type="dxa"/>
          <w:trHeight w:val="45"/>
        </w:trPr>
        <w:tc>
          <w:tcPr>
            <w:tcW w:w="729" w:type="dxa"/>
            <w:tcBorders>
              <w:top w:val="single" w:sz="4" w:space="0" w:color="auto"/>
              <w:bottom w:val="single" w:sz="4" w:space="0" w:color="auto"/>
            </w:tcBorders>
            <w:shd w:val="clear" w:color="auto" w:fill="auto"/>
          </w:tcPr>
          <w:p w:rsidR="006437DD" w:rsidRPr="00B26474" w:rsidRDefault="006437DD"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bottom w:val="single" w:sz="4" w:space="0" w:color="auto"/>
            </w:tcBorders>
            <w:shd w:val="clear" w:color="auto" w:fill="auto"/>
          </w:tcPr>
          <w:p w:rsidR="006437DD" w:rsidRPr="00B26474" w:rsidRDefault="006437DD" w:rsidP="004926C0">
            <w:pPr>
              <w:pStyle w:val="afffb"/>
              <w:rPr>
                <w:b/>
              </w:rPr>
            </w:pPr>
            <w:r w:rsidRPr="00B26474">
              <w:rPr>
                <w:b/>
              </w:rPr>
              <w:t>4.9.1 Объекты дорожного сервиса</w:t>
            </w:r>
          </w:p>
          <w:p w:rsidR="00CA2716" w:rsidRPr="00B26474" w:rsidRDefault="006437DD" w:rsidP="00CA2716">
            <w:pPr>
              <w:rPr>
                <w:rFonts w:ascii="Times New Roman" w:hAnsi="Times New Roman" w:cs="Times New Roman"/>
                <w:sz w:val="24"/>
                <w:szCs w:val="24"/>
              </w:rPr>
            </w:pPr>
            <w:r w:rsidRPr="00B26474">
              <w:rPr>
                <w:rFonts w:ascii="Times New Roman" w:hAnsi="Times New Roman" w:cs="Times New Roman"/>
                <w:sz w:val="24"/>
                <w:szCs w:val="24"/>
              </w:rPr>
              <w:t xml:space="preserve">Размещение </w:t>
            </w:r>
            <w:r w:rsidR="00CA2716" w:rsidRPr="00B26474">
              <w:rPr>
                <w:rFonts w:ascii="Times New Roman" w:hAnsi="Times New Roman" w:cs="Times New Roman"/>
                <w:sz w:val="24"/>
                <w:szCs w:val="24"/>
              </w:rPr>
              <w:t xml:space="preserve">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00CA2716" w:rsidRPr="00B26474">
                <w:rPr>
                  <w:rFonts w:ascii="Times New Roman" w:hAnsi="Times New Roman" w:cs="Times New Roman"/>
                  <w:sz w:val="24"/>
                  <w:szCs w:val="24"/>
                </w:rPr>
                <w:t>кодами 4.9.1.1 - 4.9.1.4</w:t>
              </w:r>
            </w:hyperlink>
          </w:p>
          <w:p w:rsidR="00CA2716" w:rsidRPr="00B26474" w:rsidRDefault="00CA2716" w:rsidP="00CA2716">
            <w:pPr>
              <w:widowControl/>
              <w:ind w:firstLine="720"/>
              <w:rPr>
                <w:rFonts w:eastAsiaTheme="minorHAnsi"/>
                <w:sz w:val="24"/>
                <w:szCs w:val="24"/>
                <w:lang w:eastAsia="en-US"/>
              </w:rPr>
            </w:pPr>
          </w:p>
          <w:p w:rsidR="006437DD" w:rsidRPr="00B26474" w:rsidRDefault="006437DD" w:rsidP="004926C0">
            <w:pPr>
              <w:pStyle w:val="afffb"/>
            </w:pPr>
          </w:p>
        </w:tc>
        <w:tc>
          <w:tcPr>
            <w:tcW w:w="8303" w:type="dxa"/>
            <w:tcBorders>
              <w:top w:val="single" w:sz="4" w:space="0" w:color="auto"/>
              <w:bottom w:val="single" w:sz="4" w:space="0" w:color="auto"/>
            </w:tcBorders>
            <w:shd w:val="clear" w:color="auto" w:fill="auto"/>
          </w:tcPr>
          <w:p w:rsidR="006437DD" w:rsidRPr="00B26474" w:rsidRDefault="006437DD" w:rsidP="004926C0">
            <w:pPr>
              <w:pStyle w:val="afffb"/>
            </w:pPr>
            <w:r w:rsidRPr="00B26474">
              <w:t>Автозаправочные станции;</w:t>
            </w:r>
          </w:p>
          <w:p w:rsidR="006437DD" w:rsidRPr="00B26474" w:rsidRDefault="006437DD" w:rsidP="004926C0">
            <w:pPr>
              <w:pStyle w:val="afffb"/>
            </w:pPr>
            <w:proofErr w:type="spellStart"/>
            <w:r w:rsidRPr="00B26474">
              <w:t>Автогазозаправочные</w:t>
            </w:r>
            <w:proofErr w:type="spellEnd"/>
            <w:r w:rsidRPr="00B26474">
              <w:t xml:space="preserve"> станции;</w:t>
            </w:r>
          </w:p>
          <w:p w:rsidR="006437DD" w:rsidRPr="00B26474" w:rsidRDefault="006437DD" w:rsidP="004926C0">
            <w:pPr>
              <w:pStyle w:val="afffb"/>
            </w:pPr>
            <w:r w:rsidRPr="00B26474">
              <w:t>Станции технического обслуживания;</w:t>
            </w:r>
          </w:p>
          <w:p w:rsidR="006437DD" w:rsidRPr="00B26474" w:rsidRDefault="006437DD" w:rsidP="004926C0">
            <w:pPr>
              <w:pStyle w:val="afffb"/>
            </w:pPr>
            <w:r w:rsidRPr="00B26474">
              <w:t>Стоянки транспортных средств;</w:t>
            </w:r>
          </w:p>
          <w:p w:rsidR="006437DD" w:rsidRPr="00B26474" w:rsidRDefault="006437DD" w:rsidP="004926C0">
            <w:pPr>
              <w:pStyle w:val="afffb"/>
            </w:pPr>
            <w:proofErr w:type="spellStart"/>
            <w:r w:rsidRPr="00B26474">
              <w:t>Автокемпинги</w:t>
            </w:r>
            <w:proofErr w:type="spellEnd"/>
            <w:r w:rsidRPr="00B26474">
              <w:t>;</w:t>
            </w:r>
          </w:p>
          <w:p w:rsidR="006437DD" w:rsidRPr="00B26474" w:rsidRDefault="006437DD" w:rsidP="004926C0">
            <w:pPr>
              <w:pStyle w:val="afffb"/>
            </w:pPr>
            <w:r w:rsidRPr="00B26474">
              <w:t>Мотели;</w:t>
            </w:r>
          </w:p>
          <w:p w:rsidR="006437DD" w:rsidRPr="00B26474" w:rsidRDefault="006437DD" w:rsidP="004926C0">
            <w:pPr>
              <w:pStyle w:val="afffb"/>
            </w:pPr>
            <w:r w:rsidRPr="00B26474">
              <w:t>Магазины сопутствующей торговли придорожного сервиса;</w:t>
            </w:r>
          </w:p>
          <w:p w:rsidR="006437DD" w:rsidRPr="00B26474" w:rsidRDefault="006437DD" w:rsidP="004926C0">
            <w:pPr>
              <w:pStyle w:val="afffb"/>
            </w:pPr>
            <w:r w:rsidRPr="00B26474">
              <w:t>Здания для организации общественного питания в качестве объектов придорожного сервиса;</w:t>
            </w:r>
          </w:p>
          <w:p w:rsidR="006437DD" w:rsidRPr="00B26474" w:rsidRDefault="006437DD" w:rsidP="004926C0">
            <w:pPr>
              <w:pStyle w:val="afffb"/>
            </w:pPr>
            <w:r w:rsidRPr="00B26474">
              <w:t>Объекты капитального строительства для предоставления гостиничных услуг в качестве придорожного сервиса;</w:t>
            </w:r>
          </w:p>
          <w:p w:rsidR="006437DD" w:rsidRPr="00B26474" w:rsidRDefault="006437DD" w:rsidP="004926C0">
            <w:pPr>
              <w:pStyle w:val="afffb"/>
            </w:pPr>
            <w:r w:rsidRPr="00B26474">
              <w:t>Автомобильные мойки;</w:t>
            </w:r>
          </w:p>
          <w:p w:rsidR="006437DD" w:rsidRPr="00B26474" w:rsidRDefault="006437DD" w:rsidP="004926C0">
            <w:pPr>
              <w:pStyle w:val="afffb"/>
            </w:pPr>
            <w:r w:rsidRPr="00B26474">
              <w:t>Прачечные для автомобильных принадлежностей;</w:t>
            </w:r>
          </w:p>
          <w:p w:rsidR="006437DD" w:rsidRPr="00B26474" w:rsidRDefault="006437DD" w:rsidP="004926C0">
            <w:pPr>
              <w:pStyle w:val="afffb"/>
            </w:pPr>
            <w:r w:rsidRPr="00B26474">
              <w:t>Объекты капитального строительства, предназначенные для размещения мастерских, предназначенных для ремонта и обслуживания автомобилей</w:t>
            </w:r>
          </w:p>
        </w:tc>
      </w:tr>
      <w:tr w:rsidR="00B26474" w:rsidRPr="00B26474" w:rsidTr="00A0177E">
        <w:trPr>
          <w:gridAfter w:val="1"/>
          <w:wAfter w:w="1969" w:type="dxa"/>
          <w:trHeight w:val="45"/>
        </w:trPr>
        <w:tc>
          <w:tcPr>
            <w:tcW w:w="729" w:type="dxa"/>
            <w:tcBorders>
              <w:top w:val="single" w:sz="4" w:space="0" w:color="auto"/>
              <w:bottom w:val="single" w:sz="4" w:space="0" w:color="auto"/>
            </w:tcBorders>
            <w:shd w:val="clear" w:color="auto" w:fill="auto"/>
          </w:tcPr>
          <w:p w:rsidR="00CA2716" w:rsidRPr="00B26474" w:rsidRDefault="00CA2716"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bottom w:val="single" w:sz="4" w:space="0" w:color="auto"/>
            </w:tcBorders>
            <w:shd w:val="clear" w:color="auto" w:fill="auto"/>
          </w:tcPr>
          <w:p w:rsidR="00CA2716" w:rsidRPr="00B26474" w:rsidRDefault="001B06E6" w:rsidP="004926C0">
            <w:pPr>
              <w:pStyle w:val="afffb"/>
              <w:rPr>
                <w:b/>
              </w:rPr>
            </w:pPr>
            <w:r w:rsidRPr="00B26474">
              <w:rPr>
                <w:b/>
              </w:rPr>
              <w:t>4.9.1.1 Заправка транспортных средств</w:t>
            </w:r>
          </w:p>
          <w:p w:rsidR="001B06E6" w:rsidRPr="00B26474" w:rsidRDefault="001B06E6" w:rsidP="001B06E6">
            <w:pPr>
              <w:rPr>
                <w:b/>
              </w:rPr>
            </w:pPr>
            <w:r w:rsidRPr="00B26474">
              <w:rPr>
                <w:rFonts w:ascii="Times New Roman" w:hAnsi="Times New Roman" w:cs="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8303" w:type="dxa"/>
            <w:tcBorders>
              <w:top w:val="single" w:sz="4" w:space="0" w:color="auto"/>
              <w:bottom w:val="single" w:sz="4" w:space="0" w:color="auto"/>
            </w:tcBorders>
            <w:shd w:val="clear" w:color="auto" w:fill="auto"/>
          </w:tcPr>
          <w:p w:rsidR="00CA2716" w:rsidRPr="00B26474" w:rsidRDefault="00CA2716" w:rsidP="004926C0">
            <w:pPr>
              <w:pStyle w:val="afffb"/>
            </w:pPr>
          </w:p>
        </w:tc>
      </w:tr>
      <w:tr w:rsidR="00B26474" w:rsidRPr="00B26474" w:rsidTr="00A0177E">
        <w:trPr>
          <w:gridAfter w:val="1"/>
          <w:wAfter w:w="1969" w:type="dxa"/>
          <w:trHeight w:val="45"/>
        </w:trPr>
        <w:tc>
          <w:tcPr>
            <w:tcW w:w="729" w:type="dxa"/>
            <w:tcBorders>
              <w:top w:val="single" w:sz="4" w:space="0" w:color="auto"/>
              <w:bottom w:val="single" w:sz="4" w:space="0" w:color="auto"/>
            </w:tcBorders>
            <w:shd w:val="clear" w:color="auto" w:fill="auto"/>
          </w:tcPr>
          <w:p w:rsidR="00CA2716" w:rsidRPr="00B26474" w:rsidRDefault="00CA2716"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bottom w:val="single" w:sz="4" w:space="0" w:color="auto"/>
            </w:tcBorders>
            <w:shd w:val="clear" w:color="auto" w:fill="auto"/>
          </w:tcPr>
          <w:p w:rsidR="00CA2716" w:rsidRPr="00B26474" w:rsidRDefault="001B06E6" w:rsidP="004926C0">
            <w:pPr>
              <w:pStyle w:val="afffb"/>
              <w:rPr>
                <w:b/>
              </w:rPr>
            </w:pPr>
            <w:r w:rsidRPr="00B26474">
              <w:rPr>
                <w:b/>
              </w:rPr>
              <w:t>4.9.1.2 Обеспечение дорожного отдыха</w:t>
            </w:r>
          </w:p>
          <w:p w:rsidR="001B06E6" w:rsidRPr="00B26474" w:rsidRDefault="001B06E6" w:rsidP="001B06E6">
            <w:pPr>
              <w:widowControl/>
              <w:rPr>
                <w:b/>
              </w:rPr>
            </w:pPr>
            <w:r w:rsidRPr="00B26474">
              <w:rPr>
                <w:rFonts w:ascii="Times New Roman" w:hAnsi="Times New Roman" w:cs="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8303" w:type="dxa"/>
            <w:tcBorders>
              <w:top w:val="single" w:sz="4" w:space="0" w:color="auto"/>
              <w:bottom w:val="single" w:sz="4" w:space="0" w:color="auto"/>
            </w:tcBorders>
            <w:shd w:val="clear" w:color="auto" w:fill="auto"/>
          </w:tcPr>
          <w:p w:rsidR="00CA2716" w:rsidRPr="00B26474" w:rsidRDefault="00CA2716" w:rsidP="004926C0">
            <w:pPr>
              <w:pStyle w:val="afffb"/>
            </w:pPr>
          </w:p>
        </w:tc>
      </w:tr>
      <w:tr w:rsidR="00B26474" w:rsidRPr="00B26474" w:rsidTr="00A0177E">
        <w:trPr>
          <w:gridAfter w:val="1"/>
          <w:wAfter w:w="1969" w:type="dxa"/>
          <w:trHeight w:val="45"/>
        </w:trPr>
        <w:tc>
          <w:tcPr>
            <w:tcW w:w="729" w:type="dxa"/>
            <w:tcBorders>
              <w:top w:val="single" w:sz="4" w:space="0" w:color="auto"/>
              <w:bottom w:val="single" w:sz="4" w:space="0" w:color="auto"/>
            </w:tcBorders>
            <w:shd w:val="clear" w:color="auto" w:fill="auto"/>
          </w:tcPr>
          <w:p w:rsidR="001B06E6" w:rsidRPr="00B26474" w:rsidRDefault="001B06E6"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bottom w:val="single" w:sz="4" w:space="0" w:color="auto"/>
            </w:tcBorders>
            <w:shd w:val="clear" w:color="auto" w:fill="auto"/>
          </w:tcPr>
          <w:p w:rsidR="001B06E6" w:rsidRPr="00B26474" w:rsidRDefault="001B06E6" w:rsidP="004926C0">
            <w:pPr>
              <w:pStyle w:val="afffb"/>
              <w:rPr>
                <w:b/>
              </w:rPr>
            </w:pPr>
            <w:r w:rsidRPr="00B26474">
              <w:rPr>
                <w:b/>
              </w:rPr>
              <w:t>4.9.1.3 Автомобильные мойки</w:t>
            </w:r>
          </w:p>
          <w:p w:rsidR="001B06E6" w:rsidRPr="00B26474" w:rsidRDefault="001B06E6" w:rsidP="001B06E6">
            <w:pPr>
              <w:widowControl/>
              <w:rPr>
                <w:b/>
              </w:rPr>
            </w:pPr>
            <w:r w:rsidRPr="00B26474">
              <w:rPr>
                <w:rFonts w:ascii="Times New Roman" w:hAnsi="Times New Roman" w:cs="Times New Roman"/>
                <w:sz w:val="24"/>
                <w:szCs w:val="24"/>
              </w:rPr>
              <w:t xml:space="preserve">Размещение автомобильных моек, а также размещение </w:t>
            </w:r>
            <w:r w:rsidRPr="00B26474">
              <w:rPr>
                <w:rFonts w:ascii="Times New Roman" w:hAnsi="Times New Roman" w:cs="Times New Roman"/>
                <w:sz w:val="24"/>
                <w:szCs w:val="24"/>
              </w:rPr>
              <w:lastRenderedPageBreak/>
              <w:t>магазинов сопутствующей торговли</w:t>
            </w:r>
          </w:p>
        </w:tc>
        <w:tc>
          <w:tcPr>
            <w:tcW w:w="8303" w:type="dxa"/>
            <w:tcBorders>
              <w:top w:val="single" w:sz="4" w:space="0" w:color="auto"/>
              <w:bottom w:val="single" w:sz="4" w:space="0" w:color="auto"/>
            </w:tcBorders>
            <w:shd w:val="clear" w:color="auto" w:fill="auto"/>
          </w:tcPr>
          <w:p w:rsidR="001B06E6" w:rsidRPr="00B26474" w:rsidRDefault="001B06E6" w:rsidP="004926C0">
            <w:pPr>
              <w:pStyle w:val="afffb"/>
            </w:pPr>
          </w:p>
        </w:tc>
      </w:tr>
      <w:tr w:rsidR="00B26474" w:rsidRPr="00B26474" w:rsidTr="00A0177E">
        <w:trPr>
          <w:gridAfter w:val="1"/>
          <w:wAfter w:w="1969" w:type="dxa"/>
          <w:trHeight w:val="45"/>
        </w:trPr>
        <w:tc>
          <w:tcPr>
            <w:tcW w:w="729" w:type="dxa"/>
            <w:tcBorders>
              <w:top w:val="single" w:sz="4" w:space="0" w:color="auto"/>
              <w:bottom w:val="single" w:sz="4" w:space="0" w:color="auto"/>
            </w:tcBorders>
            <w:shd w:val="clear" w:color="auto" w:fill="auto"/>
          </w:tcPr>
          <w:p w:rsidR="00CA2716" w:rsidRPr="00B26474" w:rsidRDefault="00CA2716"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bottom w:val="single" w:sz="4" w:space="0" w:color="auto"/>
            </w:tcBorders>
            <w:shd w:val="clear" w:color="auto" w:fill="auto"/>
          </w:tcPr>
          <w:p w:rsidR="00CA2716" w:rsidRPr="00B26474" w:rsidRDefault="001B06E6" w:rsidP="004926C0">
            <w:pPr>
              <w:pStyle w:val="afffb"/>
              <w:rPr>
                <w:b/>
              </w:rPr>
            </w:pPr>
            <w:r w:rsidRPr="00B26474">
              <w:rPr>
                <w:b/>
              </w:rPr>
              <w:t>4.9.1.4 Ремонт автомобилей</w:t>
            </w:r>
          </w:p>
          <w:p w:rsidR="001B06E6" w:rsidRPr="00B26474" w:rsidRDefault="001B06E6" w:rsidP="001B06E6">
            <w:pPr>
              <w:widowControl/>
              <w:rPr>
                <w:rFonts w:ascii="Times New Roman" w:hAnsi="Times New Roman" w:cs="Times New Roman"/>
                <w:sz w:val="24"/>
                <w:szCs w:val="24"/>
              </w:rPr>
            </w:pPr>
            <w:r w:rsidRPr="00B26474">
              <w:rPr>
                <w:rFonts w:ascii="Times New Roman" w:hAnsi="Times New Roman" w:cs="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p w:rsidR="001B06E6" w:rsidRPr="00B26474" w:rsidRDefault="001B06E6" w:rsidP="004926C0">
            <w:pPr>
              <w:pStyle w:val="afffb"/>
              <w:rPr>
                <w:b/>
              </w:rPr>
            </w:pPr>
          </w:p>
        </w:tc>
        <w:tc>
          <w:tcPr>
            <w:tcW w:w="8303" w:type="dxa"/>
            <w:tcBorders>
              <w:top w:val="single" w:sz="4" w:space="0" w:color="auto"/>
              <w:bottom w:val="single" w:sz="4" w:space="0" w:color="auto"/>
            </w:tcBorders>
            <w:shd w:val="clear" w:color="auto" w:fill="auto"/>
          </w:tcPr>
          <w:p w:rsidR="00CA2716" w:rsidRPr="00B26474" w:rsidRDefault="00CA2716" w:rsidP="004926C0">
            <w:pPr>
              <w:pStyle w:val="afffb"/>
            </w:pPr>
          </w:p>
        </w:tc>
      </w:tr>
      <w:tr w:rsidR="00B26474" w:rsidRPr="00B26474" w:rsidTr="00A0177E">
        <w:trPr>
          <w:gridAfter w:val="1"/>
          <w:wAfter w:w="1969" w:type="dxa"/>
          <w:trHeight w:val="45"/>
        </w:trPr>
        <w:tc>
          <w:tcPr>
            <w:tcW w:w="729" w:type="dxa"/>
            <w:tcBorders>
              <w:top w:val="single" w:sz="4" w:space="0" w:color="auto"/>
              <w:bottom w:val="single" w:sz="4" w:space="0" w:color="auto"/>
            </w:tcBorders>
            <w:shd w:val="clear" w:color="auto" w:fill="auto"/>
          </w:tcPr>
          <w:p w:rsidR="006437DD" w:rsidRPr="00B26474" w:rsidRDefault="006437DD"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bottom w:val="single" w:sz="4" w:space="0" w:color="auto"/>
            </w:tcBorders>
            <w:shd w:val="clear" w:color="auto" w:fill="auto"/>
          </w:tcPr>
          <w:p w:rsidR="006437DD" w:rsidRPr="00B26474" w:rsidRDefault="006437DD" w:rsidP="004926C0">
            <w:pPr>
              <w:pStyle w:val="afffb"/>
              <w:rPr>
                <w:b/>
              </w:rPr>
            </w:pPr>
            <w:r w:rsidRPr="00B26474">
              <w:rPr>
                <w:b/>
              </w:rPr>
              <w:t>4.10 </w:t>
            </w:r>
            <w:proofErr w:type="spellStart"/>
            <w:r w:rsidRPr="00B26474">
              <w:rPr>
                <w:b/>
              </w:rPr>
              <w:t>Выставочно</w:t>
            </w:r>
            <w:proofErr w:type="spellEnd"/>
            <w:r w:rsidRPr="00B26474">
              <w:rPr>
                <w:b/>
              </w:rPr>
              <w:t>-ярмарочная деятельность</w:t>
            </w:r>
          </w:p>
          <w:p w:rsidR="006437DD" w:rsidRPr="00B26474" w:rsidRDefault="006437DD" w:rsidP="004926C0">
            <w:pPr>
              <w:pStyle w:val="afffb"/>
            </w:pPr>
            <w:r w:rsidRPr="00B26474">
              <w:t xml:space="preserve">Размещение объектов капитального строительства, сооружений, предназначенных для осуществления </w:t>
            </w:r>
            <w:proofErr w:type="spellStart"/>
            <w:r w:rsidRPr="00B26474">
              <w:t>выставочно</w:t>
            </w:r>
            <w:proofErr w:type="spellEnd"/>
            <w:r w:rsidRPr="00B26474">
              <w:t xml:space="preserve">-ярмарочной и </w:t>
            </w:r>
            <w:proofErr w:type="spellStart"/>
            <w:r w:rsidRPr="00B26474">
              <w:t>конгрессной</w:t>
            </w:r>
            <w:proofErr w:type="spellEnd"/>
            <w:r w:rsidRPr="00B26474">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303" w:type="dxa"/>
            <w:tcBorders>
              <w:top w:val="single" w:sz="4" w:space="0" w:color="auto"/>
              <w:bottom w:val="single" w:sz="4" w:space="0" w:color="auto"/>
            </w:tcBorders>
            <w:shd w:val="clear" w:color="auto" w:fill="auto"/>
          </w:tcPr>
          <w:p w:rsidR="006437DD" w:rsidRPr="00B26474" w:rsidRDefault="006437DD" w:rsidP="004926C0">
            <w:pPr>
              <w:pStyle w:val="afffb"/>
            </w:pPr>
            <w:r w:rsidRPr="00B26474">
              <w:t xml:space="preserve">Объекты капитального строительства, сооружения, предназначенные для осуществления </w:t>
            </w:r>
            <w:proofErr w:type="spellStart"/>
            <w:r w:rsidRPr="00B26474">
              <w:t>выставочно</w:t>
            </w:r>
            <w:proofErr w:type="spellEnd"/>
            <w:r w:rsidRPr="00B26474">
              <w:t xml:space="preserve">-ярмарочной и </w:t>
            </w:r>
            <w:proofErr w:type="spellStart"/>
            <w:r w:rsidRPr="00B26474">
              <w:t>конгрессной</w:t>
            </w:r>
            <w:proofErr w:type="spellEnd"/>
            <w:r w:rsidRPr="00B26474">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B26474" w:rsidRPr="00B26474" w:rsidTr="00A0177E">
        <w:trPr>
          <w:gridAfter w:val="1"/>
          <w:wAfter w:w="1969" w:type="dxa"/>
          <w:trHeight w:val="45"/>
        </w:trPr>
        <w:tc>
          <w:tcPr>
            <w:tcW w:w="729" w:type="dxa"/>
            <w:tcBorders>
              <w:top w:val="single" w:sz="4" w:space="0" w:color="auto"/>
              <w:bottom w:val="single" w:sz="4" w:space="0" w:color="auto"/>
            </w:tcBorders>
            <w:shd w:val="clear" w:color="auto" w:fill="auto"/>
          </w:tcPr>
          <w:p w:rsidR="006437DD" w:rsidRPr="00B26474" w:rsidRDefault="006437DD"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bottom w:val="single" w:sz="4" w:space="0" w:color="auto"/>
            </w:tcBorders>
            <w:shd w:val="clear" w:color="auto" w:fill="auto"/>
          </w:tcPr>
          <w:p w:rsidR="006437DD" w:rsidRPr="00B26474" w:rsidRDefault="006437DD" w:rsidP="004926C0">
            <w:pPr>
              <w:pStyle w:val="afffb"/>
              <w:rPr>
                <w:b/>
              </w:rPr>
            </w:pPr>
            <w:r w:rsidRPr="00B26474">
              <w:rPr>
                <w:b/>
              </w:rPr>
              <w:t>5.0 Отдых (рекреация)</w:t>
            </w:r>
          </w:p>
          <w:p w:rsidR="006437DD" w:rsidRPr="00B26474" w:rsidRDefault="006437DD" w:rsidP="004926C0">
            <w:pPr>
              <w:pStyle w:val="afffb"/>
            </w:pPr>
            <w:r w:rsidRPr="00B26474">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6437DD" w:rsidRPr="00B26474" w:rsidRDefault="006437DD" w:rsidP="004926C0">
            <w:pPr>
              <w:pStyle w:val="afffb"/>
            </w:pPr>
            <w:r w:rsidRPr="00B26474">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6437DD" w:rsidRPr="00B26474" w:rsidRDefault="006437DD" w:rsidP="004926C0">
            <w:pPr>
              <w:pStyle w:val="afffb"/>
            </w:pPr>
            <w:r w:rsidRPr="00B26474">
              <w:t xml:space="preserve">Содержание данного вида разрешенного использования включает в себя содержание видов разрешенного использования с </w:t>
            </w:r>
            <w:hyperlink w:anchor="Par313" w:tooltip="Спорт" w:history="1">
              <w:r w:rsidRPr="00B26474">
                <w:t>кодами 5.1</w:t>
              </w:r>
            </w:hyperlink>
            <w:r w:rsidRPr="00B26474">
              <w:t xml:space="preserve"> - </w:t>
            </w:r>
            <w:hyperlink w:anchor="Par333" w:tooltip="Поля для гольфа или конных прогулок" w:history="1">
              <w:r w:rsidRPr="00B26474">
                <w:t>5.5</w:t>
              </w:r>
            </w:hyperlink>
          </w:p>
        </w:tc>
        <w:tc>
          <w:tcPr>
            <w:tcW w:w="8303" w:type="dxa"/>
            <w:tcBorders>
              <w:top w:val="single" w:sz="4" w:space="0" w:color="auto"/>
              <w:bottom w:val="single" w:sz="4" w:space="0" w:color="auto"/>
            </w:tcBorders>
            <w:shd w:val="clear" w:color="auto" w:fill="auto"/>
          </w:tcPr>
          <w:p w:rsidR="006437DD" w:rsidRPr="00B26474" w:rsidRDefault="006437DD" w:rsidP="004926C0">
            <w:pPr>
              <w:pStyle w:val="afffb"/>
            </w:pPr>
            <w:r w:rsidRPr="00B26474">
              <w:t>Объекты капитального строительства, относящиеся к видам использования земельных участков с кодовым обозначением 5.1 – 5.5</w:t>
            </w:r>
          </w:p>
        </w:tc>
      </w:tr>
      <w:tr w:rsidR="00B26474" w:rsidRPr="00B26474" w:rsidTr="00A0177E">
        <w:trPr>
          <w:gridAfter w:val="1"/>
          <w:wAfter w:w="1969" w:type="dxa"/>
          <w:trHeight w:val="45"/>
        </w:trPr>
        <w:tc>
          <w:tcPr>
            <w:tcW w:w="729" w:type="dxa"/>
            <w:tcBorders>
              <w:top w:val="single" w:sz="4" w:space="0" w:color="auto"/>
              <w:bottom w:val="single" w:sz="4" w:space="0" w:color="auto"/>
            </w:tcBorders>
            <w:shd w:val="clear" w:color="auto" w:fill="auto"/>
          </w:tcPr>
          <w:p w:rsidR="006437DD" w:rsidRPr="00B26474" w:rsidRDefault="006437DD"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bottom w:val="single" w:sz="4" w:space="0" w:color="auto"/>
            </w:tcBorders>
            <w:shd w:val="clear" w:color="auto" w:fill="auto"/>
          </w:tcPr>
          <w:p w:rsidR="006437DD" w:rsidRPr="00B26474" w:rsidRDefault="006437DD" w:rsidP="004926C0">
            <w:pPr>
              <w:pStyle w:val="afffb"/>
              <w:rPr>
                <w:b/>
              </w:rPr>
            </w:pPr>
            <w:r w:rsidRPr="00B26474">
              <w:rPr>
                <w:b/>
              </w:rPr>
              <w:t>5.1 Спорт</w:t>
            </w:r>
          </w:p>
          <w:p w:rsidR="001B06E6" w:rsidRPr="00B26474" w:rsidRDefault="001B06E6" w:rsidP="001B06E6">
            <w:pPr>
              <w:pStyle w:val="afffb"/>
            </w:pPr>
            <w:r w:rsidRPr="00B26474">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sub_1511" w:history="1">
              <w:r w:rsidRPr="00B26474">
                <w:rPr>
                  <w:bCs/>
                </w:rPr>
                <w:t>кодами 5.1.1 - 5.1.7</w:t>
              </w:r>
            </w:hyperlink>
          </w:p>
          <w:p w:rsidR="006437DD" w:rsidRPr="00B26474" w:rsidRDefault="001B06E6" w:rsidP="001B06E6">
            <w:pPr>
              <w:pStyle w:val="afffb"/>
            </w:pPr>
            <w:r w:rsidRPr="00B26474">
              <w:lastRenderedPageBreak/>
              <w:t xml:space="preserve"> </w:t>
            </w:r>
          </w:p>
        </w:tc>
        <w:tc>
          <w:tcPr>
            <w:tcW w:w="8303" w:type="dxa"/>
            <w:tcBorders>
              <w:top w:val="single" w:sz="4" w:space="0" w:color="auto"/>
              <w:bottom w:val="single" w:sz="4" w:space="0" w:color="auto"/>
            </w:tcBorders>
            <w:shd w:val="clear" w:color="auto" w:fill="auto"/>
          </w:tcPr>
          <w:p w:rsidR="006437DD" w:rsidRPr="00B26474" w:rsidRDefault="006437DD" w:rsidP="004926C0">
            <w:pPr>
              <w:pStyle w:val="afffb"/>
            </w:pPr>
            <w:r w:rsidRPr="00B26474">
              <w:lastRenderedPageBreak/>
              <w:t>Объекты капитального строительства, предназначенные для размещения спортивных центров;</w:t>
            </w:r>
          </w:p>
          <w:p w:rsidR="006437DD" w:rsidRPr="00B26474" w:rsidRDefault="006437DD" w:rsidP="004926C0">
            <w:pPr>
              <w:pStyle w:val="afffb"/>
            </w:pPr>
            <w:r w:rsidRPr="00B26474">
              <w:t>Спортивные стрельбища</w:t>
            </w:r>
          </w:p>
          <w:p w:rsidR="006437DD" w:rsidRPr="00B26474" w:rsidRDefault="006437DD" w:rsidP="004926C0">
            <w:pPr>
              <w:pStyle w:val="afffb"/>
            </w:pPr>
            <w:r w:rsidRPr="00B26474">
              <w:t>Тиры;</w:t>
            </w:r>
          </w:p>
          <w:p w:rsidR="006437DD" w:rsidRPr="00B26474" w:rsidRDefault="006437DD" w:rsidP="004926C0">
            <w:pPr>
              <w:pStyle w:val="afffb"/>
            </w:pPr>
            <w:r w:rsidRPr="00B26474">
              <w:t>Лыжные базы</w:t>
            </w:r>
          </w:p>
          <w:p w:rsidR="006437DD" w:rsidRPr="00B26474" w:rsidRDefault="006437DD" w:rsidP="004926C0">
            <w:pPr>
              <w:pStyle w:val="afffb"/>
            </w:pPr>
            <w:r w:rsidRPr="00B26474">
              <w:lastRenderedPageBreak/>
              <w:t>Лодочные станции;</w:t>
            </w:r>
          </w:p>
          <w:p w:rsidR="006437DD" w:rsidRPr="00B26474" w:rsidRDefault="006437DD" w:rsidP="004926C0">
            <w:pPr>
              <w:pStyle w:val="afffb"/>
            </w:pPr>
            <w:r w:rsidRPr="00B26474">
              <w:t>Яхт-клубы;</w:t>
            </w:r>
          </w:p>
          <w:p w:rsidR="006437DD" w:rsidRPr="00B26474" w:rsidRDefault="006437DD" w:rsidP="004926C0">
            <w:pPr>
              <w:pStyle w:val="afffb"/>
            </w:pPr>
            <w:r w:rsidRPr="00B26474">
              <w:t>Стадионы;</w:t>
            </w:r>
          </w:p>
          <w:p w:rsidR="006437DD" w:rsidRPr="00B26474" w:rsidRDefault="006437DD" w:rsidP="004926C0">
            <w:pPr>
              <w:pStyle w:val="afffb"/>
            </w:pPr>
            <w:r w:rsidRPr="00B26474">
              <w:t>Спортивные арены;</w:t>
            </w:r>
          </w:p>
          <w:p w:rsidR="006437DD" w:rsidRPr="00B26474" w:rsidRDefault="006437DD" w:rsidP="004926C0">
            <w:pPr>
              <w:pStyle w:val="afffb"/>
            </w:pPr>
            <w:r w:rsidRPr="00B26474">
              <w:t>Объекты капитального строительства, предназначенные для размещения спортивных залов;</w:t>
            </w:r>
          </w:p>
          <w:p w:rsidR="006437DD" w:rsidRPr="00B26474" w:rsidRDefault="006437DD" w:rsidP="004926C0">
            <w:pPr>
              <w:pStyle w:val="afffb"/>
            </w:pPr>
            <w:r w:rsidRPr="00B26474">
              <w:t>Закрытое спортивное сооружение с ледовым покрытием;</w:t>
            </w:r>
          </w:p>
          <w:p w:rsidR="006437DD" w:rsidRPr="00B26474" w:rsidRDefault="006437DD" w:rsidP="004926C0">
            <w:pPr>
              <w:pStyle w:val="afffb"/>
            </w:pPr>
            <w:r w:rsidRPr="00B26474">
              <w:t>Велотреки;</w:t>
            </w:r>
          </w:p>
          <w:p w:rsidR="006437DD" w:rsidRPr="00B26474" w:rsidRDefault="006437DD" w:rsidP="004926C0">
            <w:pPr>
              <w:pStyle w:val="afffb"/>
            </w:pPr>
            <w:r w:rsidRPr="00B26474">
              <w:t>Автодромы;</w:t>
            </w:r>
          </w:p>
          <w:p w:rsidR="006437DD" w:rsidRPr="00B26474" w:rsidRDefault="006437DD" w:rsidP="004926C0">
            <w:pPr>
              <w:pStyle w:val="afffb"/>
            </w:pPr>
            <w:r w:rsidRPr="00B26474">
              <w:t>Мотодромы;</w:t>
            </w:r>
          </w:p>
          <w:p w:rsidR="006437DD" w:rsidRPr="00B26474" w:rsidRDefault="006437DD" w:rsidP="004926C0">
            <w:pPr>
              <w:pStyle w:val="afffb"/>
            </w:pPr>
            <w:r w:rsidRPr="00B26474">
              <w:t>Объекты капитального строительства, предназначенные для размещения картинга;</w:t>
            </w:r>
          </w:p>
          <w:p w:rsidR="006437DD" w:rsidRPr="00B26474" w:rsidRDefault="006437DD" w:rsidP="004926C0">
            <w:pPr>
              <w:pStyle w:val="afffb"/>
            </w:pPr>
            <w:r w:rsidRPr="00B26474">
              <w:t>Теннисные корты крытые и открытые;</w:t>
            </w:r>
          </w:p>
          <w:p w:rsidR="006437DD" w:rsidRPr="00B26474" w:rsidRDefault="006437DD" w:rsidP="004926C0">
            <w:pPr>
              <w:pStyle w:val="afffb"/>
            </w:pPr>
            <w:r w:rsidRPr="00B26474">
              <w:t>Физкультурно-спортивные комплексы;</w:t>
            </w:r>
          </w:p>
          <w:p w:rsidR="006437DD" w:rsidRPr="00B26474" w:rsidRDefault="006437DD" w:rsidP="004926C0">
            <w:pPr>
              <w:pStyle w:val="afffb"/>
            </w:pPr>
            <w:r w:rsidRPr="00B26474">
              <w:t>Спортивно-культурные комплексы;</w:t>
            </w:r>
          </w:p>
          <w:p w:rsidR="006437DD" w:rsidRPr="00B26474" w:rsidRDefault="006437DD" w:rsidP="004926C0">
            <w:pPr>
              <w:pStyle w:val="afffb"/>
            </w:pPr>
            <w:r w:rsidRPr="00B26474">
              <w:t>Объекты капитального строительства, предназначенные для размещения спортивных клубов;</w:t>
            </w:r>
          </w:p>
          <w:p w:rsidR="006437DD" w:rsidRPr="00B26474" w:rsidRDefault="006437DD" w:rsidP="004926C0">
            <w:pPr>
              <w:pStyle w:val="afffb"/>
            </w:pPr>
            <w:r w:rsidRPr="00B26474">
              <w:t>Бассейны;</w:t>
            </w:r>
          </w:p>
          <w:p w:rsidR="006437DD" w:rsidRPr="00B26474" w:rsidRDefault="006437DD" w:rsidP="004926C0">
            <w:pPr>
              <w:pStyle w:val="afffb"/>
            </w:pPr>
            <w:r w:rsidRPr="00B26474">
              <w:t>Бассейны крытые и открытые общего пользования;</w:t>
            </w:r>
          </w:p>
          <w:p w:rsidR="006437DD" w:rsidRPr="00B26474" w:rsidRDefault="006437DD" w:rsidP="004926C0">
            <w:pPr>
              <w:pStyle w:val="afffb"/>
            </w:pPr>
            <w:r w:rsidRPr="00B26474">
              <w:t>Объекты капитального строительства, предназначенные для размещения площадок для занятия спортом и физкультурой (беговых дорожек, полей для спортивной игры);</w:t>
            </w:r>
          </w:p>
          <w:p w:rsidR="006437DD" w:rsidRPr="00B26474" w:rsidRDefault="006437DD" w:rsidP="004926C0">
            <w:pPr>
              <w:pStyle w:val="afffb"/>
            </w:pPr>
            <w:r w:rsidRPr="00B26474">
              <w:t>Трамплины;</w:t>
            </w:r>
          </w:p>
          <w:p w:rsidR="006437DD" w:rsidRPr="00B26474" w:rsidRDefault="006437DD" w:rsidP="004926C0">
            <w:pPr>
              <w:pStyle w:val="afffb"/>
            </w:pPr>
            <w:r w:rsidRPr="00B26474">
              <w:t>Объекты капитального строительства для занятия водными видами спорта (причалы и сооружения, необходимые для водных видов спорта и хранения соответствующего инвентаря);</w:t>
            </w:r>
          </w:p>
          <w:p w:rsidR="006437DD" w:rsidRPr="00B26474" w:rsidRDefault="006437DD" w:rsidP="004926C0">
            <w:pPr>
              <w:pStyle w:val="afffb"/>
            </w:pPr>
            <w:r w:rsidRPr="00B26474">
              <w:t>Спортивные базы;</w:t>
            </w:r>
          </w:p>
          <w:p w:rsidR="006437DD" w:rsidRPr="00B26474" w:rsidRDefault="006437DD" w:rsidP="004926C0">
            <w:pPr>
              <w:pStyle w:val="afffb"/>
            </w:pPr>
            <w:r w:rsidRPr="00B26474">
              <w:t>Спортивные лагеря</w:t>
            </w:r>
          </w:p>
          <w:p w:rsidR="006437DD" w:rsidRPr="00B26474" w:rsidRDefault="006437DD" w:rsidP="004926C0">
            <w:pPr>
              <w:pStyle w:val="afffb"/>
            </w:pPr>
            <w:r w:rsidRPr="00B26474">
              <w:t>Объекты капитального строительства физкультурного, спортивного и физкультурно-досугового назначения со зрителями;</w:t>
            </w:r>
          </w:p>
          <w:p w:rsidR="006437DD" w:rsidRPr="00B26474" w:rsidRDefault="006437DD" w:rsidP="004926C0">
            <w:pPr>
              <w:pStyle w:val="afffb"/>
            </w:pPr>
            <w:r w:rsidRPr="00B26474">
              <w:t xml:space="preserve">Объекты капитального строительства физкультурного, спортивного и </w:t>
            </w:r>
            <w:r w:rsidRPr="00B26474">
              <w:lastRenderedPageBreak/>
              <w:t>физкультурно-досугового назначения без зрителей;</w:t>
            </w:r>
          </w:p>
          <w:p w:rsidR="006437DD" w:rsidRPr="00B26474" w:rsidRDefault="006437DD" w:rsidP="004926C0">
            <w:pPr>
              <w:pStyle w:val="afffb"/>
            </w:pPr>
            <w:r w:rsidRPr="00B26474">
              <w:t>Физкультурно-спортивные сооружения;</w:t>
            </w:r>
          </w:p>
          <w:p w:rsidR="006437DD" w:rsidRPr="00B26474" w:rsidRDefault="006437DD" w:rsidP="004926C0">
            <w:pPr>
              <w:pStyle w:val="afffb"/>
            </w:pPr>
            <w:r w:rsidRPr="00B26474">
              <w:t>Объекты капитального строительства, предназначенные для размещения спортивных залов общего пользования;</w:t>
            </w:r>
          </w:p>
          <w:p w:rsidR="006437DD" w:rsidRPr="00B26474" w:rsidRDefault="006437DD" w:rsidP="004926C0">
            <w:pPr>
              <w:pStyle w:val="afffb"/>
            </w:pPr>
            <w:r w:rsidRPr="00B26474">
              <w:t>Объекты капитального строительства, предназначенные для размещения универсальных спортивно-зрелищных залов</w:t>
            </w:r>
          </w:p>
        </w:tc>
      </w:tr>
      <w:tr w:rsidR="00B26474" w:rsidRPr="00B26474" w:rsidTr="00A0177E">
        <w:trPr>
          <w:gridAfter w:val="1"/>
          <w:wAfter w:w="1969" w:type="dxa"/>
          <w:trHeight w:val="45"/>
        </w:trPr>
        <w:tc>
          <w:tcPr>
            <w:tcW w:w="729" w:type="dxa"/>
            <w:tcBorders>
              <w:top w:val="single" w:sz="4" w:space="0" w:color="auto"/>
              <w:bottom w:val="single" w:sz="4" w:space="0" w:color="auto"/>
            </w:tcBorders>
            <w:shd w:val="clear" w:color="auto" w:fill="auto"/>
          </w:tcPr>
          <w:p w:rsidR="00B854F7" w:rsidRPr="00B26474" w:rsidRDefault="00B854F7"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bottom w:val="single" w:sz="4" w:space="0" w:color="auto"/>
            </w:tcBorders>
            <w:shd w:val="clear" w:color="auto" w:fill="auto"/>
          </w:tcPr>
          <w:p w:rsidR="00B854F7" w:rsidRPr="00B26474" w:rsidRDefault="00B854F7" w:rsidP="004926C0">
            <w:pPr>
              <w:pStyle w:val="afffb"/>
              <w:rPr>
                <w:b/>
              </w:rPr>
            </w:pPr>
            <w:r w:rsidRPr="00B26474">
              <w:rPr>
                <w:b/>
              </w:rPr>
              <w:t>5.1.1 Обеспечение спортивно-зрелищных мероприятий</w:t>
            </w:r>
          </w:p>
          <w:p w:rsidR="00B854F7" w:rsidRPr="00B26474" w:rsidRDefault="00B854F7" w:rsidP="00B854F7">
            <w:pPr>
              <w:widowControl/>
              <w:rPr>
                <w:rFonts w:ascii="Times New Roman" w:hAnsi="Times New Roman" w:cs="Times New Roman"/>
                <w:sz w:val="24"/>
                <w:szCs w:val="24"/>
              </w:rPr>
            </w:pPr>
            <w:r w:rsidRPr="00B26474">
              <w:rPr>
                <w:rFonts w:ascii="Times New Roman" w:hAnsi="Times New Roman" w:cs="Times New Roman"/>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p w:rsidR="00B854F7" w:rsidRPr="00B26474" w:rsidRDefault="00B854F7" w:rsidP="004926C0">
            <w:pPr>
              <w:pStyle w:val="afffb"/>
              <w:rPr>
                <w:b/>
              </w:rPr>
            </w:pPr>
          </w:p>
        </w:tc>
        <w:tc>
          <w:tcPr>
            <w:tcW w:w="8303" w:type="dxa"/>
            <w:tcBorders>
              <w:top w:val="single" w:sz="4" w:space="0" w:color="auto"/>
              <w:bottom w:val="single" w:sz="4" w:space="0" w:color="auto"/>
            </w:tcBorders>
            <w:shd w:val="clear" w:color="auto" w:fill="auto"/>
          </w:tcPr>
          <w:p w:rsidR="00B854F7" w:rsidRPr="00B26474" w:rsidRDefault="00B854F7" w:rsidP="004926C0">
            <w:pPr>
              <w:pStyle w:val="afffb"/>
            </w:pPr>
          </w:p>
        </w:tc>
      </w:tr>
      <w:tr w:rsidR="00B26474" w:rsidRPr="00B26474" w:rsidTr="00A0177E">
        <w:trPr>
          <w:gridAfter w:val="1"/>
          <w:wAfter w:w="1969" w:type="dxa"/>
          <w:trHeight w:val="45"/>
        </w:trPr>
        <w:tc>
          <w:tcPr>
            <w:tcW w:w="729" w:type="dxa"/>
            <w:tcBorders>
              <w:top w:val="single" w:sz="4" w:space="0" w:color="auto"/>
              <w:bottom w:val="single" w:sz="4" w:space="0" w:color="auto"/>
            </w:tcBorders>
            <w:shd w:val="clear" w:color="auto" w:fill="auto"/>
          </w:tcPr>
          <w:p w:rsidR="00B854F7" w:rsidRPr="00B26474" w:rsidRDefault="00B854F7"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bottom w:val="single" w:sz="4" w:space="0" w:color="auto"/>
            </w:tcBorders>
            <w:shd w:val="clear" w:color="auto" w:fill="auto"/>
          </w:tcPr>
          <w:p w:rsidR="00B854F7" w:rsidRPr="00B26474" w:rsidRDefault="00B854F7" w:rsidP="004926C0">
            <w:pPr>
              <w:pStyle w:val="afffb"/>
              <w:rPr>
                <w:b/>
              </w:rPr>
            </w:pPr>
            <w:r w:rsidRPr="00B26474">
              <w:rPr>
                <w:b/>
              </w:rPr>
              <w:t>5.1.2 Обеспечение занятий спортом в помещениях</w:t>
            </w:r>
          </w:p>
          <w:p w:rsidR="00B854F7" w:rsidRPr="00B26474" w:rsidRDefault="00B854F7" w:rsidP="00B854F7">
            <w:pPr>
              <w:widowControl/>
              <w:rPr>
                <w:rFonts w:ascii="Times New Roman" w:hAnsi="Times New Roman" w:cs="Times New Roman"/>
                <w:sz w:val="24"/>
                <w:szCs w:val="24"/>
              </w:rPr>
            </w:pPr>
            <w:r w:rsidRPr="00B26474">
              <w:rPr>
                <w:rFonts w:ascii="Times New Roman" w:hAnsi="Times New Roman" w:cs="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p w:rsidR="00B854F7" w:rsidRPr="00B26474" w:rsidRDefault="00B854F7" w:rsidP="004926C0">
            <w:pPr>
              <w:pStyle w:val="afffb"/>
              <w:rPr>
                <w:b/>
              </w:rPr>
            </w:pPr>
          </w:p>
        </w:tc>
        <w:tc>
          <w:tcPr>
            <w:tcW w:w="8303" w:type="dxa"/>
            <w:tcBorders>
              <w:top w:val="single" w:sz="4" w:space="0" w:color="auto"/>
              <w:bottom w:val="single" w:sz="4" w:space="0" w:color="auto"/>
            </w:tcBorders>
            <w:shd w:val="clear" w:color="auto" w:fill="auto"/>
          </w:tcPr>
          <w:p w:rsidR="00B854F7" w:rsidRPr="00B26474" w:rsidRDefault="00B854F7" w:rsidP="004926C0">
            <w:pPr>
              <w:pStyle w:val="afffb"/>
            </w:pPr>
          </w:p>
        </w:tc>
      </w:tr>
      <w:tr w:rsidR="00B26474" w:rsidRPr="00B26474" w:rsidTr="00A0177E">
        <w:trPr>
          <w:gridAfter w:val="1"/>
          <w:wAfter w:w="1969" w:type="dxa"/>
          <w:trHeight w:val="45"/>
        </w:trPr>
        <w:tc>
          <w:tcPr>
            <w:tcW w:w="729" w:type="dxa"/>
            <w:tcBorders>
              <w:top w:val="single" w:sz="4" w:space="0" w:color="auto"/>
              <w:bottom w:val="single" w:sz="4" w:space="0" w:color="auto"/>
            </w:tcBorders>
            <w:shd w:val="clear" w:color="auto" w:fill="auto"/>
          </w:tcPr>
          <w:p w:rsidR="00B854F7" w:rsidRPr="00B26474" w:rsidRDefault="00B854F7"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bottom w:val="single" w:sz="4" w:space="0" w:color="auto"/>
            </w:tcBorders>
            <w:shd w:val="clear" w:color="auto" w:fill="auto"/>
          </w:tcPr>
          <w:p w:rsidR="00B854F7" w:rsidRPr="00B26474" w:rsidRDefault="00B854F7" w:rsidP="004926C0">
            <w:pPr>
              <w:pStyle w:val="afffb"/>
              <w:rPr>
                <w:b/>
              </w:rPr>
            </w:pPr>
            <w:r w:rsidRPr="00B26474">
              <w:rPr>
                <w:b/>
              </w:rPr>
              <w:t>5.1.3 Площадки для занятий спортом</w:t>
            </w:r>
          </w:p>
          <w:p w:rsidR="00B854F7" w:rsidRPr="00B26474" w:rsidRDefault="00B854F7" w:rsidP="00B854F7">
            <w:pPr>
              <w:widowControl/>
              <w:rPr>
                <w:rFonts w:ascii="Times New Roman" w:hAnsi="Times New Roman" w:cs="Times New Roman"/>
                <w:sz w:val="24"/>
                <w:szCs w:val="24"/>
              </w:rPr>
            </w:pPr>
            <w:r w:rsidRPr="00B26474">
              <w:rPr>
                <w:rFonts w:ascii="Times New Roman" w:hAnsi="Times New Roman" w:cs="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B854F7" w:rsidRPr="00B26474" w:rsidRDefault="00B854F7" w:rsidP="004926C0">
            <w:pPr>
              <w:pStyle w:val="afffb"/>
              <w:rPr>
                <w:b/>
              </w:rPr>
            </w:pPr>
          </w:p>
        </w:tc>
        <w:tc>
          <w:tcPr>
            <w:tcW w:w="8303" w:type="dxa"/>
            <w:tcBorders>
              <w:top w:val="single" w:sz="4" w:space="0" w:color="auto"/>
              <w:bottom w:val="single" w:sz="4" w:space="0" w:color="auto"/>
            </w:tcBorders>
            <w:shd w:val="clear" w:color="auto" w:fill="auto"/>
          </w:tcPr>
          <w:p w:rsidR="00B854F7" w:rsidRPr="00B26474" w:rsidRDefault="00B854F7" w:rsidP="004926C0">
            <w:pPr>
              <w:pStyle w:val="afffb"/>
            </w:pPr>
          </w:p>
        </w:tc>
      </w:tr>
      <w:tr w:rsidR="00B26474" w:rsidRPr="00B26474" w:rsidTr="00A0177E">
        <w:trPr>
          <w:gridAfter w:val="1"/>
          <w:wAfter w:w="1969" w:type="dxa"/>
          <w:trHeight w:val="45"/>
        </w:trPr>
        <w:tc>
          <w:tcPr>
            <w:tcW w:w="729" w:type="dxa"/>
            <w:tcBorders>
              <w:top w:val="single" w:sz="4" w:space="0" w:color="auto"/>
              <w:bottom w:val="single" w:sz="4" w:space="0" w:color="auto"/>
            </w:tcBorders>
            <w:shd w:val="clear" w:color="auto" w:fill="auto"/>
          </w:tcPr>
          <w:p w:rsidR="00B854F7" w:rsidRPr="00B26474" w:rsidRDefault="00B854F7"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bottom w:val="single" w:sz="4" w:space="0" w:color="auto"/>
            </w:tcBorders>
            <w:shd w:val="clear" w:color="auto" w:fill="auto"/>
          </w:tcPr>
          <w:p w:rsidR="00B854F7" w:rsidRPr="00B26474" w:rsidRDefault="00B854F7" w:rsidP="00B854F7">
            <w:pPr>
              <w:widowControl/>
              <w:rPr>
                <w:rFonts w:eastAsiaTheme="minorHAnsi"/>
                <w:sz w:val="24"/>
                <w:szCs w:val="24"/>
                <w:lang w:eastAsia="en-US"/>
              </w:rPr>
            </w:pPr>
            <w:r w:rsidRPr="00B26474">
              <w:rPr>
                <w:rFonts w:ascii="Times New Roman" w:hAnsi="Times New Roman" w:cs="Times New Roman"/>
                <w:b/>
                <w:sz w:val="24"/>
                <w:szCs w:val="24"/>
              </w:rPr>
              <w:t>5.1.4 Оборудованные площадки для занятий спортом</w:t>
            </w:r>
            <w:r w:rsidRPr="00B26474">
              <w:rPr>
                <w:rFonts w:eastAsiaTheme="minorHAnsi"/>
                <w:sz w:val="24"/>
                <w:szCs w:val="24"/>
                <w:shd w:val="clear" w:color="auto" w:fill="C1D7FF"/>
                <w:lang w:eastAsia="en-US"/>
              </w:rPr>
              <w:t xml:space="preserve"> </w:t>
            </w:r>
            <w:r w:rsidRPr="00B26474">
              <w:rPr>
                <w:rFonts w:ascii="Times New Roman" w:hAnsi="Times New Roman" w:cs="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p w:rsidR="00B854F7" w:rsidRPr="00B26474" w:rsidRDefault="00B854F7" w:rsidP="004926C0">
            <w:pPr>
              <w:pStyle w:val="afffb"/>
              <w:rPr>
                <w:b/>
              </w:rPr>
            </w:pPr>
          </w:p>
        </w:tc>
        <w:tc>
          <w:tcPr>
            <w:tcW w:w="8303" w:type="dxa"/>
            <w:tcBorders>
              <w:top w:val="single" w:sz="4" w:space="0" w:color="auto"/>
              <w:bottom w:val="single" w:sz="4" w:space="0" w:color="auto"/>
            </w:tcBorders>
            <w:shd w:val="clear" w:color="auto" w:fill="auto"/>
          </w:tcPr>
          <w:p w:rsidR="00B854F7" w:rsidRPr="00B26474" w:rsidRDefault="00B854F7" w:rsidP="004926C0">
            <w:pPr>
              <w:pStyle w:val="afffb"/>
            </w:pPr>
          </w:p>
        </w:tc>
      </w:tr>
      <w:tr w:rsidR="00B26474" w:rsidRPr="00B26474" w:rsidTr="00A0177E">
        <w:trPr>
          <w:gridAfter w:val="1"/>
          <w:wAfter w:w="1969" w:type="dxa"/>
          <w:trHeight w:val="45"/>
        </w:trPr>
        <w:tc>
          <w:tcPr>
            <w:tcW w:w="729" w:type="dxa"/>
            <w:tcBorders>
              <w:top w:val="single" w:sz="4" w:space="0" w:color="auto"/>
              <w:bottom w:val="single" w:sz="4" w:space="0" w:color="auto"/>
            </w:tcBorders>
            <w:shd w:val="clear" w:color="auto" w:fill="auto"/>
          </w:tcPr>
          <w:p w:rsidR="00B854F7" w:rsidRPr="00B26474" w:rsidRDefault="00B854F7"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bottom w:val="single" w:sz="4" w:space="0" w:color="auto"/>
            </w:tcBorders>
            <w:shd w:val="clear" w:color="auto" w:fill="auto"/>
          </w:tcPr>
          <w:p w:rsidR="00B854F7" w:rsidRPr="00B26474" w:rsidRDefault="00B854F7" w:rsidP="004926C0">
            <w:pPr>
              <w:pStyle w:val="afffb"/>
              <w:rPr>
                <w:b/>
              </w:rPr>
            </w:pPr>
            <w:r w:rsidRPr="00B26474">
              <w:rPr>
                <w:b/>
              </w:rPr>
              <w:t>5.1.5 Водный спорт</w:t>
            </w:r>
          </w:p>
          <w:p w:rsidR="00B854F7" w:rsidRPr="00B26474" w:rsidRDefault="00B854F7" w:rsidP="00B854F7">
            <w:pPr>
              <w:widowControl/>
              <w:rPr>
                <w:rFonts w:ascii="Times New Roman" w:hAnsi="Times New Roman" w:cs="Times New Roman"/>
                <w:sz w:val="24"/>
                <w:szCs w:val="24"/>
              </w:rPr>
            </w:pPr>
            <w:r w:rsidRPr="00B26474">
              <w:rPr>
                <w:rFonts w:ascii="Times New Roman" w:hAnsi="Times New Roman" w:cs="Times New Roman"/>
                <w:sz w:val="24"/>
                <w:szCs w:val="24"/>
              </w:rPr>
              <w:t xml:space="preserve">Размещение спортивных сооружений для занятия водными видами спорта (причалы и сооружения, необходимые для </w:t>
            </w:r>
            <w:r w:rsidRPr="00B26474">
              <w:rPr>
                <w:rFonts w:ascii="Times New Roman" w:hAnsi="Times New Roman" w:cs="Times New Roman"/>
                <w:sz w:val="24"/>
                <w:szCs w:val="24"/>
              </w:rPr>
              <w:lastRenderedPageBreak/>
              <w:t>организации водных видов спорта и хранения соответствующего инвентаря)</w:t>
            </w:r>
          </w:p>
          <w:p w:rsidR="00B854F7" w:rsidRPr="00B26474" w:rsidRDefault="00B854F7" w:rsidP="004926C0">
            <w:pPr>
              <w:pStyle w:val="afffb"/>
              <w:rPr>
                <w:b/>
              </w:rPr>
            </w:pPr>
          </w:p>
        </w:tc>
        <w:tc>
          <w:tcPr>
            <w:tcW w:w="8303" w:type="dxa"/>
            <w:tcBorders>
              <w:top w:val="single" w:sz="4" w:space="0" w:color="auto"/>
              <w:bottom w:val="single" w:sz="4" w:space="0" w:color="auto"/>
            </w:tcBorders>
            <w:shd w:val="clear" w:color="auto" w:fill="auto"/>
          </w:tcPr>
          <w:p w:rsidR="00B854F7" w:rsidRPr="00B26474" w:rsidRDefault="00B854F7" w:rsidP="004926C0">
            <w:pPr>
              <w:pStyle w:val="afffb"/>
            </w:pPr>
          </w:p>
        </w:tc>
      </w:tr>
      <w:tr w:rsidR="00B26474" w:rsidRPr="00B26474" w:rsidTr="00A0177E">
        <w:trPr>
          <w:gridAfter w:val="1"/>
          <w:wAfter w:w="1969" w:type="dxa"/>
          <w:trHeight w:val="45"/>
        </w:trPr>
        <w:tc>
          <w:tcPr>
            <w:tcW w:w="729" w:type="dxa"/>
            <w:tcBorders>
              <w:top w:val="single" w:sz="4" w:space="0" w:color="auto"/>
              <w:bottom w:val="single" w:sz="4" w:space="0" w:color="auto"/>
            </w:tcBorders>
            <w:shd w:val="clear" w:color="auto" w:fill="auto"/>
          </w:tcPr>
          <w:p w:rsidR="00B854F7" w:rsidRPr="00B26474" w:rsidRDefault="00B854F7"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bottom w:val="single" w:sz="4" w:space="0" w:color="auto"/>
            </w:tcBorders>
            <w:shd w:val="clear" w:color="auto" w:fill="auto"/>
          </w:tcPr>
          <w:p w:rsidR="00B854F7" w:rsidRPr="00B26474" w:rsidRDefault="00B854F7" w:rsidP="004926C0">
            <w:pPr>
              <w:pStyle w:val="afffb"/>
              <w:rPr>
                <w:b/>
              </w:rPr>
            </w:pPr>
            <w:r w:rsidRPr="00B26474">
              <w:rPr>
                <w:b/>
              </w:rPr>
              <w:t>5.1.6 Авиационный спорт</w:t>
            </w:r>
          </w:p>
          <w:p w:rsidR="00B854F7" w:rsidRPr="00B26474" w:rsidRDefault="00B854F7" w:rsidP="00B854F7">
            <w:pPr>
              <w:widowControl/>
              <w:rPr>
                <w:rFonts w:ascii="Times New Roman" w:hAnsi="Times New Roman" w:cs="Times New Roman"/>
                <w:sz w:val="24"/>
                <w:szCs w:val="24"/>
              </w:rPr>
            </w:pPr>
            <w:r w:rsidRPr="00B26474">
              <w:rPr>
                <w:rFonts w:ascii="Times New Roman" w:hAnsi="Times New Roman" w:cs="Times New Roman"/>
                <w:sz w:val="24"/>
                <w:szCs w:val="24"/>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p w:rsidR="00B854F7" w:rsidRPr="00B26474" w:rsidRDefault="00B854F7" w:rsidP="004926C0">
            <w:pPr>
              <w:pStyle w:val="afffb"/>
              <w:rPr>
                <w:b/>
              </w:rPr>
            </w:pPr>
          </w:p>
        </w:tc>
        <w:tc>
          <w:tcPr>
            <w:tcW w:w="8303" w:type="dxa"/>
            <w:tcBorders>
              <w:top w:val="single" w:sz="4" w:space="0" w:color="auto"/>
              <w:bottom w:val="single" w:sz="4" w:space="0" w:color="auto"/>
            </w:tcBorders>
            <w:shd w:val="clear" w:color="auto" w:fill="auto"/>
          </w:tcPr>
          <w:p w:rsidR="00B854F7" w:rsidRPr="00B26474" w:rsidRDefault="00B854F7" w:rsidP="004926C0">
            <w:pPr>
              <w:pStyle w:val="afffb"/>
            </w:pPr>
          </w:p>
        </w:tc>
      </w:tr>
      <w:tr w:rsidR="00B26474" w:rsidRPr="00B26474" w:rsidTr="00A0177E">
        <w:trPr>
          <w:gridAfter w:val="1"/>
          <w:wAfter w:w="1969" w:type="dxa"/>
          <w:trHeight w:val="45"/>
        </w:trPr>
        <w:tc>
          <w:tcPr>
            <w:tcW w:w="729" w:type="dxa"/>
            <w:tcBorders>
              <w:top w:val="single" w:sz="4" w:space="0" w:color="auto"/>
              <w:bottom w:val="single" w:sz="4" w:space="0" w:color="auto"/>
            </w:tcBorders>
            <w:shd w:val="clear" w:color="auto" w:fill="auto"/>
          </w:tcPr>
          <w:p w:rsidR="00B854F7" w:rsidRPr="00B26474" w:rsidRDefault="00B854F7"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bottom w:val="single" w:sz="4" w:space="0" w:color="auto"/>
            </w:tcBorders>
            <w:shd w:val="clear" w:color="auto" w:fill="auto"/>
          </w:tcPr>
          <w:p w:rsidR="00B854F7" w:rsidRPr="00B26474" w:rsidRDefault="00B854F7" w:rsidP="004926C0">
            <w:pPr>
              <w:pStyle w:val="afffb"/>
              <w:rPr>
                <w:b/>
              </w:rPr>
            </w:pPr>
            <w:r w:rsidRPr="00B26474">
              <w:rPr>
                <w:b/>
              </w:rPr>
              <w:t xml:space="preserve">5.1.7 Спортивные базы </w:t>
            </w:r>
          </w:p>
          <w:p w:rsidR="00B854F7" w:rsidRPr="00B26474" w:rsidRDefault="00B854F7" w:rsidP="00B854F7">
            <w:pPr>
              <w:widowControl/>
              <w:rPr>
                <w:rFonts w:ascii="Times New Roman" w:hAnsi="Times New Roman" w:cs="Times New Roman"/>
                <w:sz w:val="24"/>
                <w:szCs w:val="24"/>
              </w:rPr>
            </w:pPr>
            <w:r w:rsidRPr="00B26474">
              <w:rPr>
                <w:rFonts w:ascii="Times New Roman" w:hAnsi="Times New Roman" w:cs="Times New Roman"/>
                <w:sz w:val="24"/>
                <w:szCs w:val="24"/>
              </w:rPr>
              <w:t>Размещение спортивных баз и лагерей, в которых осуществляется спортивная подготовка длительно проживающих в них лиц</w:t>
            </w:r>
          </w:p>
          <w:p w:rsidR="00B854F7" w:rsidRPr="00B26474" w:rsidRDefault="00B854F7" w:rsidP="004926C0">
            <w:pPr>
              <w:pStyle w:val="afffb"/>
              <w:rPr>
                <w:b/>
              </w:rPr>
            </w:pPr>
          </w:p>
        </w:tc>
        <w:tc>
          <w:tcPr>
            <w:tcW w:w="8303" w:type="dxa"/>
            <w:tcBorders>
              <w:top w:val="single" w:sz="4" w:space="0" w:color="auto"/>
              <w:bottom w:val="single" w:sz="4" w:space="0" w:color="auto"/>
            </w:tcBorders>
            <w:shd w:val="clear" w:color="auto" w:fill="auto"/>
          </w:tcPr>
          <w:p w:rsidR="00B854F7" w:rsidRPr="00B26474" w:rsidRDefault="00B854F7" w:rsidP="004926C0">
            <w:pPr>
              <w:pStyle w:val="afffb"/>
            </w:pPr>
          </w:p>
        </w:tc>
      </w:tr>
      <w:tr w:rsidR="00B26474" w:rsidRPr="00B26474" w:rsidTr="00A0177E">
        <w:trPr>
          <w:gridAfter w:val="1"/>
          <w:wAfter w:w="1969" w:type="dxa"/>
          <w:trHeight w:val="45"/>
        </w:trPr>
        <w:tc>
          <w:tcPr>
            <w:tcW w:w="729" w:type="dxa"/>
            <w:tcBorders>
              <w:top w:val="single" w:sz="4" w:space="0" w:color="auto"/>
              <w:bottom w:val="single" w:sz="4" w:space="0" w:color="auto"/>
            </w:tcBorders>
            <w:shd w:val="clear" w:color="auto" w:fill="auto"/>
          </w:tcPr>
          <w:p w:rsidR="006437DD" w:rsidRPr="00B26474" w:rsidRDefault="006437DD"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bottom w:val="single" w:sz="4" w:space="0" w:color="auto"/>
            </w:tcBorders>
            <w:shd w:val="clear" w:color="auto" w:fill="auto"/>
          </w:tcPr>
          <w:p w:rsidR="006437DD" w:rsidRPr="00B26474" w:rsidRDefault="006437DD" w:rsidP="004926C0">
            <w:pPr>
              <w:pStyle w:val="afffb"/>
              <w:rPr>
                <w:b/>
              </w:rPr>
            </w:pPr>
            <w:r w:rsidRPr="00B26474">
              <w:rPr>
                <w:b/>
              </w:rPr>
              <w:t>5.2 Природно-познавательный туризм</w:t>
            </w:r>
          </w:p>
          <w:p w:rsidR="006437DD" w:rsidRPr="00B26474" w:rsidRDefault="006437DD" w:rsidP="004926C0">
            <w:pPr>
              <w:pStyle w:val="afffb"/>
            </w:pPr>
            <w:r w:rsidRPr="00B26474">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6437DD" w:rsidRPr="00B26474" w:rsidRDefault="006437DD" w:rsidP="004926C0">
            <w:pPr>
              <w:pStyle w:val="afffb"/>
            </w:pPr>
            <w:r w:rsidRPr="00B26474">
              <w:t xml:space="preserve">осуществление необходимых природоохранных и </w:t>
            </w:r>
            <w:proofErr w:type="spellStart"/>
            <w:r w:rsidRPr="00B26474">
              <w:t>природовосстановительных</w:t>
            </w:r>
            <w:proofErr w:type="spellEnd"/>
            <w:r w:rsidRPr="00B26474">
              <w:t xml:space="preserve"> мероприятий</w:t>
            </w:r>
          </w:p>
        </w:tc>
        <w:tc>
          <w:tcPr>
            <w:tcW w:w="8303" w:type="dxa"/>
            <w:tcBorders>
              <w:top w:val="single" w:sz="4" w:space="0" w:color="auto"/>
              <w:bottom w:val="single" w:sz="4" w:space="0" w:color="auto"/>
            </w:tcBorders>
            <w:shd w:val="clear" w:color="auto" w:fill="auto"/>
          </w:tcPr>
          <w:p w:rsidR="006437DD" w:rsidRPr="00B26474" w:rsidRDefault="006437DD" w:rsidP="004926C0">
            <w:pPr>
              <w:pStyle w:val="afffb"/>
            </w:pPr>
            <w:r w:rsidRPr="00B26474">
              <w:t>Туристические базы;</w:t>
            </w:r>
          </w:p>
          <w:p w:rsidR="006437DD" w:rsidRPr="00B26474" w:rsidRDefault="006437DD" w:rsidP="004926C0">
            <w:pPr>
              <w:pStyle w:val="afffb"/>
            </w:pPr>
            <w:r w:rsidRPr="00B26474">
              <w:t>Круглогодичные и летние лагеря;</w:t>
            </w:r>
          </w:p>
          <w:p w:rsidR="006437DD" w:rsidRPr="00B26474" w:rsidRDefault="006437DD" w:rsidP="004926C0">
            <w:pPr>
              <w:pStyle w:val="afffb"/>
            </w:pPr>
            <w:r w:rsidRPr="00B26474">
              <w:t>Круглогодичные и летние лагеря для детей и молодежи;</w:t>
            </w:r>
          </w:p>
          <w:p w:rsidR="006437DD" w:rsidRPr="00B26474" w:rsidRDefault="006437DD" w:rsidP="004926C0">
            <w:pPr>
              <w:pStyle w:val="afffb"/>
            </w:pPr>
            <w:r w:rsidRPr="00B26474">
              <w:t>Детские лагеря;</w:t>
            </w:r>
          </w:p>
          <w:p w:rsidR="006437DD" w:rsidRPr="00B26474" w:rsidRDefault="006437DD" w:rsidP="004926C0">
            <w:pPr>
              <w:pStyle w:val="afffb"/>
            </w:pPr>
            <w:r w:rsidRPr="00B26474">
              <w:t xml:space="preserve">Детские оздоровительные лагеря; </w:t>
            </w:r>
          </w:p>
          <w:p w:rsidR="006437DD" w:rsidRPr="00B26474" w:rsidRDefault="006437DD" w:rsidP="004926C0">
            <w:pPr>
              <w:pStyle w:val="afffb"/>
            </w:pPr>
            <w:r w:rsidRPr="00B26474">
              <w:t>Санаторные детские лагеря;</w:t>
            </w:r>
          </w:p>
          <w:p w:rsidR="006437DD" w:rsidRPr="00B26474" w:rsidRDefault="006437DD" w:rsidP="004926C0">
            <w:pPr>
              <w:pStyle w:val="afffb"/>
            </w:pPr>
            <w:r w:rsidRPr="00B26474">
              <w:t>Оздоровительные лагеря для старшеклассников;</w:t>
            </w:r>
          </w:p>
          <w:p w:rsidR="006437DD" w:rsidRPr="00B26474" w:rsidRDefault="006437DD" w:rsidP="004926C0">
            <w:pPr>
              <w:pStyle w:val="afffb"/>
            </w:pPr>
            <w:r w:rsidRPr="00B26474">
              <w:t>Базы отдыха предприятий и организаций;</w:t>
            </w:r>
          </w:p>
          <w:p w:rsidR="006437DD" w:rsidRPr="00B26474" w:rsidRDefault="006437DD" w:rsidP="004926C0">
            <w:pPr>
              <w:pStyle w:val="afffb"/>
            </w:pPr>
            <w:r w:rsidRPr="00B26474">
              <w:t>Базы отдыха;</w:t>
            </w:r>
          </w:p>
          <w:p w:rsidR="006437DD" w:rsidRPr="00B26474" w:rsidRDefault="006437DD" w:rsidP="004926C0">
            <w:pPr>
              <w:pStyle w:val="afffb"/>
            </w:pPr>
            <w:r w:rsidRPr="00B26474">
              <w:t>Молодежные лагеря;</w:t>
            </w:r>
          </w:p>
          <w:p w:rsidR="006437DD" w:rsidRPr="00B26474" w:rsidRDefault="006437DD" w:rsidP="004926C0">
            <w:pPr>
              <w:pStyle w:val="afffb"/>
            </w:pPr>
            <w:r w:rsidRPr="00B26474">
              <w:t>Пляжи</w:t>
            </w:r>
          </w:p>
        </w:tc>
      </w:tr>
      <w:tr w:rsidR="00B26474" w:rsidRPr="00B26474" w:rsidTr="00A0177E">
        <w:trPr>
          <w:gridAfter w:val="1"/>
          <w:wAfter w:w="1969" w:type="dxa"/>
          <w:trHeight w:val="45"/>
        </w:trPr>
        <w:tc>
          <w:tcPr>
            <w:tcW w:w="729" w:type="dxa"/>
            <w:tcBorders>
              <w:top w:val="single" w:sz="4" w:space="0" w:color="auto"/>
              <w:bottom w:val="single" w:sz="4" w:space="0" w:color="auto"/>
            </w:tcBorders>
            <w:shd w:val="clear" w:color="auto" w:fill="auto"/>
          </w:tcPr>
          <w:p w:rsidR="006437DD" w:rsidRPr="00B26474" w:rsidRDefault="006437DD"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bottom w:val="single" w:sz="4" w:space="0" w:color="auto"/>
            </w:tcBorders>
            <w:shd w:val="clear" w:color="auto" w:fill="auto"/>
          </w:tcPr>
          <w:p w:rsidR="006437DD" w:rsidRPr="00B26474" w:rsidRDefault="006437DD" w:rsidP="004926C0">
            <w:pPr>
              <w:pStyle w:val="afffb"/>
              <w:rPr>
                <w:b/>
              </w:rPr>
            </w:pPr>
            <w:r w:rsidRPr="00B26474">
              <w:rPr>
                <w:b/>
              </w:rPr>
              <w:t>5.2.1 Туристическое обслуживание</w:t>
            </w:r>
          </w:p>
          <w:p w:rsidR="006437DD" w:rsidRPr="00B26474" w:rsidRDefault="006437DD" w:rsidP="004926C0">
            <w:pPr>
              <w:pStyle w:val="afffb"/>
            </w:pPr>
            <w:r w:rsidRPr="00B26474">
              <w:t xml:space="preserve">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w:t>
            </w:r>
            <w:r w:rsidRPr="00B26474">
              <w:lastRenderedPageBreak/>
              <w:t>предоставления жилого помещения для временного проживания в них;</w:t>
            </w:r>
          </w:p>
          <w:p w:rsidR="006437DD" w:rsidRPr="00B26474" w:rsidRDefault="006437DD" w:rsidP="004926C0">
            <w:pPr>
              <w:pStyle w:val="afffb"/>
            </w:pPr>
            <w:r w:rsidRPr="00B26474">
              <w:t>размещение детских лагерей</w:t>
            </w:r>
          </w:p>
        </w:tc>
        <w:tc>
          <w:tcPr>
            <w:tcW w:w="8303" w:type="dxa"/>
            <w:tcBorders>
              <w:top w:val="single" w:sz="4" w:space="0" w:color="auto"/>
              <w:bottom w:val="single" w:sz="4" w:space="0" w:color="auto"/>
            </w:tcBorders>
            <w:shd w:val="clear" w:color="auto" w:fill="auto"/>
          </w:tcPr>
          <w:p w:rsidR="006437DD" w:rsidRPr="00B26474" w:rsidRDefault="006437DD" w:rsidP="004926C0">
            <w:pPr>
              <w:pStyle w:val="afffb"/>
            </w:pPr>
            <w:r w:rsidRPr="00B26474">
              <w:lastRenderedPageBreak/>
              <w:t>Объекты капитального строительства, предназначенные для размещения учреждений отдыха и туризма;</w:t>
            </w:r>
          </w:p>
          <w:p w:rsidR="006437DD" w:rsidRPr="00B26474" w:rsidRDefault="006437DD" w:rsidP="004926C0">
            <w:pPr>
              <w:pStyle w:val="afffb"/>
            </w:pPr>
            <w:r w:rsidRPr="00B26474">
              <w:t>Пансионаты;</w:t>
            </w:r>
          </w:p>
          <w:p w:rsidR="006437DD" w:rsidRPr="00B26474" w:rsidRDefault="006437DD" w:rsidP="004926C0">
            <w:pPr>
              <w:pStyle w:val="afffb"/>
            </w:pPr>
            <w:r w:rsidRPr="00B26474">
              <w:t>Туристские гостиницы;</w:t>
            </w:r>
          </w:p>
          <w:p w:rsidR="006437DD" w:rsidRPr="00B26474" w:rsidRDefault="006437DD" w:rsidP="004926C0">
            <w:pPr>
              <w:pStyle w:val="afffb"/>
            </w:pPr>
            <w:r w:rsidRPr="00B26474">
              <w:t>Кемпинги;</w:t>
            </w:r>
          </w:p>
          <w:p w:rsidR="006437DD" w:rsidRPr="00B26474" w:rsidRDefault="006437DD" w:rsidP="004926C0">
            <w:pPr>
              <w:pStyle w:val="afffb"/>
            </w:pPr>
            <w:r w:rsidRPr="00B26474">
              <w:lastRenderedPageBreak/>
              <w:t>Дома отдыха, не оказывающие услуги по лечению;</w:t>
            </w:r>
          </w:p>
          <w:p w:rsidR="006437DD" w:rsidRPr="00B26474" w:rsidRDefault="006437DD" w:rsidP="004926C0">
            <w:pPr>
              <w:pStyle w:val="afffb"/>
            </w:pPr>
            <w:r w:rsidRPr="00B26474">
              <w:t>Дома отдыха (пансионаты) для семей с детьми;</w:t>
            </w:r>
          </w:p>
          <w:p w:rsidR="006437DD" w:rsidRPr="00B26474" w:rsidRDefault="006437DD" w:rsidP="004926C0">
            <w:pPr>
              <w:pStyle w:val="afffb"/>
            </w:pPr>
            <w:r w:rsidRPr="00B26474">
              <w:t>Здания, используемые с целью извлечения предпринимательской выгоды из предоставления жилого помещения для временного проживания в них;</w:t>
            </w:r>
          </w:p>
          <w:p w:rsidR="006437DD" w:rsidRPr="00B26474" w:rsidRDefault="006437DD" w:rsidP="004926C0">
            <w:pPr>
              <w:pStyle w:val="afffb"/>
            </w:pPr>
            <w:r w:rsidRPr="00B26474">
              <w:t>Дачи дошкольных учреждений;</w:t>
            </w:r>
          </w:p>
          <w:p w:rsidR="006437DD" w:rsidRPr="00B26474" w:rsidRDefault="006437DD" w:rsidP="004926C0">
            <w:pPr>
              <w:pStyle w:val="afffb"/>
            </w:pPr>
            <w:r w:rsidRPr="00B26474">
              <w:t>Пляжи</w:t>
            </w:r>
          </w:p>
        </w:tc>
      </w:tr>
      <w:tr w:rsidR="00B26474" w:rsidRPr="00B26474" w:rsidTr="00A0177E">
        <w:trPr>
          <w:gridAfter w:val="1"/>
          <w:wAfter w:w="1969" w:type="dxa"/>
          <w:trHeight w:val="45"/>
        </w:trPr>
        <w:tc>
          <w:tcPr>
            <w:tcW w:w="729" w:type="dxa"/>
            <w:tcBorders>
              <w:top w:val="single" w:sz="4" w:space="0" w:color="auto"/>
              <w:bottom w:val="single" w:sz="4" w:space="0" w:color="auto"/>
            </w:tcBorders>
            <w:shd w:val="clear" w:color="auto" w:fill="auto"/>
          </w:tcPr>
          <w:p w:rsidR="006437DD" w:rsidRPr="00B26474" w:rsidRDefault="006437DD"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bottom w:val="single" w:sz="4" w:space="0" w:color="auto"/>
            </w:tcBorders>
            <w:shd w:val="clear" w:color="auto" w:fill="auto"/>
          </w:tcPr>
          <w:p w:rsidR="006437DD" w:rsidRPr="00B26474" w:rsidRDefault="006437DD" w:rsidP="004926C0">
            <w:pPr>
              <w:pStyle w:val="afffb"/>
              <w:rPr>
                <w:b/>
              </w:rPr>
            </w:pPr>
            <w:r w:rsidRPr="00B26474">
              <w:rPr>
                <w:b/>
              </w:rPr>
              <w:t>5.3 Охота и рыбалка</w:t>
            </w:r>
          </w:p>
          <w:p w:rsidR="006437DD" w:rsidRPr="00B26474" w:rsidRDefault="006437DD" w:rsidP="004926C0">
            <w:pPr>
              <w:pStyle w:val="afffb"/>
            </w:pPr>
            <w:r w:rsidRPr="00B26474">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8303" w:type="dxa"/>
            <w:tcBorders>
              <w:top w:val="single" w:sz="4" w:space="0" w:color="auto"/>
              <w:bottom w:val="single" w:sz="4" w:space="0" w:color="auto"/>
            </w:tcBorders>
            <w:shd w:val="clear" w:color="auto" w:fill="auto"/>
          </w:tcPr>
          <w:p w:rsidR="006437DD" w:rsidRPr="00B26474" w:rsidRDefault="006437DD" w:rsidP="004926C0">
            <w:pPr>
              <w:pStyle w:val="afffb"/>
            </w:pPr>
            <w:r w:rsidRPr="00B26474">
              <w:t>Дома охотника;</w:t>
            </w:r>
          </w:p>
          <w:p w:rsidR="006437DD" w:rsidRPr="00B26474" w:rsidRDefault="006437DD" w:rsidP="004926C0">
            <w:pPr>
              <w:pStyle w:val="afffb"/>
            </w:pPr>
            <w:r w:rsidRPr="00B26474">
              <w:t>Дома рыболова;</w:t>
            </w:r>
          </w:p>
          <w:p w:rsidR="006437DD" w:rsidRPr="00B26474" w:rsidRDefault="006437DD" w:rsidP="004926C0">
            <w:pPr>
              <w:pStyle w:val="afffb"/>
            </w:pPr>
            <w:r w:rsidRPr="00B26474">
              <w:t>Сооружения, необходимые для восстановления и поддержания поголовья зверей или количества рыбы</w:t>
            </w:r>
          </w:p>
        </w:tc>
      </w:tr>
      <w:tr w:rsidR="00B26474" w:rsidRPr="00B26474" w:rsidTr="00A0177E">
        <w:trPr>
          <w:gridAfter w:val="1"/>
          <w:wAfter w:w="1969" w:type="dxa"/>
          <w:trHeight w:val="45"/>
        </w:trPr>
        <w:tc>
          <w:tcPr>
            <w:tcW w:w="729" w:type="dxa"/>
            <w:tcBorders>
              <w:top w:val="single" w:sz="4" w:space="0" w:color="auto"/>
              <w:bottom w:val="single" w:sz="4" w:space="0" w:color="auto"/>
            </w:tcBorders>
            <w:shd w:val="clear" w:color="auto" w:fill="auto"/>
          </w:tcPr>
          <w:p w:rsidR="006437DD" w:rsidRPr="00B26474" w:rsidRDefault="006437DD"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bottom w:val="single" w:sz="4" w:space="0" w:color="auto"/>
            </w:tcBorders>
            <w:shd w:val="clear" w:color="auto" w:fill="auto"/>
          </w:tcPr>
          <w:p w:rsidR="006437DD" w:rsidRPr="00B26474" w:rsidRDefault="006437DD" w:rsidP="004926C0">
            <w:pPr>
              <w:pStyle w:val="afffb"/>
              <w:rPr>
                <w:b/>
              </w:rPr>
            </w:pPr>
            <w:r w:rsidRPr="00B26474">
              <w:rPr>
                <w:b/>
              </w:rPr>
              <w:t>5.4 Причалы для маломерных судов</w:t>
            </w:r>
          </w:p>
          <w:p w:rsidR="006437DD" w:rsidRPr="00B26474" w:rsidRDefault="006437DD" w:rsidP="004926C0">
            <w:pPr>
              <w:pStyle w:val="afffb"/>
            </w:pPr>
            <w:r w:rsidRPr="00B26474">
              <w:t>Размещение сооружений, предназначенных для причаливания, хранения и обслуживания яхт, катеров, лодок и других маломерных судов</w:t>
            </w:r>
          </w:p>
        </w:tc>
        <w:tc>
          <w:tcPr>
            <w:tcW w:w="8303" w:type="dxa"/>
            <w:tcBorders>
              <w:top w:val="single" w:sz="4" w:space="0" w:color="auto"/>
              <w:bottom w:val="single" w:sz="4" w:space="0" w:color="auto"/>
            </w:tcBorders>
            <w:shd w:val="clear" w:color="auto" w:fill="auto"/>
          </w:tcPr>
          <w:p w:rsidR="006437DD" w:rsidRPr="00B26474" w:rsidRDefault="006437DD" w:rsidP="004926C0">
            <w:pPr>
              <w:pStyle w:val="afffb"/>
            </w:pPr>
            <w:r w:rsidRPr="00B26474">
              <w:t>Сооружения, предназначенные для причаливания, хранения и обслуживания яхт, катеров, лодок и других маломерных судов</w:t>
            </w:r>
          </w:p>
        </w:tc>
      </w:tr>
      <w:tr w:rsidR="00B26474" w:rsidRPr="00B26474" w:rsidTr="00A0177E">
        <w:trPr>
          <w:gridAfter w:val="1"/>
          <w:wAfter w:w="1969" w:type="dxa"/>
          <w:trHeight w:val="45"/>
        </w:trPr>
        <w:tc>
          <w:tcPr>
            <w:tcW w:w="729" w:type="dxa"/>
            <w:tcBorders>
              <w:top w:val="single" w:sz="4" w:space="0" w:color="auto"/>
              <w:bottom w:val="single" w:sz="4" w:space="0" w:color="auto"/>
            </w:tcBorders>
            <w:shd w:val="clear" w:color="auto" w:fill="auto"/>
          </w:tcPr>
          <w:p w:rsidR="006437DD" w:rsidRPr="00B26474" w:rsidRDefault="006437DD"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bottom w:val="single" w:sz="4" w:space="0" w:color="auto"/>
            </w:tcBorders>
            <w:shd w:val="clear" w:color="auto" w:fill="auto"/>
          </w:tcPr>
          <w:p w:rsidR="006437DD" w:rsidRPr="00B26474" w:rsidRDefault="006437DD" w:rsidP="004926C0">
            <w:pPr>
              <w:pStyle w:val="afffb"/>
              <w:rPr>
                <w:b/>
              </w:rPr>
            </w:pPr>
            <w:r w:rsidRPr="00B26474">
              <w:rPr>
                <w:b/>
              </w:rPr>
              <w:t>5.5 Поля для гольфа или конных прогулок</w:t>
            </w:r>
          </w:p>
          <w:p w:rsidR="006437DD" w:rsidRPr="00B26474" w:rsidRDefault="006437DD" w:rsidP="004926C0">
            <w:pPr>
              <w:pStyle w:val="afffb"/>
            </w:pPr>
            <w:r w:rsidRPr="00B26474">
              <w:t xml:space="preserve">Обустройство мест для игры в гольф или осуществления конных прогулок, в том числе осуществление необходимых земляных работ и </w:t>
            </w:r>
            <w:r w:rsidR="00B854F7" w:rsidRPr="00B26474">
              <w:t xml:space="preserve">размещения </w:t>
            </w:r>
            <w:r w:rsidRPr="00B26474">
              <w:t>вспомогательных сооружений;</w:t>
            </w:r>
          </w:p>
          <w:p w:rsidR="006437DD" w:rsidRPr="00B26474" w:rsidRDefault="006437DD" w:rsidP="004926C0">
            <w:pPr>
              <w:pStyle w:val="afffb"/>
            </w:pPr>
            <w:r w:rsidRPr="00B26474">
              <w:t>размещение конноспортивных манежей, не предусматривающих устройство трибун</w:t>
            </w:r>
          </w:p>
        </w:tc>
        <w:tc>
          <w:tcPr>
            <w:tcW w:w="8303" w:type="dxa"/>
            <w:tcBorders>
              <w:top w:val="single" w:sz="4" w:space="0" w:color="auto"/>
              <w:bottom w:val="single" w:sz="4" w:space="0" w:color="auto"/>
            </w:tcBorders>
            <w:shd w:val="clear" w:color="auto" w:fill="auto"/>
          </w:tcPr>
          <w:p w:rsidR="006437DD" w:rsidRPr="00B26474" w:rsidRDefault="006437DD" w:rsidP="004926C0">
            <w:pPr>
              <w:pStyle w:val="afffb"/>
            </w:pPr>
            <w:r w:rsidRPr="00B26474">
              <w:t>Конноспортивные манежи, не предусматривающие устройство трибун</w:t>
            </w:r>
          </w:p>
          <w:p w:rsidR="006437DD" w:rsidRPr="00B26474" w:rsidRDefault="006437DD" w:rsidP="004926C0">
            <w:pPr>
              <w:pStyle w:val="afffb"/>
            </w:pPr>
            <w:proofErr w:type="gramStart"/>
            <w:r w:rsidRPr="00B26474">
              <w:t>Конно-спортивные</w:t>
            </w:r>
            <w:proofErr w:type="gramEnd"/>
            <w:r w:rsidRPr="00B26474">
              <w:t xml:space="preserve"> базы;</w:t>
            </w:r>
          </w:p>
          <w:p w:rsidR="006437DD" w:rsidRPr="00B26474" w:rsidRDefault="006437DD" w:rsidP="004926C0">
            <w:pPr>
              <w:pStyle w:val="afffb"/>
            </w:pPr>
            <w:r w:rsidRPr="00B26474">
              <w:t>Поля для конных прогулок;</w:t>
            </w:r>
          </w:p>
          <w:p w:rsidR="006437DD" w:rsidRPr="00B26474" w:rsidRDefault="006437DD" w:rsidP="004926C0">
            <w:pPr>
              <w:pStyle w:val="afffb"/>
            </w:pPr>
            <w:r w:rsidRPr="00B26474">
              <w:t>Поля для игры в гольф</w:t>
            </w:r>
          </w:p>
        </w:tc>
      </w:tr>
      <w:tr w:rsidR="00B26474" w:rsidRPr="00B26474" w:rsidTr="00A0177E">
        <w:trPr>
          <w:gridAfter w:val="1"/>
          <w:wAfter w:w="1969" w:type="dxa"/>
          <w:trHeight w:val="45"/>
        </w:trPr>
        <w:tc>
          <w:tcPr>
            <w:tcW w:w="729" w:type="dxa"/>
            <w:tcBorders>
              <w:top w:val="single" w:sz="4" w:space="0" w:color="auto"/>
              <w:bottom w:val="single" w:sz="4" w:space="0" w:color="auto"/>
            </w:tcBorders>
            <w:shd w:val="clear" w:color="auto" w:fill="auto"/>
          </w:tcPr>
          <w:p w:rsidR="006437DD" w:rsidRPr="00B26474" w:rsidRDefault="006437DD"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bottom w:val="single" w:sz="4" w:space="0" w:color="auto"/>
            </w:tcBorders>
            <w:shd w:val="clear" w:color="auto" w:fill="auto"/>
          </w:tcPr>
          <w:p w:rsidR="006437DD" w:rsidRPr="00B26474" w:rsidRDefault="006437DD" w:rsidP="004926C0">
            <w:pPr>
              <w:pStyle w:val="afffb"/>
              <w:rPr>
                <w:b/>
              </w:rPr>
            </w:pPr>
            <w:r w:rsidRPr="00B26474">
              <w:rPr>
                <w:b/>
              </w:rPr>
              <w:t>6.0 Производственная деятельность</w:t>
            </w:r>
          </w:p>
          <w:p w:rsidR="006437DD" w:rsidRPr="00B26474" w:rsidRDefault="006437DD" w:rsidP="00B854F7">
            <w:pPr>
              <w:pStyle w:val="afffb"/>
            </w:pPr>
            <w:r w:rsidRPr="00B26474">
              <w:t xml:space="preserve">Размещение объектов капитального строительства в целях добычи </w:t>
            </w:r>
            <w:r w:rsidR="00B854F7" w:rsidRPr="00B26474">
              <w:t>полезных ископаемых</w:t>
            </w:r>
            <w:r w:rsidRPr="00B26474">
              <w:t>, их переработки, изготовления вещей промышленным способом</w:t>
            </w:r>
          </w:p>
        </w:tc>
        <w:tc>
          <w:tcPr>
            <w:tcW w:w="8303" w:type="dxa"/>
            <w:tcBorders>
              <w:top w:val="single" w:sz="4" w:space="0" w:color="auto"/>
              <w:bottom w:val="single" w:sz="4" w:space="0" w:color="auto"/>
            </w:tcBorders>
            <w:shd w:val="clear" w:color="auto" w:fill="auto"/>
          </w:tcPr>
          <w:p w:rsidR="006437DD" w:rsidRPr="00B26474" w:rsidRDefault="006437DD" w:rsidP="004926C0">
            <w:pPr>
              <w:pStyle w:val="afffb"/>
            </w:pPr>
            <w:r w:rsidRPr="00B26474">
              <w:t>Объекты капитального строительства, относящиеся к видам использования земельных участков с кодовым обозначением 6.1 – 6.11</w:t>
            </w:r>
          </w:p>
        </w:tc>
      </w:tr>
      <w:tr w:rsidR="00B26474" w:rsidRPr="00B26474" w:rsidTr="00A0177E">
        <w:trPr>
          <w:gridAfter w:val="1"/>
          <w:wAfter w:w="1969" w:type="dxa"/>
          <w:trHeight w:val="45"/>
        </w:trPr>
        <w:tc>
          <w:tcPr>
            <w:tcW w:w="729" w:type="dxa"/>
            <w:tcBorders>
              <w:top w:val="single" w:sz="4" w:space="0" w:color="auto"/>
              <w:bottom w:val="single" w:sz="4" w:space="0" w:color="auto"/>
            </w:tcBorders>
            <w:shd w:val="clear" w:color="auto" w:fill="auto"/>
          </w:tcPr>
          <w:p w:rsidR="006437DD" w:rsidRPr="00B26474" w:rsidRDefault="006437DD"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bottom w:val="single" w:sz="4" w:space="0" w:color="auto"/>
            </w:tcBorders>
            <w:shd w:val="clear" w:color="auto" w:fill="auto"/>
          </w:tcPr>
          <w:p w:rsidR="006437DD" w:rsidRPr="00B26474" w:rsidRDefault="006437DD" w:rsidP="004926C0">
            <w:pPr>
              <w:pStyle w:val="afffb"/>
              <w:rPr>
                <w:b/>
              </w:rPr>
            </w:pPr>
            <w:r w:rsidRPr="00B26474">
              <w:rPr>
                <w:b/>
              </w:rPr>
              <w:t>6.1 Недропользование</w:t>
            </w:r>
          </w:p>
          <w:p w:rsidR="006437DD" w:rsidRPr="00B26474" w:rsidRDefault="006437DD" w:rsidP="004926C0">
            <w:pPr>
              <w:pStyle w:val="afffb"/>
            </w:pPr>
            <w:r w:rsidRPr="00B26474">
              <w:t>Осуществление геологических изысканий;</w:t>
            </w:r>
          </w:p>
          <w:p w:rsidR="006437DD" w:rsidRPr="00B26474" w:rsidRDefault="006437DD" w:rsidP="004926C0">
            <w:pPr>
              <w:pStyle w:val="afffb"/>
            </w:pPr>
            <w:proofErr w:type="gramStart"/>
            <w:r w:rsidRPr="00B26474">
              <w:t xml:space="preserve">добыча </w:t>
            </w:r>
            <w:r w:rsidR="00B854F7" w:rsidRPr="00B26474">
              <w:t>полезных ископаемых</w:t>
            </w:r>
            <w:r w:rsidRPr="00B26474">
              <w:t xml:space="preserve"> открытым (карьеры, отвалы) и закрытым (шахты, скважины) способами;</w:t>
            </w:r>
            <w:proofErr w:type="gramEnd"/>
          </w:p>
          <w:p w:rsidR="006437DD" w:rsidRPr="00B26474" w:rsidRDefault="006437DD" w:rsidP="004926C0">
            <w:pPr>
              <w:pStyle w:val="afffb"/>
            </w:pPr>
            <w:r w:rsidRPr="00B26474">
              <w:t xml:space="preserve">размещение объектов капитального строительства, в том </w:t>
            </w:r>
            <w:r w:rsidRPr="00B26474">
              <w:lastRenderedPageBreak/>
              <w:t xml:space="preserve">числе подземных, в целях добычи </w:t>
            </w:r>
            <w:r w:rsidR="00B854F7" w:rsidRPr="00B26474">
              <w:t>полезных ископаемых</w:t>
            </w:r>
            <w:r w:rsidRPr="00B26474">
              <w:t>;</w:t>
            </w:r>
          </w:p>
          <w:p w:rsidR="006437DD" w:rsidRPr="00B26474" w:rsidRDefault="006437DD" w:rsidP="004926C0">
            <w:pPr>
              <w:pStyle w:val="afffb"/>
            </w:pPr>
            <w:r w:rsidRPr="00B26474">
              <w:t>размещение объектов капитального строительства, необходимых для подготовки сырья к транспортировке и (или) промышленной переработке;</w:t>
            </w:r>
          </w:p>
          <w:p w:rsidR="006437DD" w:rsidRPr="00B26474" w:rsidRDefault="006437DD" w:rsidP="00B854F7">
            <w:pPr>
              <w:pStyle w:val="afffb"/>
            </w:pPr>
            <w:r w:rsidRPr="00B26474">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w:t>
            </w:r>
            <w:r w:rsidR="00B854F7" w:rsidRPr="00B26474">
              <w:t>полезных ископаемых</w:t>
            </w:r>
            <w:r w:rsidRPr="00B26474">
              <w:t xml:space="preserve"> происходит на межселенной территории</w:t>
            </w:r>
          </w:p>
        </w:tc>
        <w:tc>
          <w:tcPr>
            <w:tcW w:w="8303" w:type="dxa"/>
            <w:tcBorders>
              <w:top w:val="single" w:sz="4" w:space="0" w:color="auto"/>
              <w:bottom w:val="single" w:sz="4" w:space="0" w:color="auto"/>
            </w:tcBorders>
            <w:shd w:val="clear" w:color="auto" w:fill="auto"/>
          </w:tcPr>
          <w:p w:rsidR="006437DD" w:rsidRPr="00B26474" w:rsidRDefault="006437DD" w:rsidP="004926C0">
            <w:pPr>
              <w:pStyle w:val="afffb"/>
            </w:pPr>
            <w:r w:rsidRPr="00B26474">
              <w:lastRenderedPageBreak/>
              <w:t>Объекты капитального строительства, предназначенные для добычи топливно-энергетических полезных ископаемых;</w:t>
            </w:r>
          </w:p>
          <w:p w:rsidR="006437DD" w:rsidRPr="00B26474" w:rsidRDefault="006437DD" w:rsidP="004926C0">
            <w:pPr>
              <w:pStyle w:val="afffb"/>
            </w:pPr>
            <w:r w:rsidRPr="00B26474">
              <w:t xml:space="preserve">Объекты капитального строительства, предназначенные для добычи полезных ископаемых, </w:t>
            </w:r>
            <w:proofErr w:type="gramStart"/>
            <w:r w:rsidRPr="00B26474">
              <w:t>кроме</w:t>
            </w:r>
            <w:proofErr w:type="gramEnd"/>
            <w:r w:rsidRPr="00B26474">
              <w:t xml:space="preserve"> топливно-энергетических;</w:t>
            </w:r>
          </w:p>
          <w:p w:rsidR="006437DD" w:rsidRPr="00B26474" w:rsidRDefault="006437DD" w:rsidP="004926C0">
            <w:pPr>
              <w:pStyle w:val="afffb"/>
            </w:pPr>
            <w:r w:rsidRPr="00B26474">
              <w:t xml:space="preserve">Нефтепроводы </w:t>
            </w:r>
            <w:proofErr w:type="gramStart"/>
            <w:r w:rsidRPr="00B26474">
              <w:t>подводящий</w:t>
            </w:r>
            <w:proofErr w:type="gramEnd"/>
            <w:r w:rsidRPr="00B26474">
              <w:t xml:space="preserve"> (промысловые);</w:t>
            </w:r>
          </w:p>
          <w:p w:rsidR="006437DD" w:rsidRPr="00B26474" w:rsidRDefault="006437DD" w:rsidP="004926C0">
            <w:pPr>
              <w:pStyle w:val="afffb"/>
            </w:pPr>
            <w:r w:rsidRPr="00B26474">
              <w:lastRenderedPageBreak/>
              <w:t>Головные перекачивающие станции (ГПС);</w:t>
            </w:r>
          </w:p>
          <w:p w:rsidR="006437DD" w:rsidRPr="00B26474" w:rsidRDefault="006437DD" w:rsidP="004926C0">
            <w:pPr>
              <w:pStyle w:val="afffb"/>
            </w:pPr>
            <w:r w:rsidRPr="00B26474">
              <w:t>Промежуточные (дожимные) перекачивающие станции (ППС);</w:t>
            </w:r>
          </w:p>
          <w:p w:rsidR="006437DD" w:rsidRPr="00B26474" w:rsidRDefault="006437DD" w:rsidP="004926C0">
            <w:pPr>
              <w:pStyle w:val="afffb"/>
            </w:pPr>
            <w:r w:rsidRPr="00B26474">
              <w:t>Нефтехранилища (резервуарные парки);</w:t>
            </w:r>
          </w:p>
          <w:p w:rsidR="006437DD" w:rsidRPr="00B26474" w:rsidRDefault="006437DD" w:rsidP="004926C0">
            <w:pPr>
              <w:pStyle w:val="afffb"/>
            </w:pPr>
            <w:r w:rsidRPr="00B26474">
              <w:t>Нефтебазы;</w:t>
            </w:r>
          </w:p>
          <w:p w:rsidR="006437DD" w:rsidRPr="00B26474" w:rsidRDefault="006437DD" w:rsidP="004926C0">
            <w:pPr>
              <w:pStyle w:val="afffb"/>
            </w:pPr>
            <w:r w:rsidRPr="00B26474">
              <w:t>Склады нефти или нефтепродуктов;</w:t>
            </w:r>
          </w:p>
          <w:p w:rsidR="006437DD" w:rsidRPr="00B26474" w:rsidRDefault="006437DD" w:rsidP="004926C0">
            <w:pPr>
              <w:pStyle w:val="afffb"/>
            </w:pPr>
            <w:r w:rsidRPr="00B26474">
              <w:t>Цеха добычи нефти;</w:t>
            </w:r>
          </w:p>
          <w:p w:rsidR="006437DD" w:rsidRPr="00B26474" w:rsidRDefault="006437DD" w:rsidP="004926C0">
            <w:pPr>
              <w:pStyle w:val="afffb"/>
            </w:pPr>
            <w:r w:rsidRPr="00B26474">
              <w:t>Объекты капитального строительства, предназначенные для размещения пунктов учета нефти (нефтепродуктов);</w:t>
            </w:r>
          </w:p>
          <w:p w:rsidR="006437DD" w:rsidRPr="00B26474" w:rsidRDefault="006437DD" w:rsidP="004926C0">
            <w:pPr>
              <w:pStyle w:val="afffb"/>
            </w:pPr>
            <w:r w:rsidRPr="00B26474">
              <w:t>Объекты капитального строительства, предназначенные для размещения пунктов подготовки нефти (ППН);</w:t>
            </w:r>
          </w:p>
          <w:p w:rsidR="006437DD" w:rsidRPr="00B26474" w:rsidRDefault="006437DD" w:rsidP="004926C0">
            <w:pPr>
              <w:pStyle w:val="afffb"/>
            </w:pPr>
            <w:r w:rsidRPr="00B26474">
              <w:t>Объекты капитального строительства, предназначенные для размещения установки предварительного сброса воды (УПСВ);</w:t>
            </w:r>
          </w:p>
          <w:p w:rsidR="006437DD" w:rsidRPr="00B26474" w:rsidRDefault="006437DD" w:rsidP="004926C0">
            <w:pPr>
              <w:pStyle w:val="afffb"/>
            </w:pPr>
            <w:r w:rsidRPr="00B26474">
              <w:t>Фонд скважин;</w:t>
            </w:r>
          </w:p>
          <w:p w:rsidR="006437DD" w:rsidRPr="00B26474" w:rsidRDefault="006437DD" w:rsidP="004926C0">
            <w:pPr>
              <w:pStyle w:val="afffb"/>
            </w:pPr>
            <w:r w:rsidRPr="00B26474">
              <w:t>Пункты учета экспорта газа;</w:t>
            </w:r>
          </w:p>
          <w:p w:rsidR="006437DD" w:rsidRPr="00B26474" w:rsidRDefault="006437DD" w:rsidP="004926C0">
            <w:pPr>
              <w:pStyle w:val="afffb"/>
            </w:pPr>
            <w:r w:rsidRPr="00B26474">
              <w:t>Газовые кусты (скважины);</w:t>
            </w:r>
          </w:p>
          <w:p w:rsidR="006437DD" w:rsidRPr="00B26474" w:rsidRDefault="006437DD" w:rsidP="004926C0">
            <w:pPr>
              <w:pStyle w:val="afffb"/>
            </w:pPr>
            <w:r w:rsidRPr="00B26474">
              <w:t>Объекты капитального строительства, предназначенные для размещения пунктов (терминалов) налива нефти или нефтепродуктов в автомобильный транспорт;</w:t>
            </w:r>
          </w:p>
          <w:p w:rsidR="006437DD" w:rsidRPr="00B26474" w:rsidRDefault="006437DD" w:rsidP="004926C0">
            <w:pPr>
              <w:pStyle w:val="afffb"/>
            </w:pPr>
            <w:r w:rsidRPr="00B26474">
              <w:t>Железнодорожные пункты (терминалы) слива/налива нефти или нефтепродуктов;</w:t>
            </w:r>
          </w:p>
          <w:p w:rsidR="006437DD" w:rsidRPr="00B26474" w:rsidRDefault="006437DD" w:rsidP="004926C0">
            <w:pPr>
              <w:pStyle w:val="afffb"/>
            </w:pPr>
            <w:r w:rsidRPr="00B26474">
              <w:t>Угольные шахты;</w:t>
            </w:r>
          </w:p>
          <w:p w:rsidR="006437DD" w:rsidRPr="00B26474" w:rsidRDefault="006437DD" w:rsidP="004926C0">
            <w:pPr>
              <w:pStyle w:val="afffb"/>
            </w:pPr>
            <w:r w:rsidRPr="00B26474">
              <w:t>Угольные разрезы;</w:t>
            </w:r>
          </w:p>
          <w:p w:rsidR="006437DD" w:rsidRPr="00B26474" w:rsidRDefault="006437DD" w:rsidP="004926C0">
            <w:pPr>
              <w:pStyle w:val="afffb"/>
            </w:pPr>
            <w:r w:rsidRPr="00B26474">
              <w:t>Угольные обогатительные фабрики;</w:t>
            </w:r>
          </w:p>
          <w:p w:rsidR="006437DD" w:rsidRPr="00B26474" w:rsidRDefault="006437DD" w:rsidP="004926C0">
            <w:pPr>
              <w:pStyle w:val="afffb"/>
            </w:pPr>
            <w:r w:rsidRPr="00B26474">
              <w:t>Угольные терминалы;</w:t>
            </w:r>
          </w:p>
          <w:p w:rsidR="006437DD" w:rsidRPr="00B26474" w:rsidRDefault="006437DD" w:rsidP="004926C0">
            <w:pPr>
              <w:pStyle w:val="afffb"/>
            </w:pPr>
            <w:r w:rsidRPr="00B26474">
              <w:t xml:space="preserve">Угольные </w:t>
            </w:r>
            <w:proofErr w:type="spellStart"/>
            <w:r w:rsidRPr="00B26474">
              <w:t>погранпереходы</w:t>
            </w:r>
            <w:proofErr w:type="spellEnd"/>
            <w:r w:rsidRPr="00B26474">
              <w:t>;</w:t>
            </w:r>
          </w:p>
          <w:p w:rsidR="006437DD" w:rsidRPr="00B26474" w:rsidRDefault="006437DD" w:rsidP="004926C0">
            <w:pPr>
              <w:pStyle w:val="afffb"/>
            </w:pPr>
            <w:r w:rsidRPr="00B26474">
              <w:t>Коксовые батареи;</w:t>
            </w:r>
          </w:p>
          <w:p w:rsidR="006437DD" w:rsidRPr="00B26474" w:rsidRDefault="006437DD" w:rsidP="004926C0">
            <w:pPr>
              <w:pStyle w:val="afffb"/>
            </w:pPr>
            <w:r w:rsidRPr="00B26474">
              <w:t>Газоперерабатывающие заводы (ГПЗ);</w:t>
            </w:r>
          </w:p>
          <w:p w:rsidR="006437DD" w:rsidRPr="00B26474" w:rsidRDefault="006437DD" w:rsidP="004926C0">
            <w:pPr>
              <w:pStyle w:val="afffb"/>
            </w:pPr>
            <w:r w:rsidRPr="00B26474">
              <w:t>Заводы СПГ;</w:t>
            </w:r>
          </w:p>
          <w:p w:rsidR="006437DD" w:rsidRPr="00B26474" w:rsidRDefault="006437DD" w:rsidP="004926C0">
            <w:pPr>
              <w:pStyle w:val="afffb"/>
            </w:pPr>
            <w:r w:rsidRPr="00B26474">
              <w:t>Заводы стабилизации конденсата;</w:t>
            </w:r>
          </w:p>
          <w:p w:rsidR="006437DD" w:rsidRPr="00B26474" w:rsidRDefault="006437DD" w:rsidP="004926C0">
            <w:pPr>
              <w:pStyle w:val="afffb"/>
            </w:pPr>
            <w:r w:rsidRPr="00B26474">
              <w:t>Объекты капитального строительства, в том числе подземные, в целях добычи недр;</w:t>
            </w:r>
          </w:p>
          <w:p w:rsidR="006437DD" w:rsidRPr="00B26474" w:rsidRDefault="006437DD" w:rsidP="004926C0">
            <w:pPr>
              <w:pStyle w:val="afffb"/>
            </w:pPr>
            <w:r w:rsidRPr="00B26474">
              <w:lastRenderedPageBreak/>
              <w:t>Объекты капитального строительства, необходимые для подготовки сырья к транспортировке и (или) промышленной переработке</w:t>
            </w:r>
          </w:p>
        </w:tc>
      </w:tr>
      <w:tr w:rsidR="00B26474" w:rsidRPr="00B26474" w:rsidTr="00A0177E">
        <w:trPr>
          <w:gridAfter w:val="1"/>
          <w:wAfter w:w="1969" w:type="dxa"/>
          <w:trHeight w:val="45"/>
        </w:trPr>
        <w:tc>
          <w:tcPr>
            <w:tcW w:w="729" w:type="dxa"/>
            <w:tcBorders>
              <w:top w:val="single" w:sz="4" w:space="0" w:color="auto"/>
              <w:bottom w:val="single" w:sz="4" w:space="0" w:color="auto"/>
            </w:tcBorders>
            <w:shd w:val="clear" w:color="auto" w:fill="auto"/>
          </w:tcPr>
          <w:p w:rsidR="006437DD" w:rsidRPr="00B26474" w:rsidRDefault="006437DD"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bottom w:val="single" w:sz="4" w:space="0" w:color="auto"/>
            </w:tcBorders>
            <w:shd w:val="clear" w:color="auto" w:fill="auto"/>
          </w:tcPr>
          <w:p w:rsidR="006437DD" w:rsidRPr="00B26474" w:rsidRDefault="006437DD" w:rsidP="004926C0">
            <w:pPr>
              <w:pStyle w:val="afffb"/>
              <w:rPr>
                <w:b/>
              </w:rPr>
            </w:pPr>
            <w:r w:rsidRPr="00B26474">
              <w:rPr>
                <w:b/>
              </w:rPr>
              <w:t>6.2 Тяжелая промышленность</w:t>
            </w:r>
          </w:p>
          <w:p w:rsidR="006437DD" w:rsidRPr="00B26474" w:rsidRDefault="006437DD" w:rsidP="004926C0">
            <w:pPr>
              <w:pStyle w:val="afffb"/>
            </w:pPr>
            <w:r w:rsidRPr="00B26474">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8303" w:type="dxa"/>
            <w:tcBorders>
              <w:top w:val="single" w:sz="4" w:space="0" w:color="auto"/>
              <w:bottom w:val="single" w:sz="4" w:space="0" w:color="auto"/>
            </w:tcBorders>
            <w:shd w:val="clear" w:color="auto" w:fill="auto"/>
          </w:tcPr>
          <w:p w:rsidR="006437DD" w:rsidRPr="00B26474" w:rsidRDefault="006437DD" w:rsidP="004926C0">
            <w:pPr>
              <w:pStyle w:val="afffb"/>
            </w:pPr>
            <w:r w:rsidRPr="00B26474">
              <w:t>Объекты капитального строительства, предназначенные для металлургического производства и производства готовых металлических изделий;</w:t>
            </w:r>
          </w:p>
          <w:p w:rsidR="006437DD" w:rsidRPr="00B26474" w:rsidRDefault="006437DD" w:rsidP="004926C0">
            <w:pPr>
              <w:pStyle w:val="afffb"/>
            </w:pPr>
            <w:r w:rsidRPr="00B26474">
              <w:t>Объекты капитального строительства, предназначенные для производства машин и оборудования;</w:t>
            </w:r>
          </w:p>
          <w:p w:rsidR="006437DD" w:rsidRPr="00B26474" w:rsidRDefault="006437DD" w:rsidP="004926C0">
            <w:pPr>
              <w:pStyle w:val="afffb"/>
            </w:pPr>
            <w:r w:rsidRPr="00B26474">
              <w:t>Объекты капитального строительства промышленности высоких технологий;</w:t>
            </w:r>
          </w:p>
          <w:p w:rsidR="006437DD" w:rsidRPr="00B26474" w:rsidRDefault="006437DD" w:rsidP="004926C0">
            <w:pPr>
              <w:pStyle w:val="afffb"/>
            </w:pPr>
            <w:r w:rsidRPr="00B26474">
              <w:t>Объекты капитального строительства оборонной промышленности;</w:t>
            </w:r>
          </w:p>
          <w:p w:rsidR="006437DD" w:rsidRPr="00B26474" w:rsidRDefault="006437DD" w:rsidP="004926C0">
            <w:pPr>
              <w:pStyle w:val="afffb"/>
            </w:pPr>
            <w:r w:rsidRPr="00B26474">
              <w:t>объекты капитального строительства горно-обогатительной и горно-перерабатывающей, металлургической, машиностроительной промышленности;</w:t>
            </w:r>
          </w:p>
          <w:p w:rsidR="006437DD" w:rsidRPr="00B26474" w:rsidRDefault="006437DD" w:rsidP="004926C0">
            <w:pPr>
              <w:pStyle w:val="afffb"/>
            </w:pPr>
            <w:r w:rsidRPr="00B26474">
              <w:t>объекты капитального строительства для изготовления и ремонта продукции судостроения, авиастроения, вагоностроения, машиностроения, станкостроения,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B26474" w:rsidRPr="00B26474" w:rsidTr="00A0177E">
        <w:trPr>
          <w:gridAfter w:val="1"/>
          <w:wAfter w:w="1969" w:type="dxa"/>
          <w:trHeight w:val="45"/>
        </w:trPr>
        <w:tc>
          <w:tcPr>
            <w:tcW w:w="729" w:type="dxa"/>
            <w:tcBorders>
              <w:top w:val="single" w:sz="4" w:space="0" w:color="auto"/>
              <w:bottom w:val="single" w:sz="4" w:space="0" w:color="auto"/>
            </w:tcBorders>
            <w:shd w:val="clear" w:color="auto" w:fill="auto"/>
          </w:tcPr>
          <w:p w:rsidR="006437DD" w:rsidRPr="00B26474" w:rsidRDefault="006437DD"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bottom w:val="single" w:sz="4" w:space="0" w:color="auto"/>
            </w:tcBorders>
            <w:shd w:val="clear" w:color="auto" w:fill="auto"/>
          </w:tcPr>
          <w:p w:rsidR="006437DD" w:rsidRPr="00B26474" w:rsidRDefault="006437DD" w:rsidP="004926C0">
            <w:pPr>
              <w:pStyle w:val="afffb"/>
              <w:rPr>
                <w:b/>
              </w:rPr>
            </w:pPr>
            <w:r w:rsidRPr="00B26474">
              <w:rPr>
                <w:b/>
              </w:rPr>
              <w:t>6.2.1 Автомобилестроительная промышленность</w:t>
            </w:r>
          </w:p>
          <w:p w:rsidR="006437DD" w:rsidRPr="00B26474" w:rsidRDefault="006437DD" w:rsidP="004926C0">
            <w:pPr>
              <w:pStyle w:val="afffb"/>
            </w:pPr>
            <w:r w:rsidRPr="00B26474">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8303" w:type="dxa"/>
            <w:tcBorders>
              <w:top w:val="single" w:sz="4" w:space="0" w:color="auto"/>
              <w:bottom w:val="single" w:sz="4" w:space="0" w:color="auto"/>
            </w:tcBorders>
            <w:shd w:val="clear" w:color="auto" w:fill="auto"/>
          </w:tcPr>
          <w:p w:rsidR="006437DD" w:rsidRPr="00B26474" w:rsidRDefault="006437DD" w:rsidP="004926C0">
            <w:pPr>
              <w:pStyle w:val="afffb"/>
            </w:pPr>
            <w:r w:rsidRPr="00B26474">
              <w:t>Объекты капитального строительства, предназначенные для производства транспортных средств и оборудования;</w:t>
            </w:r>
          </w:p>
          <w:p w:rsidR="006437DD" w:rsidRPr="00B26474" w:rsidRDefault="006437DD" w:rsidP="004926C0">
            <w:pPr>
              <w:pStyle w:val="afffb"/>
            </w:pPr>
            <w:r w:rsidRPr="00B26474">
              <w:t>Объекты капитального строительства промышленности высоких технологий;</w:t>
            </w:r>
          </w:p>
          <w:p w:rsidR="006437DD" w:rsidRPr="00B26474" w:rsidRDefault="006437DD" w:rsidP="004926C0">
            <w:pPr>
              <w:pStyle w:val="afffb"/>
            </w:pPr>
            <w:r w:rsidRPr="00B26474">
              <w:t>Объекты капитального строительства, предназначенные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B26474" w:rsidRPr="00B26474" w:rsidTr="00A0177E">
        <w:trPr>
          <w:gridAfter w:val="1"/>
          <w:wAfter w:w="1969" w:type="dxa"/>
          <w:trHeight w:val="45"/>
        </w:trPr>
        <w:tc>
          <w:tcPr>
            <w:tcW w:w="729" w:type="dxa"/>
            <w:tcBorders>
              <w:top w:val="single" w:sz="4" w:space="0" w:color="auto"/>
              <w:bottom w:val="single" w:sz="4" w:space="0" w:color="auto"/>
            </w:tcBorders>
            <w:shd w:val="clear" w:color="auto" w:fill="auto"/>
          </w:tcPr>
          <w:p w:rsidR="006437DD" w:rsidRPr="00B26474" w:rsidRDefault="006437DD"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bottom w:val="single" w:sz="4" w:space="0" w:color="auto"/>
            </w:tcBorders>
            <w:shd w:val="clear" w:color="auto" w:fill="auto"/>
          </w:tcPr>
          <w:p w:rsidR="006437DD" w:rsidRPr="00B26474" w:rsidRDefault="006437DD" w:rsidP="004926C0">
            <w:pPr>
              <w:pStyle w:val="afffb"/>
              <w:rPr>
                <w:b/>
              </w:rPr>
            </w:pPr>
            <w:r w:rsidRPr="00B26474">
              <w:rPr>
                <w:b/>
              </w:rPr>
              <w:t>6.3 Легкая промышленность</w:t>
            </w:r>
          </w:p>
          <w:p w:rsidR="006437DD" w:rsidRPr="00B26474" w:rsidRDefault="006437DD" w:rsidP="004926C0">
            <w:pPr>
              <w:pStyle w:val="afffb"/>
            </w:pPr>
            <w:r w:rsidRPr="00B26474">
              <w:t xml:space="preserve">Размещение объектов капитального строительства, предназначенных для текстильной, </w:t>
            </w:r>
            <w:proofErr w:type="spellStart"/>
            <w:proofErr w:type="gramStart"/>
            <w:r w:rsidRPr="00B26474">
              <w:t>фарфоро</w:t>
            </w:r>
            <w:proofErr w:type="spellEnd"/>
            <w:r w:rsidRPr="00B26474">
              <w:t>-фаянсовой</w:t>
            </w:r>
            <w:proofErr w:type="gramEnd"/>
            <w:r w:rsidRPr="00B26474">
              <w:t>, электронной промышленности</w:t>
            </w:r>
          </w:p>
        </w:tc>
        <w:tc>
          <w:tcPr>
            <w:tcW w:w="8303" w:type="dxa"/>
            <w:tcBorders>
              <w:top w:val="single" w:sz="4" w:space="0" w:color="auto"/>
              <w:bottom w:val="single" w:sz="4" w:space="0" w:color="auto"/>
            </w:tcBorders>
            <w:shd w:val="clear" w:color="auto" w:fill="auto"/>
          </w:tcPr>
          <w:p w:rsidR="006437DD" w:rsidRPr="00B26474" w:rsidRDefault="006437DD" w:rsidP="004926C0">
            <w:pPr>
              <w:pStyle w:val="afffb"/>
            </w:pPr>
            <w:r w:rsidRPr="00B26474">
              <w:t>Объекты капитального строительства электронной и электротехнической промышленности;</w:t>
            </w:r>
          </w:p>
          <w:p w:rsidR="006437DD" w:rsidRPr="00B26474" w:rsidRDefault="006437DD" w:rsidP="004926C0">
            <w:pPr>
              <w:pStyle w:val="afffb"/>
            </w:pPr>
            <w:r w:rsidRPr="00B26474">
              <w:t>Объекты капитального строительства, предназначенные для производства легкой промышленности;</w:t>
            </w:r>
          </w:p>
          <w:p w:rsidR="006437DD" w:rsidRPr="00B26474" w:rsidRDefault="006437DD" w:rsidP="004926C0">
            <w:pPr>
              <w:pStyle w:val="afffb"/>
            </w:pPr>
            <w:r w:rsidRPr="00B26474">
              <w:t xml:space="preserve">Объекты капитального строительства, предназначенные для стекольной и </w:t>
            </w:r>
            <w:proofErr w:type="spellStart"/>
            <w:proofErr w:type="gramStart"/>
            <w:r w:rsidRPr="00B26474">
              <w:lastRenderedPageBreak/>
              <w:t>фарфоро</w:t>
            </w:r>
            <w:proofErr w:type="spellEnd"/>
            <w:r w:rsidRPr="00B26474">
              <w:t>-фаянсовой</w:t>
            </w:r>
            <w:proofErr w:type="gramEnd"/>
            <w:r w:rsidRPr="00B26474">
              <w:t xml:space="preserve"> промышленности;</w:t>
            </w:r>
          </w:p>
          <w:p w:rsidR="006437DD" w:rsidRPr="00B26474" w:rsidRDefault="006437DD" w:rsidP="004926C0">
            <w:pPr>
              <w:pStyle w:val="afffb"/>
            </w:pPr>
            <w:r w:rsidRPr="00B26474">
              <w:t>Объекты капитального строительства промышленности высоких технологий;</w:t>
            </w:r>
          </w:p>
          <w:p w:rsidR="006437DD" w:rsidRPr="00B26474" w:rsidRDefault="006437DD" w:rsidP="004926C0">
            <w:pPr>
              <w:pStyle w:val="afffb"/>
            </w:pPr>
            <w:r w:rsidRPr="00B26474">
              <w:t>Объекты капитального строительства, предназначенные для текстильной промышленности</w:t>
            </w:r>
          </w:p>
        </w:tc>
      </w:tr>
      <w:tr w:rsidR="00B26474" w:rsidRPr="00B26474" w:rsidTr="00A0177E">
        <w:trPr>
          <w:gridAfter w:val="1"/>
          <w:wAfter w:w="1969" w:type="dxa"/>
          <w:trHeight w:val="45"/>
        </w:trPr>
        <w:tc>
          <w:tcPr>
            <w:tcW w:w="729" w:type="dxa"/>
            <w:tcBorders>
              <w:top w:val="single" w:sz="4" w:space="0" w:color="auto"/>
              <w:bottom w:val="single" w:sz="4" w:space="0" w:color="auto"/>
            </w:tcBorders>
            <w:shd w:val="clear" w:color="auto" w:fill="auto"/>
          </w:tcPr>
          <w:p w:rsidR="006437DD" w:rsidRPr="00B26474" w:rsidRDefault="006437DD"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bottom w:val="single" w:sz="4" w:space="0" w:color="auto"/>
            </w:tcBorders>
            <w:shd w:val="clear" w:color="auto" w:fill="auto"/>
          </w:tcPr>
          <w:p w:rsidR="006437DD" w:rsidRPr="00B26474" w:rsidRDefault="006437DD" w:rsidP="004926C0">
            <w:pPr>
              <w:pStyle w:val="afffb"/>
              <w:rPr>
                <w:b/>
              </w:rPr>
            </w:pPr>
            <w:r w:rsidRPr="00B26474">
              <w:rPr>
                <w:b/>
              </w:rPr>
              <w:t>6.3.1 Фармацевтическая промышленность</w:t>
            </w:r>
          </w:p>
          <w:p w:rsidR="006437DD" w:rsidRPr="00B26474" w:rsidRDefault="006437DD" w:rsidP="004926C0">
            <w:pPr>
              <w:pStyle w:val="afffb"/>
            </w:pPr>
            <w:r w:rsidRPr="00B26474">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8303" w:type="dxa"/>
            <w:tcBorders>
              <w:top w:val="single" w:sz="4" w:space="0" w:color="auto"/>
              <w:bottom w:val="single" w:sz="4" w:space="0" w:color="auto"/>
            </w:tcBorders>
            <w:shd w:val="clear" w:color="auto" w:fill="auto"/>
          </w:tcPr>
          <w:p w:rsidR="006437DD" w:rsidRPr="00B26474" w:rsidRDefault="006437DD" w:rsidP="004926C0">
            <w:pPr>
              <w:pStyle w:val="afffb"/>
            </w:pPr>
            <w:r w:rsidRPr="00B26474">
              <w:t>Объекты капитального строительства химико-фармацевтической промышленности;</w:t>
            </w:r>
          </w:p>
          <w:p w:rsidR="006437DD" w:rsidRPr="00B26474" w:rsidRDefault="006437DD" w:rsidP="004926C0">
            <w:pPr>
              <w:pStyle w:val="afffb"/>
            </w:pPr>
            <w:r w:rsidRPr="00B26474">
              <w:t>Объекты капитального строительства микробиологической промышленности;</w:t>
            </w:r>
          </w:p>
          <w:p w:rsidR="006437DD" w:rsidRPr="00B26474" w:rsidRDefault="006437DD" w:rsidP="004926C0">
            <w:pPr>
              <w:pStyle w:val="afffb"/>
            </w:pPr>
            <w:r w:rsidRPr="00B26474">
              <w:t>Объекты капитального строительства промышленности высоких технологий;</w:t>
            </w:r>
          </w:p>
          <w:p w:rsidR="006437DD" w:rsidRPr="00B26474" w:rsidRDefault="006437DD" w:rsidP="004926C0">
            <w:pPr>
              <w:pStyle w:val="afffb"/>
            </w:pPr>
            <w:r w:rsidRPr="00B26474">
              <w:t>Объекты капитального строительства, предназначенные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B26474" w:rsidRPr="00B26474" w:rsidTr="00A0177E">
        <w:trPr>
          <w:gridAfter w:val="1"/>
          <w:wAfter w:w="1969" w:type="dxa"/>
          <w:trHeight w:val="45"/>
        </w:trPr>
        <w:tc>
          <w:tcPr>
            <w:tcW w:w="729" w:type="dxa"/>
            <w:tcBorders>
              <w:top w:val="single" w:sz="4" w:space="0" w:color="auto"/>
              <w:bottom w:val="single" w:sz="4" w:space="0" w:color="auto"/>
            </w:tcBorders>
            <w:shd w:val="clear" w:color="auto" w:fill="auto"/>
          </w:tcPr>
          <w:p w:rsidR="006437DD" w:rsidRPr="00B26474" w:rsidRDefault="006437DD"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bottom w:val="single" w:sz="4" w:space="0" w:color="auto"/>
            </w:tcBorders>
            <w:shd w:val="clear" w:color="auto" w:fill="auto"/>
          </w:tcPr>
          <w:p w:rsidR="006437DD" w:rsidRPr="00B26474" w:rsidRDefault="006437DD" w:rsidP="004926C0">
            <w:pPr>
              <w:pStyle w:val="afffb"/>
              <w:rPr>
                <w:b/>
              </w:rPr>
            </w:pPr>
            <w:r w:rsidRPr="00B26474">
              <w:rPr>
                <w:b/>
              </w:rPr>
              <w:t>6.4 Пищевая промышленность</w:t>
            </w:r>
          </w:p>
          <w:p w:rsidR="006437DD" w:rsidRPr="00B26474" w:rsidRDefault="006437DD" w:rsidP="004926C0">
            <w:pPr>
              <w:pStyle w:val="afffb"/>
            </w:pPr>
            <w:r w:rsidRPr="00B26474">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303" w:type="dxa"/>
            <w:tcBorders>
              <w:top w:val="single" w:sz="4" w:space="0" w:color="auto"/>
              <w:bottom w:val="single" w:sz="4" w:space="0" w:color="auto"/>
            </w:tcBorders>
            <w:shd w:val="clear" w:color="auto" w:fill="auto"/>
          </w:tcPr>
          <w:p w:rsidR="006437DD" w:rsidRPr="00B26474" w:rsidRDefault="006437DD" w:rsidP="004926C0">
            <w:pPr>
              <w:pStyle w:val="afffb"/>
            </w:pPr>
            <w:r w:rsidRPr="00B26474">
              <w:t>Объекты капитального строительства пищевкусовой промышленности;</w:t>
            </w:r>
          </w:p>
          <w:p w:rsidR="006437DD" w:rsidRPr="00B26474" w:rsidRDefault="006437DD" w:rsidP="004926C0">
            <w:pPr>
              <w:pStyle w:val="afffb"/>
            </w:pPr>
            <w:r w:rsidRPr="00B26474">
              <w:t>Объекты капитального строительства мясной и молочной промышленности;</w:t>
            </w:r>
          </w:p>
          <w:p w:rsidR="006437DD" w:rsidRPr="00B26474" w:rsidRDefault="006437DD" w:rsidP="004926C0">
            <w:pPr>
              <w:pStyle w:val="afffb"/>
            </w:pPr>
            <w:r w:rsidRPr="00B26474">
              <w:t xml:space="preserve">Объекты капитального строительства </w:t>
            </w:r>
            <w:proofErr w:type="spellStart"/>
            <w:r w:rsidRPr="00B26474">
              <w:t>рыбоперерабатывающей</w:t>
            </w:r>
            <w:proofErr w:type="spellEnd"/>
            <w:r w:rsidRPr="00B26474">
              <w:t xml:space="preserve"> промышленности;</w:t>
            </w:r>
          </w:p>
          <w:p w:rsidR="006437DD" w:rsidRPr="00B26474" w:rsidRDefault="006437DD" w:rsidP="004926C0">
            <w:pPr>
              <w:pStyle w:val="afffb"/>
            </w:pPr>
            <w:r w:rsidRPr="00B26474">
              <w:t>Объекты капитального строительства плодоовощной промышленности;</w:t>
            </w:r>
          </w:p>
          <w:p w:rsidR="006437DD" w:rsidRPr="00B26474" w:rsidRDefault="006437DD" w:rsidP="004926C0">
            <w:pPr>
              <w:pStyle w:val="afffb"/>
            </w:pPr>
            <w:r w:rsidRPr="00B26474">
              <w:t>Объекты капитального строительства промышленности высоких технологий;</w:t>
            </w:r>
          </w:p>
          <w:p w:rsidR="006437DD" w:rsidRPr="00B26474" w:rsidRDefault="006437DD" w:rsidP="004926C0">
            <w:pPr>
              <w:pStyle w:val="afffb"/>
            </w:pPr>
            <w:r w:rsidRPr="00B26474">
              <w:t>Объекты капитального строительства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B26474" w:rsidRPr="00B26474" w:rsidTr="00A0177E">
        <w:trPr>
          <w:gridAfter w:val="1"/>
          <w:wAfter w:w="1969" w:type="dxa"/>
          <w:trHeight w:val="45"/>
        </w:trPr>
        <w:tc>
          <w:tcPr>
            <w:tcW w:w="729" w:type="dxa"/>
            <w:tcBorders>
              <w:top w:val="single" w:sz="4" w:space="0" w:color="auto"/>
              <w:bottom w:val="single" w:sz="4" w:space="0" w:color="auto"/>
            </w:tcBorders>
            <w:shd w:val="clear" w:color="auto" w:fill="auto"/>
          </w:tcPr>
          <w:p w:rsidR="006437DD" w:rsidRPr="00B26474" w:rsidRDefault="006437DD"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bottom w:val="single" w:sz="4" w:space="0" w:color="auto"/>
            </w:tcBorders>
            <w:shd w:val="clear" w:color="auto" w:fill="auto"/>
          </w:tcPr>
          <w:p w:rsidR="006437DD" w:rsidRPr="00B26474" w:rsidRDefault="006437DD" w:rsidP="004926C0">
            <w:pPr>
              <w:pStyle w:val="afffb"/>
              <w:rPr>
                <w:b/>
              </w:rPr>
            </w:pPr>
            <w:r w:rsidRPr="00B26474">
              <w:rPr>
                <w:b/>
              </w:rPr>
              <w:t>6.5 Нефтехимическая промышленность</w:t>
            </w:r>
          </w:p>
          <w:p w:rsidR="006437DD" w:rsidRPr="00B26474" w:rsidRDefault="006437DD" w:rsidP="004926C0">
            <w:pPr>
              <w:pStyle w:val="afffb"/>
            </w:pPr>
            <w:r w:rsidRPr="00B26474">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8303" w:type="dxa"/>
            <w:tcBorders>
              <w:top w:val="single" w:sz="4" w:space="0" w:color="auto"/>
              <w:bottom w:val="single" w:sz="4" w:space="0" w:color="auto"/>
            </w:tcBorders>
            <w:shd w:val="clear" w:color="auto" w:fill="auto"/>
          </w:tcPr>
          <w:p w:rsidR="006437DD" w:rsidRPr="00B26474" w:rsidRDefault="006437DD" w:rsidP="004926C0">
            <w:pPr>
              <w:pStyle w:val="afffb"/>
            </w:pPr>
            <w:r w:rsidRPr="00B26474">
              <w:t>Объекты капитального строительства химической и нефтехимической промышленности;</w:t>
            </w:r>
          </w:p>
          <w:p w:rsidR="006437DD" w:rsidRPr="00B26474" w:rsidRDefault="006437DD" w:rsidP="004926C0">
            <w:pPr>
              <w:pStyle w:val="afffb"/>
            </w:pPr>
            <w:r w:rsidRPr="00B26474">
              <w:t>Объекты капитального строительства топливной промышленности;</w:t>
            </w:r>
          </w:p>
          <w:p w:rsidR="006437DD" w:rsidRPr="00B26474" w:rsidRDefault="006437DD" w:rsidP="004926C0">
            <w:pPr>
              <w:pStyle w:val="afffb"/>
            </w:pPr>
            <w:r w:rsidRPr="00B26474">
              <w:t>Объекты капитального строительства промышленности высоких технологий;</w:t>
            </w:r>
          </w:p>
          <w:p w:rsidR="006437DD" w:rsidRPr="00B26474" w:rsidRDefault="006437DD" w:rsidP="004926C0">
            <w:pPr>
              <w:pStyle w:val="afffb"/>
            </w:pPr>
            <w:r w:rsidRPr="00B26474">
              <w:t>Нефтеперерабатывающий завод;</w:t>
            </w:r>
          </w:p>
          <w:p w:rsidR="006437DD" w:rsidRPr="00B26474" w:rsidRDefault="006437DD" w:rsidP="004926C0">
            <w:pPr>
              <w:pStyle w:val="afffb"/>
            </w:pPr>
            <w:r w:rsidRPr="00B26474">
              <w:t>Нефтехимический завод;</w:t>
            </w:r>
          </w:p>
          <w:p w:rsidR="006437DD" w:rsidRPr="00B26474" w:rsidRDefault="006437DD" w:rsidP="004926C0">
            <w:pPr>
              <w:pStyle w:val="afffb"/>
            </w:pPr>
            <w:r w:rsidRPr="00B26474">
              <w:t>Объекты капитального строительства, предназначенные для переработки углеводородного сырья, изготовления удобрений, полимеров, химической продукции бытового назначения и подобной продукции</w:t>
            </w:r>
          </w:p>
        </w:tc>
      </w:tr>
      <w:tr w:rsidR="00B26474" w:rsidRPr="00B26474" w:rsidTr="00A0177E">
        <w:trPr>
          <w:gridAfter w:val="1"/>
          <w:wAfter w:w="1969" w:type="dxa"/>
          <w:trHeight w:val="45"/>
        </w:trPr>
        <w:tc>
          <w:tcPr>
            <w:tcW w:w="729" w:type="dxa"/>
            <w:tcBorders>
              <w:top w:val="single" w:sz="4" w:space="0" w:color="auto"/>
              <w:bottom w:val="single" w:sz="4" w:space="0" w:color="auto"/>
            </w:tcBorders>
            <w:shd w:val="clear" w:color="auto" w:fill="auto"/>
          </w:tcPr>
          <w:p w:rsidR="006437DD" w:rsidRPr="00B26474" w:rsidRDefault="006437DD"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bottom w:val="single" w:sz="4" w:space="0" w:color="auto"/>
            </w:tcBorders>
            <w:shd w:val="clear" w:color="auto" w:fill="auto"/>
          </w:tcPr>
          <w:p w:rsidR="006437DD" w:rsidRPr="00B26474" w:rsidRDefault="006437DD" w:rsidP="004926C0">
            <w:pPr>
              <w:pStyle w:val="afffb"/>
              <w:rPr>
                <w:b/>
              </w:rPr>
            </w:pPr>
            <w:r w:rsidRPr="00B26474">
              <w:rPr>
                <w:b/>
              </w:rPr>
              <w:t>6.6 Строительная промышленность</w:t>
            </w:r>
          </w:p>
          <w:p w:rsidR="006437DD" w:rsidRPr="00B26474" w:rsidRDefault="006437DD" w:rsidP="004926C0">
            <w:pPr>
              <w:pStyle w:val="afffb"/>
            </w:pPr>
            <w:r w:rsidRPr="00B26474">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303" w:type="dxa"/>
            <w:tcBorders>
              <w:top w:val="single" w:sz="4" w:space="0" w:color="auto"/>
              <w:bottom w:val="single" w:sz="4" w:space="0" w:color="auto"/>
            </w:tcBorders>
            <w:shd w:val="clear" w:color="auto" w:fill="auto"/>
          </w:tcPr>
          <w:p w:rsidR="006437DD" w:rsidRPr="00B26474" w:rsidRDefault="006437DD" w:rsidP="004926C0">
            <w:pPr>
              <w:pStyle w:val="afffb"/>
            </w:pPr>
            <w:r w:rsidRPr="00B26474">
              <w:t>Объекты капитального строительства деревообрабатывающей промышленности;</w:t>
            </w:r>
          </w:p>
          <w:p w:rsidR="006437DD" w:rsidRPr="00B26474" w:rsidRDefault="006437DD" w:rsidP="004926C0">
            <w:pPr>
              <w:pStyle w:val="afffb"/>
            </w:pPr>
            <w:r w:rsidRPr="00B26474">
              <w:t>Объекты капитального строительства строительной индустрии;</w:t>
            </w:r>
          </w:p>
          <w:p w:rsidR="006437DD" w:rsidRPr="00B26474" w:rsidRDefault="006437DD" w:rsidP="004926C0">
            <w:pPr>
              <w:pStyle w:val="afffb"/>
            </w:pPr>
            <w:r w:rsidRPr="00B26474">
              <w:t>Объекты капитального строительства промышленности высоких технологий;</w:t>
            </w:r>
          </w:p>
          <w:p w:rsidR="006437DD" w:rsidRPr="00B26474" w:rsidRDefault="006437DD" w:rsidP="004926C0">
            <w:pPr>
              <w:pStyle w:val="afffb"/>
            </w:pPr>
            <w:r w:rsidRPr="00B26474">
              <w:t>Объекты капитального строительства, предназначенные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B26474" w:rsidRPr="00B26474" w:rsidTr="00A0177E">
        <w:trPr>
          <w:gridAfter w:val="1"/>
          <w:wAfter w:w="1969" w:type="dxa"/>
          <w:trHeight w:val="45"/>
        </w:trPr>
        <w:tc>
          <w:tcPr>
            <w:tcW w:w="729" w:type="dxa"/>
            <w:tcBorders>
              <w:top w:val="single" w:sz="4" w:space="0" w:color="auto"/>
              <w:bottom w:val="single" w:sz="4" w:space="0" w:color="auto"/>
            </w:tcBorders>
            <w:shd w:val="clear" w:color="auto" w:fill="auto"/>
          </w:tcPr>
          <w:p w:rsidR="006437DD" w:rsidRPr="00B26474" w:rsidRDefault="006437DD"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bottom w:val="single" w:sz="4" w:space="0" w:color="auto"/>
            </w:tcBorders>
            <w:shd w:val="clear" w:color="auto" w:fill="auto"/>
          </w:tcPr>
          <w:p w:rsidR="006437DD" w:rsidRPr="00B26474" w:rsidRDefault="006437DD" w:rsidP="004926C0">
            <w:pPr>
              <w:pStyle w:val="afffb"/>
              <w:rPr>
                <w:b/>
              </w:rPr>
            </w:pPr>
            <w:r w:rsidRPr="00B26474">
              <w:rPr>
                <w:b/>
              </w:rPr>
              <w:t>6.7 Энергетика</w:t>
            </w:r>
          </w:p>
          <w:p w:rsidR="006437DD" w:rsidRPr="00B26474" w:rsidRDefault="006437DD" w:rsidP="004926C0">
            <w:pPr>
              <w:pStyle w:val="afffb"/>
            </w:pPr>
            <w:r w:rsidRPr="00B26474">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B26474">
              <w:t>золоотвалов</w:t>
            </w:r>
            <w:proofErr w:type="spellEnd"/>
            <w:r w:rsidRPr="00B26474">
              <w:t>, гидротехнических сооружений);</w:t>
            </w:r>
          </w:p>
          <w:p w:rsidR="006437DD" w:rsidRPr="00B26474" w:rsidRDefault="006437DD" w:rsidP="004926C0">
            <w:pPr>
              <w:pStyle w:val="afffb"/>
            </w:pPr>
            <w:r w:rsidRPr="00B26474">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0" w:tooltip="Коммунальное обслуживание" w:history="1">
              <w:r w:rsidRPr="00B26474">
                <w:t>кодом 3.1</w:t>
              </w:r>
            </w:hyperlink>
          </w:p>
        </w:tc>
        <w:tc>
          <w:tcPr>
            <w:tcW w:w="8303" w:type="dxa"/>
            <w:tcBorders>
              <w:top w:val="single" w:sz="4" w:space="0" w:color="auto"/>
              <w:bottom w:val="single" w:sz="4" w:space="0" w:color="auto"/>
            </w:tcBorders>
            <w:shd w:val="clear" w:color="auto" w:fill="auto"/>
          </w:tcPr>
          <w:p w:rsidR="006437DD" w:rsidRPr="00B26474" w:rsidRDefault="006437DD" w:rsidP="004926C0">
            <w:pPr>
              <w:pStyle w:val="afffb"/>
            </w:pPr>
            <w:r w:rsidRPr="00B26474">
              <w:t>Электростанции гидравлические (ГЭС);</w:t>
            </w:r>
          </w:p>
          <w:p w:rsidR="006437DD" w:rsidRPr="00B26474" w:rsidRDefault="006437DD" w:rsidP="004926C0">
            <w:pPr>
              <w:pStyle w:val="afffb"/>
            </w:pPr>
            <w:r w:rsidRPr="00B26474">
              <w:t>Электростанции гидроаккумулирующие (ГАЭС);</w:t>
            </w:r>
          </w:p>
          <w:p w:rsidR="006437DD" w:rsidRPr="00B26474" w:rsidRDefault="006437DD" w:rsidP="004926C0">
            <w:pPr>
              <w:pStyle w:val="afffb"/>
            </w:pPr>
            <w:r w:rsidRPr="00B26474">
              <w:t>Электростанции приливные (ПЭС);</w:t>
            </w:r>
          </w:p>
          <w:p w:rsidR="006437DD" w:rsidRPr="00B26474" w:rsidRDefault="006437DD" w:rsidP="004926C0">
            <w:pPr>
              <w:pStyle w:val="afffb"/>
            </w:pPr>
            <w:r w:rsidRPr="00B26474">
              <w:t>Электростанции солнечные;</w:t>
            </w:r>
          </w:p>
          <w:p w:rsidR="006437DD" w:rsidRPr="00B26474" w:rsidRDefault="006437DD" w:rsidP="004926C0">
            <w:pPr>
              <w:pStyle w:val="afffb"/>
            </w:pPr>
            <w:r w:rsidRPr="00B26474">
              <w:t>Электростанции комбинированные солнечные тепловые;</w:t>
            </w:r>
          </w:p>
          <w:p w:rsidR="006437DD" w:rsidRPr="00B26474" w:rsidRDefault="006437DD" w:rsidP="004926C0">
            <w:pPr>
              <w:pStyle w:val="afffb"/>
            </w:pPr>
            <w:r w:rsidRPr="00B26474">
              <w:t xml:space="preserve">Электростанции </w:t>
            </w:r>
            <w:proofErr w:type="gramStart"/>
            <w:r w:rsidRPr="00B26474">
              <w:t>дизельная</w:t>
            </w:r>
            <w:proofErr w:type="gramEnd"/>
            <w:r w:rsidRPr="00B26474">
              <w:t>;</w:t>
            </w:r>
          </w:p>
          <w:p w:rsidR="006437DD" w:rsidRPr="00B26474" w:rsidRDefault="006437DD" w:rsidP="004926C0">
            <w:pPr>
              <w:pStyle w:val="afffb"/>
            </w:pPr>
            <w:r w:rsidRPr="00B26474">
              <w:t xml:space="preserve">Электростанции </w:t>
            </w:r>
            <w:proofErr w:type="spellStart"/>
            <w:r w:rsidRPr="00B26474">
              <w:t>газопоршневые</w:t>
            </w:r>
            <w:proofErr w:type="spellEnd"/>
            <w:r w:rsidRPr="00B26474">
              <w:t xml:space="preserve"> (ГПЭС);</w:t>
            </w:r>
          </w:p>
          <w:p w:rsidR="006437DD" w:rsidRPr="00B26474" w:rsidRDefault="006437DD" w:rsidP="004926C0">
            <w:pPr>
              <w:pStyle w:val="afffb"/>
            </w:pPr>
            <w:r w:rsidRPr="00B26474">
              <w:t>Электростанции тепловые (ТЭС);</w:t>
            </w:r>
          </w:p>
          <w:p w:rsidR="006437DD" w:rsidRPr="00B26474" w:rsidRDefault="006437DD" w:rsidP="004926C0">
            <w:pPr>
              <w:pStyle w:val="afffb"/>
            </w:pPr>
            <w:r w:rsidRPr="00B26474">
              <w:t>Электростанции тепловые конденсационные (КЭС);</w:t>
            </w:r>
          </w:p>
          <w:p w:rsidR="006437DD" w:rsidRPr="00B26474" w:rsidRDefault="006437DD" w:rsidP="004926C0">
            <w:pPr>
              <w:pStyle w:val="afffb"/>
            </w:pPr>
            <w:r w:rsidRPr="00B26474">
              <w:t>Электростанции тепловые, теплоэлектроцентрали;</w:t>
            </w:r>
          </w:p>
          <w:p w:rsidR="006437DD" w:rsidRPr="00B26474" w:rsidRDefault="006437DD" w:rsidP="004926C0">
            <w:pPr>
              <w:pStyle w:val="afffb"/>
            </w:pPr>
            <w:r w:rsidRPr="00B26474">
              <w:t>Электростанции ветровые (ВЭС);</w:t>
            </w:r>
          </w:p>
          <w:p w:rsidR="006437DD" w:rsidRPr="00B26474" w:rsidRDefault="006437DD" w:rsidP="004926C0">
            <w:pPr>
              <w:pStyle w:val="afffb"/>
            </w:pPr>
            <w:r w:rsidRPr="00B26474">
              <w:t>Электростанции геотермальные (</w:t>
            </w:r>
            <w:proofErr w:type="spellStart"/>
            <w:r w:rsidRPr="00B26474">
              <w:t>ГеоТЭС</w:t>
            </w:r>
            <w:proofErr w:type="spellEnd"/>
            <w:r w:rsidRPr="00B26474">
              <w:t>);</w:t>
            </w:r>
          </w:p>
          <w:p w:rsidR="006437DD" w:rsidRPr="00B26474" w:rsidRDefault="006437DD" w:rsidP="004926C0">
            <w:pPr>
              <w:pStyle w:val="afffb"/>
            </w:pPr>
            <w:r w:rsidRPr="00B26474">
              <w:t>Электростанции на биомассе;</w:t>
            </w:r>
          </w:p>
          <w:p w:rsidR="006437DD" w:rsidRPr="00B26474" w:rsidRDefault="006437DD" w:rsidP="004926C0">
            <w:pPr>
              <w:pStyle w:val="afffb"/>
            </w:pPr>
            <w:r w:rsidRPr="00B26474">
              <w:t>Подстанции (ПС);</w:t>
            </w:r>
          </w:p>
          <w:p w:rsidR="006437DD" w:rsidRPr="00B26474" w:rsidRDefault="006437DD" w:rsidP="004926C0">
            <w:pPr>
              <w:pStyle w:val="afffb"/>
            </w:pPr>
            <w:r w:rsidRPr="00B26474">
              <w:t>Тяговые подстанции ЖД;</w:t>
            </w:r>
          </w:p>
          <w:p w:rsidR="006437DD" w:rsidRPr="00B26474" w:rsidRDefault="006437DD" w:rsidP="004926C0">
            <w:pPr>
              <w:pStyle w:val="afffb"/>
            </w:pPr>
            <w:r w:rsidRPr="00B26474">
              <w:t xml:space="preserve">Подстанции 400 </w:t>
            </w:r>
            <w:proofErr w:type="spellStart"/>
            <w:r w:rsidRPr="00B26474">
              <w:t>кВ</w:t>
            </w:r>
            <w:proofErr w:type="spellEnd"/>
            <w:r w:rsidRPr="00B26474">
              <w:t xml:space="preserve"> преобразовательные;</w:t>
            </w:r>
          </w:p>
          <w:p w:rsidR="006437DD" w:rsidRPr="00B26474" w:rsidRDefault="006437DD" w:rsidP="004926C0">
            <w:pPr>
              <w:pStyle w:val="afffb"/>
            </w:pPr>
            <w:r w:rsidRPr="00B26474">
              <w:t>Вставки постоянного тока;</w:t>
            </w:r>
          </w:p>
          <w:p w:rsidR="006437DD" w:rsidRPr="00B26474" w:rsidRDefault="006437DD" w:rsidP="004926C0">
            <w:pPr>
              <w:pStyle w:val="afffb"/>
            </w:pPr>
            <w:r w:rsidRPr="00B26474">
              <w:t>Переключательные пункты;</w:t>
            </w:r>
          </w:p>
          <w:p w:rsidR="006437DD" w:rsidRPr="00B26474" w:rsidRDefault="006437DD" w:rsidP="004926C0">
            <w:pPr>
              <w:pStyle w:val="afffb"/>
            </w:pPr>
            <w:r w:rsidRPr="00B26474">
              <w:t>Объекты капитального строительства гидроэнергетики, тепловых станций и других электростанций, размещение;</w:t>
            </w:r>
          </w:p>
          <w:p w:rsidR="006437DD" w:rsidRPr="00B26474" w:rsidRDefault="006437DD" w:rsidP="004926C0">
            <w:pPr>
              <w:pStyle w:val="afffb"/>
            </w:pPr>
            <w:r w:rsidRPr="00B26474">
              <w:t>Сооружения, обслуживающие и вспомогательные для электростанций</w:t>
            </w:r>
          </w:p>
          <w:p w:rsidR="006437DD" w:rsidRPr="00B26474" w:rsidRDefault="006437DD" w:rsidP="004926C0">
            <w:pPr>
              <w:pStyle w:val="afffb"/>
            </w:pPr>
            <w:proofErr w:type="spellStart"/>
            <w:r w:rsidRPr="00B26474">
              <w:t>Золоотвалы</w:t>
            </w:r>
            <w:proofErr w:type="spellEnd"/>
            <w:r w:rsidRPr="00B26474">
              <w:t>;</w:t>
            </w:r>
          </w:p>
          <w:p w:rsidR="006437DD" w:rsidRPr="00B26474" w:rsidRDefault="006437DD" w:rsidP="004926C0">
            <w:pPr>
              <w:pStyle w:val="afffb"/>
            </w:pPr>
            <w:r w:rsidRPr="00B26474">
              <w:lastRenderedPageBreak/>
              <w:t>Гидротехнические сооружения</w:t>
            </w:r>
          </w:p>
        </w:tc>
      </w:tr>
      <w:tr w:rsidR="00B26474" w:rsidRPr="00B26474" w:rsidTr="00A0177E">
        <w:trPr>
          <w:gridAfter w:val="1"/>
          <w:wAfter w:w="1969" w:type="dxa"/>
          <w:trHeight w:val="45"/>
        </w:trPr>
        <w:tc>
          <w:tcPr>
            <w:tcW w:w="729" w:type="dxa"/>
            <w:tcBorders>
              <w:top w:val="single" w:sz="4" w:space="0" w:color="auto"/>
              <w:bottom w:val="single" w:sz="4" w:space="0" w:color="auto"/>
            </w:tcBorders>
            <w:shd w:val="clear" w:color="auto" w:fill="auto"/>
          </w:tcPr>
          <w:p w:rsidR="006437DD" w:rsidRPr="00B26474" w:rsidRDefault="006437DD"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bottom w:val="single" w:sz="4" w:space="0" w:color="auto"/>
            </w:tcBorders>
            <w:shd w:val="clear" w:color="auto" w:fill="auto"/>
          </w:tcPr>
          <w:p w:rsidR="006437DD" w:rsidRPr="00B26474" w:rsidRDefault="006437DD" w:rsidP="004926C0">
            <w:pPr>
              <w:pStyle w:val="afffb"/>
              <w:rPr>
                <w:b/>
              </w:rPr>
            </w:pPr>
            <w:r w:rsidRPr="00B26474">
              <w:rPr>
                <w:b/>
              </w:rPr>
              <w:t>6.7.1 Атомная энергетика</w:t>
            </w:r>
          </w:p>
          <w:p w:rsidR="006437DD" w:rsidRPr="00B26474" w:rsidRDefault="006437DD" w:rsidP="004926C0">
            <w:pPr>
              <w:pStyle w:val="afffb"/>
            </w:pPr>
            <w:r w:rsidRPr="00B26474">
              <w:t xml:space="preserve">Размещение объектов использования атомной энергии, в том числе атомных станций, ядерных установок (за </w:t>
            </w:r>
            <w:proofErr w:type="gramStart"/>
            <w:r w:rsidRPr="00B26474">
              <w:t>исключением</w:t>
            </w:r>
            <w:proofErr w:type="gramEnd"/>
            <w:r w:rsidRPr="00B26474">
              <w:t xml:space="preserve">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p w:rsidR="006437DD" w:rsidRPr="00B26474" w:rsidRDefault="006437DD" w:rsidP="004926C0">
            <w:pPr>
              <w:pStyle w:val="afffb"/>
            </w:pPr>
            <w:r w:rsidRPr="00B26474">
              <w:t>размещение объектов электросетевого хозяйства, обслуживающих атомные электростанции</w:t>
            </w:r>
          </w:p>
        </w:tc>
        <w:tc>
          <w:tcPr>
            <w:tcW w:w="8303" w:type="dxa"/>
            <w:tcBorders>
              <w:top w:val="single" w:sz="4" w:space="0" w:color="auto"/>
              <w:bottom w:val="single" w:sz="4" w:space="0" w:color="auto"/>
            </w:tcBorders>
            <w:shd w:val="clear" w:color="auto" w:fill="auto"/>
          </w:tcPr>
          <w:p w:rsidR="006437DD" w:rsidRPr="00B26474" w:rsidRDefault="006437DD" w:rsidP="004926C0">
            <w:pPr>
              <w:pStyle w:val="afffb"/>
            </w:pPr>
            <w:r w:rsidRPr="00B26474">
              <w:t>Электростанции атомные (АЭС);</w:t>
            </w:r>
          </w:p>
          <w:p w:rsidR="006437DD" w:rsidRPr="00B26474" w:rsidRDefault="006437DD" w:rsidP="004926C0">
            <w:pPr>
              <w:pStyle w:val="afffb"/>
            </w:pPr>
            <w:r w:rsidRPr="00B26474">
              <w:t>Электростанции атомные тепловые плавучие;</w:t>
            </w:r>
          </w:p>
          <w:p w:rsidR="006437DD" w:rsidRPr="00B26474" w:rsidRDefault="006437DD" w:rsidP="004926C0">
            <w:pPr>
              <w:pStyle w:val="afffb"/>
            </w:pPr>
            <w:r w:rsidRPr="00B26474">
              <w:t>Теплоэлектроцентрали атомные (АТЭЦ);</w:t>
            </w:r>
          </w:p>
          <w:p w:rsidR="006437DD" w:rsidRPr="00B26474" w:rsidRDefault="006437DD" w:rsidP="004926C0">
            <w:pPr>
              <w:pStyle w:val="afffb"/>
            </w:pPr>
            <w:r w:rsidRPr="00B26474">
              <w:t>Подстанции (ПС);</w:t>
            </w:r>
          </w:p>
          <w:p w:rsidR="006437DD" w:rsidRPr="00B26474" w:rsidRDefault="006437DD" w:rsidP="004926C0">
            <w:pPr>
              <w:pStyle w:val="afffb"/>
            </w:pPr>
            <w:r w:rsidRPr="00B26474">
              <w:t xml:space="preserve">Подстанции 400 </w:t>
            </w:r>
            <w:proofErr w:type="spellStart"/>
            <w:r w:rsidRPr="00B26474">
              <w:t>кВ</w:t>
            </w:r>
            <w:proofErr w:type="spellEnd"/>
            <w:r w:rsidRPr="00B26474">
              <w:t xml:space="preserve"> преобразовательные;</w:t>
            </w:r>
          </w:p>
          <w:p w:rsidR="006437DD" w:rsidRPr="00B26474" w:rsidRDefault="006437DD" w:rsidP="004926C0">
            <w:pPr>
              <w:pStyle w:val="afffb"/>
            </w:pPr>
            <w:r w:rsidRPr="00B26474">
              <w:t>Вставки постоянного тока;</w:t>
            </w:r>
          </w:p>
          <w:p w:rsidR="006437DD" w:rsidRPr="00B26474" w:rsidRDefault="006437DD" w:rsidP="004926C0">
            <w:pPr>
              <w:pStyle w:val="afffb"/>
            </w:pPr>
            <w:r w:rsidRPr="00B26474">
              <w:t>Переключательные пункты;</w:t>
            </w:r>
          </w:p>
          <w:p w:rsidR="006437DD" w:rsidRPr="00B26474" w:rsidRDefault="006437DD" w:rsidP="004926C0">
            <w:pPr>
              <w:pStyle w:val="afffb"/>
            </w:pPr>
            <w:r w:rsidRPr="00B26474">
              <w:t xml:space="preserve">Объекты капитального строительства для использования атомной энергии, в том числе атомных станций, ядерных установок (за </w:t>
            </w:r>
            <w:proofErr w:type="gramStart"/>
            <w:r w:rsidRPr="00B26474">
              <w:t>исключением</w:t>
            </w:r>
            <w:proofErr w:type="gramEnd"/>
            <w:r w:rsidRPr="00B26474">
              <w:t xml:space="preserve">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p w:rsidR="006437DD" w:rsidRPr="00B26474" w:rsidRDefault="006437DD" w:rsidP="004926C0">
            <w:pPr>
              <w:pStyle w:val="afffb"/>
            </w:pPr>
            <w:r w:rsidRPr="00B26474">
              <w:t>Объекты капитального строительства электросетевого хозяйства, обслуживающие атомные электростанции</w:t>
            </w:r>
          </w:p>
        </w:tc>
      </w:tr>
      <w:tr w:rsidR="00B26474" w:rsidRPr="00B26474" w:rsidTr="00A0177E">
        <w:trPr>
          <w:gridAfter w:val="1"/>
          <w:wAfter w:w="1969" w:type="dxa"/>
          <w:trHeight w:val="45"/>
        </w:trPr>
        <w:tc>
          <w:tcPr>
            <w:tcW w:w="729" w:type="dxa"/>
            <w:tcBorders>
              <w:top w:val="single" w:sz="4" w:space="0" w:color="auto"/>
              <w:bottom w:val="single" w:sz="4" w:space="0" w:color="auto"/>
            </w:tcBorders>
            <w:shd w:val="clear" w:color="auto" w:fill="auto"/>
          </w:tcPr>
          <w:p w:rsidR="006437DD" w:rsidRPr="00B26474" w:rsidRDefault="006437DD"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bottom w:val="single" w:sz="4" w:space="0" w:color="auto"/>
            </w:tcBorders>
            <w:shd w:val="clear" w:color="auto" w:fill="auto"/>
          </w:tcPr>
          <w:p w:rsidR="006437DD" w:rsidRPr="00B26474" w:rsidRDefault="006437DD" w:rsidP="004926C0">
            <w:pPr>
              <w:pStyle w:val="afffb"/>
              <w:rPr>
                <w:b/>
              </w:rPr>
            </w:pPr>
            <w:r w:rsidRPr="00B26474">
              <w:rPr>
                <w:b/>
              </w:rPr>
              <w:t>6.8 Связь</w:t>
            </w:r>
          </w:p>
          <w:p w:rsidR="006437DD" w:rsidRPr="00B26474" w:rsidRDefault="006437DD" w:rsidP="00CB2960">
            <w:pPr>
              <w:pStyle w:val="afffb"/>
            </w:pPr>
            <w:r w:rsidRPr="00B26474">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w:t>
            </w:r>
            <w:r w:rsidR="00CB2960" w:rsidRPr="00B26474">
              <w:t>ов</w:t>
            </w:r>
            <w:r w:rsidRPr="00B26474">
              <w:t xml:space="preserve"> разрешенного использования с </w:t>
            </w:r>
            <w:hyperlink w:anchor="Par180" w:tooltip="Коммунальное обслуживание" w:history="1">
              <w:r w:rsidRPr="00B26474">
                <w:t>код</w:t>
              </w:r>
              <w:r w:rsidR="00CB2960" w:rsidRPr="00B26474">
                <w:t>ами</w:t>
              </w:r>
              <w:r w:rsidRPr="00B26474">
                <w:t xml:space="preserve"> 3.1</w:t>
              </w:r>
            </w:hyperlink>
            <w:r w:rsidR="00CB2960" w:rsidRPr="00B26474">
              <w:t>.1, 3.2.3</w:t>
            </w:r>
          </w:p>
        </w:tc>
        <w:tc>
          <w:tcPr>
            <w:tcW w:w="8303" w:type="dxa"/>
            <w:tcBorders>
              <w:top w:val="single" w:sz="4" w:space="0" w:color="auto"/>
              <w:bottom w:val="single" w:sz="4" w:space="0" w:color="auto"/>
            </w:tcBorders>
            <w:shd w:val="clear" w:color="auto" w:fill="auto"/>
          </w:tcPr>
          <w:p w:rsidR="006437DD" w:rsidRPr="00B26474" w:rsidRDefault="006437DD" w:rsidP="004926C0">
            <w:pPr>
              <w:pStyle w:val="afffb"/>
            </w:pPr>
            <w:r w:rsidRPr="00B26474">
              <w:t>Линии электросвязи;</w:t>
            </w:r>
          </w:p>
          <w:p w:rsidR="006437DD" w:rsidRPr="00B26474" w:rsidRDefault="006437DD" w:rsidP="004926C0">
            <w:pPr>
              <w:pStyle w:val="afffb"/>
            </w:pPr>
            <w:r w:rsidRPr="00B26474">
              <w:t>Линейно-кабельные сооружения электросвязи;</w:t>
            </w:r>
          </w:p>
          <w:p w:rsidR="006437DD" w:rsidRPr="00B26474" w:rsidRDefault="006437DD" w:rsidP="004926C0">
            <w:pPr>
              <w:pStyle w:val="afffb"/>
            </w:pPr>
            <w:r w:rsidRPr="00B26474">
              <w:t>Земные станции;</w:t>
            </w:r>
          </w:p>
          <w:p w:rsidR="006437DD" w:rsidRPr="00B26474" w:rsidRDefault="006437DD" w:rsidP="004926C0">
            <w:pPr>
              <w:pStyle w:val="afffb"/>
            </w:pPr>
            <w:r w:rsidRPr="00B26474">
              <w:t>Автоматические телефонные станции;</w:t>
            </w:r>
          </w:p>
          <w:p w:rsidR="006437DD" w:rsidRPr="00B26474" w:rsidRDefault="006437DD" w:rsidP="004926C0">
            <w:pPr>
              <w:pStyle w:val="afffb"/>
            </w:pPr>
            <w:r w:rsidRPr="00B26474">
              <w:t>Антенно-мачтовые сооружения;</w:t>
            </w:r>
          </w:p>
          <w:p w:rsidR="006437DD" w:rsidRPr="00B26474" w:rsidRDefault="006437DD" w:rsidP="004926C0">
            <w:pPr>
              <w:pStyle w:val="afffb"/>
            </w:pPr>
            <w:r w:rsidRPr="00B26474">
              <w:t>Телевизионные ретрансляторы</w:t>
            </w:r>
          </w:p>
          <w:p w:rsidR="006437DD" w:rsidRPr="00B26474" w:rsidRDefault="006437DD" w:rsidP="004926C0">
            <w:pPr>
              <w:pStyle w:val="afffb"/>
            </w:pPr>
            <w:r w:rsidRPr="00B26474">
              <w:t xml:space="preserve">Объекты капитального строительства, предназначенные для размещения узлов </w:t>
            </w:r>
            <w:proofErr w:type="spellStart"/>
            <w:r w:rsidRPr="00B26474">
              <w:t>мультисервисного</w:t>
            </w:r>
            <w:proofErr w:type="spellEnd"/>
            <w:r w:rsidRPr="00B26474">
              <w:t xml:space="preserve"> доступа;</w:t>
            </w:r>
          </w:p>
          <w:p w:rsidR="006437DD" w:rsidRPr="00B26474" w:rsidRDefault="006437DD" w:rsidP="004926C0">
            <w:pPr>
              <w:pStyle w:val="afffb"/>
            </w:pPr>
            <w:r w:rsidRPr="00B26474">
              <w:t>Объекты капитального строительства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r>
      <w:tr w:rsidR="00B26474" w:rsidRPr="00B26474" w:rsidTr="00A0177E">
        <w:trPr>
          <w:gridAfter w:val="1"/>
          <w:wAfter w:w="1969" w:type="dxa"/>
          <w:trHeight w:val="45"/>
        </w:trPr>
        <w:tc>
          <w:tcPr>
            <w:tcW w:w="729" w:type="dxa"/>
            <w:tcBorders>
              <w:top w:val="single" w:sz="4" w:space="0" w:color="auto"/>
              <w:bottom w:val="single" w:sz="4" w:space="0" w:color="auto"/>
            </w:tcBorders>
            <w:shd w:val="clear" w:color="auto" w:fill="auto"/>
          </w:tcPr>
          <w:p w:rsidR="006437DD" w:rsidRPr="00B26474" w:rsidRDefault="006437DD"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bottom w:val="single" w:sz="4" w:space="0" w:color="auto"/>
            </w:tcBorders>
            <w:shd w:val="clear" w:color="auto" w:fill="auto"/>
          </w:tcPr>
          <w:p w:rsidR="006437DD" w:rsidRPr="00B26474" w:rsidRDefault="006437DD" w:rsidP="004926C0">
            <w:pPr>
              <w:pStyle w:val="afffb"/>
              <w:rPr>
                <w:b/>
              </w:rPr>
            </w:pPr>
            <w:r w:rsidRPr="00B26474">
              <w:rPr>
                <w:b/>
              </w:rPr>
              <w:t>6.9 Склады</w:t>
            </w:r>
          </w:p>
          <w:p w:rsidR="006437DD" w:rsidRPr="00B26474" w:rsidRDefault="006437DD" w:rsidP="004926C0">
            <w:pPr>
              <w:pStyle w:val="afffb"/>
            </w:pPr>
            <w:proofErr w:type="gramStart"/>
            <w:r w:rsidRPr="00B26474">
              <w:t xml:space="preserve">Размещение сооружений, имеющих назначение по временному хранению, распределению и перевалке грузов </w:t>
            </w:r>
            <w:r w:rsidRPr="00B26474">
              <w:lastRenderedPageBreak/>
              <w:t>(за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8303" w:type="dxa"/>
            <w:tcBorders>
              <w:top w:val="single" w:sz="4" w:space="0" w:color="auto"/>
              <w:bottom w:val="single" w:sz="4" w:space="0" w:color="auto"/>
            </w:tcBorders>
            <w:shd w:val="clear" w:color="auto" w:fill="auto"/>
          </w:tcPr>
          <w:p w:rsidR="006437DD" w:rsidRPr="00B26474" w:rsidRDefault="006437DD" w:rsidP="004926C0">
            <w:pPr>
              <w:pStyle w:val="afffb"/>
            </w:pPr>
            <w:r w:rsidRPr="00B26474">
              <w:lastRenderedPageBreak/>
              <w:t>Склады;</w:t>
            </w:r>
          </w:p>
          <w:p w:rsidR="006437DD" w:rsidRPr="00B26474" w:rsidRDefault="006437DD" w:rsidP="004926C0">
            <w:pPr>
              <w:pStyle w:val="afffb"/>
            </w:pPr>
            <w:r w:rsidRPr="00B26474">
              <w:t>Склады ГСМ;</w:t>
            </w:r>
          </w:p>
          <w:p w:rsidR="006437DD" w:rsidRPr="00B26474" w:rsidRDefault="006437DD" w:rsidP="004926C0">
            <w:pPr>
              <w:pStyle w:val="afffb"/>
            </w:pPr>
            <w:r w:rsidRPr="00B26474">
              <w:t>Таможенные склады;</w:t>
            </w:r>
          </w:p>
          <w:p w:rsidR="006437DD" w:rsidRPr="00B26474" w:rsidRDefault="006437DD" w:rsidP="004926C0">
            <w:pPr>
              <w:pStyle w:val="afffb"/>
            </w:pPr>
            <w:r w:rsidRPr="00B26474">
              <w:lastRenderedPageBreak/>
              <w:t>Оптовые распределительные склады;</w:t>
            </w:r>
          </w:p>
          <w:p w:rsidR="006437DD" w:rsidRPr="00B26474" w:rsidRDefault="006437DD" w:rsidP="004926C0">
            <w:pPr>
              <w:pStyle w:val="afffb"/>
            </w:pPr>
            <w:r w:rsidRPr="00B26474">
              <w:t>Склады коммерческого общего пользования;</w:t>
            </w:r>
          </w:p>
          <w:p w:rsidR="006437DD" w:rsidRPr="00B26474" w:rsidRDefault="006437DD" w:rsidP="004926C0">
            <w:pPr>
              <w:pStyle w:val="afffb"/>
            </w:pPr>
            <w:r w:rsidRPr="00B26474">
              <w:t>Склады розничные;</w:t>
            </w:r>
          </w:p>
          <w:p w:rsidR="006437DD" w:rsidRPr="00B26474" w:rsidRDefault="006437DD" w:rsidP="004926C0">
            <w:pPr>
              <w:pStyle w:val="afffb"/>
            </w:pPr>
            <w:r w:rsidRPr="00B26474">
              <w:t>Склады военные;</w:t>
            </w:r>
          </w:p>
          <w:p w:rsidR="006437DD" w:rsidRPr="00B26474" w:rsidRDefault="006437DD" w:rsidP="004926C0">
            <w:pPr>
              <w:pStyle w:val="afffb"/>
            </w:pPr>
            <w:r w:rsidRPr="00B26474">
              <w:t>Склады временного хранения;</w:t>
            </w:r>
          </w:p>
          <w:p w:rsidR="006437DD" w:rsidRPr="00B26474" w:rsidRDefault="006437DD" w:rsidP="004926C0">
            <w:pPr>
              <w:pStyle w:val="afffb"/>
            </w:pPr>
            <w:r w:rsidRPr="00B26474">
              <w:t>Склады долгосрочного хранения;</w:t>
            </w:r>
          </w:p>
          <w:p w:rsidR="006437DD" w:rsidRPr="00B26474" w:rsidRDefault="006437DD" w:rsidP="004926C0">
            <w:pPr>
              <w:pStyle w:val="afffb"/>
            </w:pPr>
            <w:proofErr w:type="gramStart"/>
            <w:r w:rsidRPr="00B26474">
              <w:t>Сооружения, имеющие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B26474" w:rsidRPr="00B26474" w:rsidTr="00A0177E">
        <w:trPr>
          <w:gridAfter w:val="1"/>
          <w:wAfter w:w="1969" w:type="dxa"/>
          <w:trHeight w:val="45"/>
        </w:trPr>
        <w:tc>
          <w:tcPr>
            <w:tcW w:w="729" w:type="dxa"/>
            <w:tcBorders>
              <w:top w:val="single" w:sz="4" w:space="0" w:color="auto"/>
              <w:bottom w:val="single" w:sz="4" w:space="0" w:color="auto"/>
            </w:tcBorders>
            <w:shd w:val="clear" w:color="auto" w:fill="auto"/>
          </w:tcPr>
          <w:p w:rsidR="00CB2960" w:rsidRPr="00B26474" w:rsidRDefault="00CB2960"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bottom w:val="single" w:sz="4" w:space="0" w:color="auto"/>
            </w:tcBorders>
            <w:shd w:val="clear" w:color="auto" w:fill="auto"/>
          </w:tcPr>
          <w:p w:rsidR="00CB2960" w:rsidRPr="00B26474" w:rsidRDefault="00CB2960" w:rsidP="00CB2960">
            <w:pPr>
              <w:pStyle w:val="afffb"/>
              <w:rPr>
                <w:b/>
              </w:rPr>
            </w:pPr>
            <w:r w:rsidRPr="00B26474">
              <w:rPr>
                <w:b/>
              </w:rPr>
              <w:t>Складские площадки</w:t>
            </w:r>
          </w:p>
          <w:p w:rsidR="00CB2960" w:rsidRPr="00B26474" w:rsidRDefault="00CB2960" w:rsidP="00CB2960">
            <w:pPr>
              <w:widowControl/>
              <w:rPr>
                <w:b/>
              </w:rPr>
            </w:pPr>
            <w:r w:rsidRPr="00B26474">
              <w:rPr>
                <w:rFonts w:ascii="Times New Roman" w:hAnsi="Times New Roman" w:cs="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8303" w:type="dxa"/>
            <w:tcBorders>
              <w:top w:val="single" w:sz="4" w:space="0" w:color="auto"/>
              <w:bottom w:val="single" w:sz="4" w:space="0" w:color="auto"/>
            </w:tcBorders>
            <w:shd w:val="clear" w:color="auto" w:fill="auto"/>
          </w:tcPr>
          <w:p w:rsidR="00CB2960" w:rsidRPr="00B26474" w:rsidRDefault="00CB2960" w:rsidP="004926C0">
            <w:pPr>
              <w:pStyle w:val="afffb"/>
            </w:pPr>
          </w:p>
        </w:tc>
      </w:tr>
      <w:tr w:rsidR="00B26474" w:rsidRPr="00B26474" w:rsidTr="00A0177E">
        <w:trPr>
          <w:gridAfter w:val="1"/>
          <w:wAfter w:w="1969" w:type="dxa"/>
          <w:trHeight w:val="45"/>
        </w:trPr>
        <w:tc>
          <w:tcPr>
            <w:tcW w:w="729" w:type="dxa"/>
            <w:tcBorders>
              <w:top w:val="single" w:sz="4" w:space="0" w:color="auto"/>
              <w:bottom w:val="single" w:sz="4" w:space="0" w:color="auto"/>
            </w:tcBorders>
            <w:shd w:val="clear" w:color="auto" w:fill="auto"/>
          </w:tcPr>
          <w:p w:rsidR="006437DD" w:rsidRPr="00B26474" w:rsidRDefault="006437DD"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bottom w:val="single" w:sz="4" w:space="0" w:color="auto"/>
            </w:tcBorders>
            <w:shd w:val="clear" w:color="auto" w:fill="auto"/>
          </w:tcPr>
          <w:p w:rsidR="006437DD" w:rsidRPr="00B26474" w:rsidRDefault="006437DD" w:rsidP="004926C0">
            <w:pPr>
              <w:pStyle w:val="afffb"/>
              <w:rPr>
                <w:b/>
              </w:rPr>
            </w:pPr>
            <w:r w:rsidRPr="00B26474">
              <w:rPr>
                <w:b/>
              </w:rPr>
              <w:t>6.10 Обеспечение космической деятельности</w:t>
            </w:r>
          </w:p>
          <w:p w:rsidR="006437DD" w:rsidRPr="00B26474" w:rsidRDefault="006437DD" w:rsidP="004926C0">
            <w:pPr>
              <w:pStyle w:val="afffb"/>
            </w:pPr>
            <w:r w:rsidRPr="00B26474">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8303" w:type="dxa"/>
            <w:tcBorders>
              <w:top w:val="single" w:sz="4" w:space="0" w:color="auto"/>
              <w:bottom w:val="single" w:sz="4" w:space="0" w:color="auto"/>
            </w:tcBorders>
            <w:shd w:val="clear" w:color="auto" w:fill="auto"/>
          </w:tcPr>
          <w:p w:rsidR="006437DD" w:rsidRPr="00B26474" w:rsidRDefault="006437DD" w:rsidP="004926C0">
            <w:pPr>
              <w:pStyle w:val="afffb"/>
            </w:pPr>
            <w:r w:rsidRPr="00B26474">
              <w:t>Объекты капитального строительства промышленности высоких технологий;</w:t>
            </w:r>
          </w:p>
          <w:p w:rsidR="006437DD" w:rsidRPr="00B26474" w:rsidRDefault="006437DD" w:rsidP="004926C0">
            <w:pPr>
              <w:pStyle w:val="afffb"/>
            </w:pPr>
            <w:r w:rsidRPr="00B26474">
              <w:t>Космодромы;</w:t>
            </w:r>
          </w:p>
          <w:p w:rsidR="006437DD" w:rsidRPr="00B26474" w:rsidRDefault="006437DD" w:rsidP="004926C0">
            <w:pPr>
              <w:pStyle w:val="afffb"/>
            </w:pPr>
            <w:r w:rsidRPr="00B26474">
              <w:t>Стартовые комплексы и пусковые установки;</w:t>
            </w:r>
          </w:p>
          <w:p w:rsidR="006437DD" w:rsidRPr="00B26474" w:rsidRDefault="006437DD" w:rsidP="004926C0">
            <w:pPr>
              <w:pStyle w:val="afffb"/>
            </w:pPr>
            <w:r w:rsidRPr="00B26474">
              <w:t>Командно-измерительные комплексы;</w:t>
            </w:r>
          </w:p>
          <w:p w:rsidR="006437DD" w:rsidRPr="00B26474" w:rsidRDefault="006437DD" w:rsidP="004926C0">
            <w:pPr>
              <w:pStyle w:val="afffb"/>
            </w:pPr>
            <w:r w:rsidRPr="00B26474">
              <w:t>Объекты капитального строительства, предназначенные для размещения центров и пунктов управления полетами космических объектов;</w:t>
            </w:r>
          </w:p>
          <w:p w:rsidR="006437DD" w:rsidRPr="00B26474" w:rsidRDefault="006437DD" w:rsidP="004926C0">
            <w:pPr>
              <w:pStyle w:val="afffb"/>
            </w:pPr>
            <w:r w:rsidRPr="00B26474">
              <w:t>Объекты капитального строительства, предназначенные для размещения пунктов приема, хранения и переработки информации, баз хранения космической техники;</w:t>
            </w:r>
          </w:p>
          <w:p w:rsidR="006437DD" w:rsidRPr="00B26474" w:rsidRDefault="006437DD" w:rsidP="004926C0">
            <w:pPr>
              <w:pStyle w:val="afffb"/>
            </w:pPr>
            <w:r w:rsidRPr="00B26474">
              <w:t>Полигоны приземления космических объектов;</w:t>
            </w:r>
          </w:p>
          <w:p w:rsidR="006437DD" w:rsidRPr="00B26474" w:rsidRDefault="006437DD" w:rsidP="004926C0">
            <w:pPr>
              <w:pStyle w:val="afffb"/>
            </w:pPr>
            <w:r w:rsidRPr="00B26474">
              <w:t>Объекты экспериментальной базы для отработки космической техники, центров и оборудования для подготовки космонавтов;</w:t>
            </w:r>
          </w:p>
          <w:p w:rsidR="006437DD" w:rsidRPr="00B26474" w:rsidRDefault="006437DD" w:rsidP="004926C0">
            <w:pPr>
              <w:pStyle w:val="afffb"/>
            </w:pPr>
            <w:r w:rsidRPr="00B26474">
              <w:t>Сооружения, используемые при осуществлении космической деятельности</w:t>
            </w:r>
          </w:p>
        </w:tc>
      </w:tr>
      <w:tr w:rsidR="00B26474" w:rsidRPr="00B26474" w:rsidTr="00A0177E">
        <w:trPr>
          <w:gridAfter w:val="1"/>
          <w:wAfter w:w="1969" w:type="dxa"/>
          <w:trHeight w:val="45"/>
        </w:trPr>
        <w:tc>
          <w:tcPr>
            <w:tcW w:w="729" w:type="dxa"/>
            <w:tcBorders>
              <w:top w:val="single" w:sz="4" w:space="0" w:color="auto"/>
              <w:bottom w:val="single" w:sz="4" w:space="0" w:color="auto"/>
            </w:tcBorders>
            <w:shd w:val="clear" w:color="auto" w:fill="auto"/>
          </w:tcPr>
          <w:p w:rsidR="006437DD" w:rsidRPr="00B26474" w:rsidRDefault="006437DD"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bottom w:val="single" w:sz="4" w:space="0" w:color="auto"/>
            </w:tcBorders>
            <w:shd w:val="clear" w:color="auto" w:fill="auto"/>
          </w:tcPr>
          <w:p w:rsidR="006437DD" w:rsidRPr="00B26474" w:rsidRDefault="006437DD" w:rsidP="004926C0">
            <w:pPr>
              <w:pStyle w:val="afffb"/>
              <w:rPr>
                <w:b/>
              </w:rPr>
            </w:pPr>
            <w:r w:rsidRPr="00B26474">
              <w:rPr>
                <w:b/>
              </w:rPr>
              <w:t>6.11 Целлюлозно-бумажная промышленность</w:t>
            </w:r>
          </w:p>
          <w:p w:rsidR="006437DD" w:rsidRPr="00B26474" w:rsidRDefault="006437DD" w:rsidP="004926C0">
            <w:pPr>
              <w:pStyle w:val="afffb"/>
            </w:pPr>
            <w:r w:rsidRPr="00B26474">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8303" w:type="dxa"/>
            <w:tcBorders>
              <w:top w:val="single" w:sz="4" w:space="0" w:color="auto"/>
              <w:bottom w:val="single" w:sz="4" w:space="0" w:color="auto"/>
            </w:tcBorders>
            <w:shd w:val="clear" w:color="auto" w:fill="auto"/>
          </w:tcPr>
          <w:p w:rsidR="006437DD" w:rsidRPr="00B26474" w:rsidRDefault="006437DD" w:rsidP="004926C0">
            <w:pPr>
              <w:pStyle w:val="afffb"/>
            </w:pPr>
            <w:r w:rsidRPr="00B26474">
              <w:t>Объекты капитального строительства, предназначенные для размещения целлюлозно-бумажного производства;</w:t>
            </w:r>
          </w:p>
          <w:p w:rsidR="006437DD" w:rsidRPr="00B26474" w:rsidRDefault="006437DD" w:rsidP="004926C0">
            <w:pPr>
              <w:pStyle w:val="afffb"/>
            </w:pPr>
            <w:r w:rsidRPr="00B26474">
              <w:t>Объекты капитального строительства, предназначенные для размещения полиграфического производства</w:t>
            </w:r>
          </w:p>
          <w:p w:rsidR="006437DD" w:rsidRPr="00B26474" w:rsidRDefault="006437DD" w:rsidP="004926C0">
            <w:pPr>
              <w:pStyle w:val="afffb"/>
            </w:pPr>
            <w:r w:rsidRPr="00B26474">
              <w:t>Объекты капитального строительства, предназначенные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B26474" w:rsidRPr="00B26474" w:rsidTr="00A0177E">
        <w:trPr>
          <w:gridAfter w:val="1"/>
          <w:wAfter w:w="1969" w:type="dxa"/>
          <w:trHeight w:val="45"/>
        </w:trPr>
        <w:tc>
          <w:tcPr>
            <w:tcW w:w="729" w:type="dxa"/>
            <w:tcBorders>
              <w:top w:val="single" w:sz="4" w:space="0" w:color="auto"/>
              <w:bottom w:val="single" w:sz="4" w:space="0" w:color="auto"/>
            </w:tcBorders>
            <w:shd w:val="clear" w:color="auto" w:fill="auto"/>
          </w:tcPr>
          <w:p w:rsidR="00CB2960" w:rsidRPr="00B26474" w:rsidRDefault="00CB2960"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bottom w:val="single" w:sz="4" w:space="0" w:color="auto"/>
            </w:tcBorders>
            <w:shd w:val="clear" w:color="auto" w:fill="auto"/>
          </w:tcPr>
          <w:p w:rsidR="00CB2960" w:rsidRPr="00B26474" w:rsidRDefault="00CB2960" w:rsidP="004926C0">
            <w:pPr>
              <w:pStyle w:val="afffb"/>
              <w:rPr>
                <w:b/>
              </w:rPr>
            </w:pPr>
            <w:r w:rsidRPr="00B26474">
              <w:rPr>
                <w:b/>
              </w:rPr>
              <w:t>6.12 Научно-производственная деятельность</w:t>
            </w:r>
          </w:p>
          <w:p w:rsidR="00CB2960" w:rsidRPr="00B26474" w:rsidRDefault="00CB2960" w:rsidP="00CB2960">
            <w:pPr>
              <w:pStyle w:val="afffb"/>
              <w:rPr>
                <w:b/>
              </w:rPr>
            </w:pPr>
            <w:r w:rsidRPr="00B26474">
              <w:t xml:space="preserve">Размещение технологических, промышленных, агропромышленных парков, </w:t>
            </w:r>
            <w:proofErr w:type="gramStart"/>
            <w:r w:rsidRPr="00B26474">
              <w:t>бизнес-инкубаторов</w:t>
            </w:r>
            <w:proofErr w:type="gramEnd"/>
          </w:p>
        </w:tc>
        <w:tc>
          <w:tcPr>
            <w:tcW w:w="8303" w:type="dxa"/>
            <w:tcBorders>
              <w:top w:val="single" w:sz="4" w:space="0" w:color="auto"/>
              <w:bottom w:val="single" w:sz="4" w:space="0" w:color="auto"/>
            </w:tcBorders>
            <w:shd w:val="clear" w:color="auto" w:fill="auto"/>
          </w:tcPr>
          <w:p w:rsidR="00CB2960" w:rsidRPr="00B26474" w:rsidRDefault="00CB2960" w:rsidP="004926C0">
            <w:pPr>
              <w:pStyle w:val="afffb"/>
            </w:pPr>
          </w:p>
        </w:tc>
      </w:tr>
      <w:tr w:rsidR="00B26474" w:rsidRPr="00B26474" w:rsidTr="00A0177E">
        <w:trPr>
          <w:gridAfter w:val="1"/>
          <w:wAfter w:w="1969" w:type="dxa"/>
          <w:trHeight w:val="45"/>
        </w:trPr>
        <w:tc>
          <w:tcPr>
            <w:tcW w:w="729" w:type="dxa"/>
            <w:tcBorders>
              <w:top w:val="single" w:sz="4" w:space="0" w:color="auto"/>
              <w:bottom w:val="single" w:sz="4" w:space="0" w:color="auto"/>
            </w:tcBorders>
            <w:shd w:val="clear" w:color="auto" w:fill="auto"/>
          </w:tcPr>
          <w:p w:rsidR="006437DD" w:rsidRPr="00B26474" w:rsidRDefault="006437DD"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bottom w:val="single" w:sz="4" w:space="0" w:color="auto"/>
            </w:tcBorders>
            <w:shd w:val="clear" w:color="auto" w:fill="auto"/>
          </w:tcPr>
          <w:p w:rsidR="006437DD" w:rsidRPr="00B26474" w:rsidRDefault="006437DD" w:rsidP="004926C0">
            <w:pPr>
              <w:pStyle w:val="afffb"/>
              <w:rPr>
                <w:b/>
              </w:rPr>
            </w:pPr>
            <w:r w:rsidRPr="00B26474">
              <w:rPr>
                <w:b/>
              </w:rPr>
              <w:t>7.0 Транспорт</w:t>
            </w:r>
          </w:p>
          <w:p w:rsidR="006437DD" w:rsidRPr="00B26474" w:rsidRDefault="006437DD" w:rsidP="004926C0">
            <w:pPr>
              <w:pStyle w:val="afffb"/>
            </w:pPr>
            <w:r w:rsidRPr="00B26474">
              <w:t>Размещение различного рода путей сообщения и сооружений, используемых для перевозки людей или грузов либо передачи веществ.</w:t>
            </w:r>
          </w:p>
          <w:p w:rsidR="006437DD" w:rsidRPr="00B26474" w:rsidRDefault="006437DD" w:rsidP="004926C0">
            <w:pPr>
              <w:pStyle w:val="afffb"/>
            </w:pPr>
            <w:r w:rsidRPr="00B26474">
              <w:t xml:space="preserve">Содержание данного вида разрешенного использования включает в себя содержание видов разрешенного использования с </w:t>
            </w:r>
            <w:hyperlink w:anchor="Par401" w:tooltip="Железнодорожный транспорт" w:history="1">
              <w:r w:rsidRPr="00B26474">
                <w:t>кодами 7.1</w:t>
              </w:r>
            </w:hyperlink>
            <w:r w:rsidRPr="00B26474">
              <w:t xml:space="preserve"> - </w:t>
            </w:r>
            <w:hyperlink w:anchor="Par426" w:tooltip="7.5" w:history="1">
              <w:r w:rsidRPr="00B26474">
                <w:t>7.5</w:t>
              </w:r>
            </w:hyperlink>
          </w:p>
        </w:tc>
        <w:tc>
          <w:tcPr>
            <w:tcW w:w="8303" w:type="dxa"/>
            <w:tcBorders>
              <w:top w:val="single" w:sz="4" w:space="0" w:color="auto"/>
              <w:bottom w:val="single" w:sz="4" w:space="0" w:color="auto"/>
            </w:tcBorders>
            <w:shd w:val="clear" w:color="auto" w:fill="auto"/>
          </w:tcPr>
          <w:p w:rsidR="006437DD" w:rsidRPr="00B26474" w:rsidRDefault="006437DD" w:rsidP="004926C0">
            <w:pPr>
              <w:pStyle w:val="afffb"/>
            </w:pPr>
            <w:r w:rsidRPr="00B26474">
              <w:t>Объекты капитального строительства, относящиеся к видам использования земельных участков с кодовым обозначением 7.1 – 7.5</w:t>
            </w:r>
          </w:p>
        </w:tc>
      </w:tr>
      <w:tr w:rsidR="00B26474" w:rsidRPr="00B26474" w:rsidTr="00A0177E">
        <w:trPr>
          <w:gridAfter w:val="1"/>
          <w:wAfter w:w="1969" w:type="dxa"/>
          <w:trHeight w:val="45"/>
        </w:trPr>
        <w:tc>
          <w:tcPr>
            <w:tcW w:w="729" w:type="dxa"/>
            <w:tcBorders>
              <w:top w:val="single" w:sz="4" w:space="0" w:color="auto"/>
              <w:bottom w:val="single" w:sz="4" w:space="0" w:color="auto"/>
            </w:tcBorders>
            <w:shd w:val="clear" w:color="auto" w:fill="auto"/>
          </w:tcPr>
          <w:p w:rsidR="006437DD" w:rsidRPr="00B26474" w:rsidRDefault="006437DD"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bottom w:val="single" w:sz="4" w:space="0" w:color="auto"/>
            </w:tcBorders>
            <w:shd w:val="clear" w:color="auto" w:fill="auto"/>
          </w:tcPr>
          <w:p w:rsidR="006437DD" w:rsidRPr="00B26474" w:rsidRDefault="006437DD" w:rsidP="004926C0">
            <w:pPr>
              <w:pStyle w:val="afffb"/>
              <w:rPr>
                <w:b/>
              </w:rPr>
            </w:pPr>
            <w:r w:rsidRPr="00B26474">
              <w:rPr>
                <w:b/>
              </w:rPr>
              <w:t>7.1 Железнодорожный транспорт</w:t>
            </w:r>
          </w:p>
          <w:p w:rsidR="003E5E35" w:rsidRPr="00B26474" w:rsidRDefault="003E5E35" w:rsidP="003E5E35">
            <w:pPr>
              <w:pStyle w:val="afffb"/>
            </w:pPr>
            <w:r w:rsidRPr="00B26474">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sub_1711" w:history="1">
              <w:r w:rsidRPr="00B26474">
                <w:t>кодами 7.1.1</w:t>
              </w:r>
            </w:hyperlink>
            <w:hyperlink w:anchor="sub_1711" w:history="1">
              <w:r w:rsidRPr="00B26474">
                <w:t xml:space="preserve"> - </w:t>
              </w:r>
            </w:hyperlink>
            <w:hyperlink w:anchor="sub_1711" w:history="1">
              <w:r w:rsidRPr="00B26474">
                <w:t>7.1.2</w:t>
              </w:r>
            </w:hyperlink>
          </w:p>
          <w:p w:rsidR="006437DD" w:rsidRPr="00B26474" w:rsidRDefault="006437DD" w:rsidP="004926C0">
            <w:pPr>
              <w:pStyle w:val="afffb"/>
            </w:pPr>
          </w:p>
        </w:tc>
        <w:tc>
          <w:tcPr>
            <w:tcW w:w="8303" w:type="dxa"/>
            <w:tcBorders>
              <w:top w:val="single" w:sz="4" w:space="0" w:color="auto"/>
              <w:bottom w:val="single" w:sz="4" w:space="0" w:color="auto"/>
            </w:tcBorders>
            <w:shd w:val="clear" w:color="auto" w:fill="auto"/>
          </w:tcPr>
          <w:p w:rsidR="006437DD" w:rsidRPr="00B26474" w:rsidRDefault="006437DD" w:rsidP="004926C0">
            <w:pPr>
              <w:pStyle w:val="afffb"/>
            </w:pPr>
            <w:r w:rsidRPr="00B26474">
              <w:t>Железные дороги магистральные электрифицированные;</w:t>
            </w:r>
          </w:p>
          <w:p w:rsidR="006437DD" w:rsidRPr="00B26474" w:rsidRDefault="006437DD" w:rsidP="004926C0">
            <w:pPr>
              <w:pStyle w:val="afffb"/>
            </w:pPr>
            <w:r w:rsidRPr="00B26474">
              <w:t>Железные дороги магистральные не электрифицированные;</w:t>
            </w:r>
          </w:p>
          <w:p w:rsidR="006437DD" w:rsidRPr="00B26474" w:rsidRDefault="006437DD" w:rsidP="004926C0">
            <w:pPr>
              <w:pStyle w:val="afffb"/>
            </w:pPr>
            <w:r w:rsidRPr="00B26474">
              <w:t>Железные дороги прочие электрифицированные;</w:t>
            </w:r>
          </w:p>
          <w:p w:rsidR="006437DD" w:rsidRPr="00B26474" w:rsidRDefault="006437DD" w:rsidP="004926C0">
            <w:pPr>
              <w:pStyle w:val="afffb"/>
            </w:pPr>
            <w:r w:rsidRPr="00B26474">
              <w:t>Железные дороги прочие не электрифицированные;</w:t>
            </w:r>
          </w:p>
          <w:p w:rsidR="006437DD" w:rsidRPr="00B26474" w:rsidRDefault="006437DD" w:rsidP="004926C0">
            <w:pPr>
              <w:pStyle w:val="afffb"/>
            </w:pPr>
            <w:r w:rsidRPr="00B26474">
              <w:t>Железные дороги узкоколейные;</w:t>
            </w:r>
          </w:p>
          <w:p w:rsidR="006437DD" w:rsidRPr="00B26474" w:rsidRDefault="006437DD" w:rsidP="004926C0">
            <w:pPr>
              <w:pStyle w:val="afffb"/>
            </w:pPr>
            <w:r w:rsidRPr="00B26474">
              <w:t>Внутристанционные соединительные и подъездные пути;</w:t>
            </w:r>
          </w:p>
          <w:p w:rsidR="006437DD" w:rsidRPr="00B26474" w:rsidRDefault="006437DD" w:rsidP="004926C0">
            <w:pPr>
              <w:pStyle w:val="afffb"/>
            </w:pPr>
            <w:r w:rsidRPr="00B26474">
              <w:t>Железнодорожные переезды;</w:t>
            </w:r>
          </w:p>
          <w:p w:rsidR="006437DD" w:rsidRPr="00B26474" w:rsidRDefault="006437DD" w:rsidP="004926C0">
            <w:pPr>
              <w:pStyle w:val="afffb"/>
            </w:pPr>
            <w:r w:rsidRPr="00B26474">
              <w:t>Станции железнодорожные;</w:t>
            </w:r>
          </w:p>
          <w:p w:rsidR="006437DD" w:rsidRPr="00B26474" w:rsidRDefault="006437DD" w:rsidP="004926C0">
            <w:pPr>
              <w:pStyle w:val="afffb"/>
            </w:pPr>
            <w:r w:rsidRPr="00B26474">
              <w:t>Станции железнодорожные узловые;</w:t>
            </w:r>
          </w:p>
          <w:p w:rsidR="006437DD" w:rsidRPr="00B26474" w:rsidRDefault="006437DD" w:rsidP="004926C0">
            <w:pPr>
              <w:pStyle w:val="afffb"/>
            </w:pPr>
            <w:r w:rsidRPr="00B26474">
              <w:t>Станции железнодорожные прочие;</w:t>
            </w:r>
          </w:p>
          <w:p w:rsidR="006437DD" w:rsidRPr="00B26474" w:rsidRDefault="006437DD" w:rsidP="004926C0">
            <w:pPr>
              <w:pStyle w:val="afffb"/>
            </w:pPr>
            <w:r w:rsidRPr="00B26474">
              <w:t>Вокзалы железнодорожные;</w:t>
            </w:r>
          </w:p>
          <w:p w:rsidR="006437DD" w:rsidRPr="00B26474" w:rsidRDefault="006437DD" w:rsidP="004926C0">
            <w:pPr>
              <w:pStyle w:val="afffb"/>
            </w:pPr>
            <w:r w:rsidRPr="00B26474">
              <w:t>Железнодорожные депо;</w:t>
            </w:r>
          </w:p>
          <w:p w:rsidR="006437DD" w:rsidRPr="00B26474" w:rsidRDefault="006437DD" w:rsidP="004926C0">
            <w:pPr>
              <w:pStyle w:val="afffb"/>
            </w:pPr>
            <w:r w:rsidRPr="00B26474">
              <w:t>Линии метрополитена подземные;</w:t>
            </w:r>
          </w:p>
          <w:p w:rsidR="006437DD" w:rsidRPr="00B26474" w:rsidRDefault="006437DD" w:rsidP="004926C0">
            <w:pPr>
              <w:pStyle w:val="afffb"/>
            </w:pPr>
            <w:r w:rsidRPr="00B26474">
              <w:lastRenderedPageBreak/>
              <w:t>Линии метрополитена наземные;</w:t>
            </w:r>
          </w:p>
          <w:p w:rsidR="006437DD" w:rsidRPr="00B26474" w:rsidRDefault="006437DD" w:rsidP="004926C0">
            <w:pPr>
              <w:pStyle w:val="afffb"/>
            </w:pPr>
            <w:r w:rsidRPr="00B26474">
              <w:t>Станции метро;</w:t>
            </w:r>
          </w:p>
          <w:p w:rsidR="006437DD" w:rsidRPr="00B26474" w:rsidRDefault="006437DD" w:rsidP="004926C0">
            <w:pPr>
              <w:pStyle w:val="afffb"/>
            </w:pPr>
            <w:r w:rsidRPr="00B26474">
              <w:t>Линии городской электрички;</w:t>
            </w:r>
          </w:p>
          <w:p w:rsidR="006437DD" w:rsidRPr="00B26474" w:rsidRDefault="006437DD" w:rsidP="004926C0">
            <w:pPr>
              <w:pStyle w:val="afffb"/>
            </w:pPr>
            <w:r w:rsidRPr="00B26474">
              <w:t>Остановки городской электрички;</w:t>
            </w:r>
          </w:p>
          <w:p w:rsidR="006437DD" w:rsidRPr="00B26474" w:rsidRDefault="006437DD" w:rsidP="004926C0">
            <w:pPr>
              <w:pStyle w:val="afffb"/>
            </w:pPr>
            <w:r w:rsidRPr="00B26474">
              <w:t>Линии скоростного трамвая;</w:t>
            </w:r>
          </w:p>
          <w:p w:rsidR="006437DD" w:rsidRPr="00B26474" w:rsidRDefault="006437DD" w:rsidP="004926C0">
            <w:pPr>
              <w:pStyle w:val="afffb"/>
            </w:pPr>
            <w:r w:rsidRPr="00B26474">
              <w:t>Остановки скоростного трамвая;</w:t>
            </w:r>
          </w:p>
          <w:p w:rsidR="006437DD" w:rsidRPr="00B26474" w:rsidRDefault="006437DD" w:rsidP="004926C0">
            <w:pPr>
              <w:pStyle w:val="afffb"/>
            </w:pPr>
            <w:r w:rsidRPr="00B26474">
              <w:t>Трамвайные пути;</w:t>
            </w:r>
          </w:p>
          <w:p w:rsidR="006437DD" w:rsidRPr="00B26474" w:rsidRDefault="006437DD" w:rsidP="004926C0">
            <w:pPr>
              <w:pStyle w:val="afffb"/>
            </w:pPr>
            <w:r w:rsidRPr="00B26474">
              <w:t>Остановки трамвая;</w:t>
            </w:r>
          </w:p>
          <w:p w:rsidR="006437DD" w:rsidRPr="00B26474" w:rsidRDefault="006437DD" w:rsidP="004926C0">
            <w:pPr>
              <w:pStyle w:val="afffb"/>
            </w:pPr>
            <w:r w:rsidRPr="00B26474">
              <w:t>Тоннели железнодорожные;</w:t>
            </w:r>
          </w:p>
          <w:p w:rsidR="006437DD" w:rsidRPr="00B26474" w:rsidRDefault="006437DD" w:rsidP="004926C0">
            <w:pPr>
              <w:pStyle w:val="afffb"/>
            </w:pPr>
            <w:r w:rsidRPr="00B26474">
              <w:t>Развязки в разных уровнях;</w:t>
            </w:r>
          </w:p>
          <w:p w:rsidR="006437DD" w:rsidRPr="00B26474" w:rsidRDefault="006437DD" w:rsidP="004926C0">
            <w:pPr>
              <w:pStyle w:val="afffb"/>
            </w:pPr>
            <w:r w:rsidRPr="00B26474">
              <w:t>Канатные дороги;</w:t>
            </w:r>
          </w:p>
          <w:p w:rsidR="006437DD" w:rsidRPr="00B26474" w:rsidRDefault="006437DD" w:rsidP="004926C0">
            <w:pPr>
              <w:pStyle w:val="afffb"/>
            </w:pPr>
            <w:r w:rsidRPr="00B26474">
              <w:t>Фуникулеры;</w:t>
            </w:r>
          </w:p>
          <w:p w:rsidR="006437DD" w:rsidRPr="00B26474" w:rsidRDefault="006437DD" w:rsidP="004926C0">
            <w:pPr>
              <w:pStyle w:val="afffb"/>
            </w:pPr>
            <w:r w:rsidRPr="00B26474">
              <w:t>Тяговые подстанции ЖД;</w:t>
            </w:r>
          </w:p>
          <w:p w:rsidR="006437DD" w:rsidRPr="00B26474" w:rsidRDefault="006437DD" w:rsidP="004926C0">
            <w:pPr>
              <w:pStyle w:val="afffb"/>
            </w:pPr>
            <w:r w:rsidRPr="00B26474">
              <w:t>Железнодорожные пути;</w:t>
            </w:r>
          </w:p>
          <w:p w:rsidR="006437DD" w:rsidRPr="00B26474" w:rsidRDefault="006437DD" w:rsidP="004926C0">
            <w:pPr>
              <w:pStyle w:val="afffb"/>
            </w:pPr>
            <w:r w:rsidRPr="00B26474">
              <w:t>Здания и сооружения железнодорожных вокзалов и станций;</w:t>
            </w:r>
          </w:p>
          <w:p w:rsidR="006437DD" w:rsidRPr="00B26474" w:rsidRDefault="006437DD" w:rsidP="004926C0">
            <w:pPr>
              <w:pStyle w:val="afffb"/>
            </w:pPr>
            <w:r w:rsidRPr="00B26474">
              <w:t>Объекты, необходимые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6437DD" w:rsidRPr="00B26474" w:rsidRDefault="006437DD" w:rsidP="004926C0">
            <w:pPr>
              <w:pStyle w:val="afffb"/>
            </w:pPr>
            <w:r w:rsidRPr="00B26474">
              <w:t>Погрузочно-разгрузочные площадки;</w:t>
            </w:r>
          </w:p>
          <w:p w:rsidR="006437DD" w:rsidRPr="00B26474" w:rsidRDefault="006437DD" w:rsidP="004926C0">
            <w:pPr>
              <w:pStyle w:val="afffb"/>
            </w:pPr>
            <w:r w:rsidRPr="00B26474">
              <w:t>Прирельсовые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w:t>
            </w:r>
          </w:p>
          <w:p w:rsidR="006437DD" w:rsidRPr="00B26474" w:rsidRDefault="006437DD" w:rsidP="004926C0">
            <w:pPr>
              <w:pStyle w:val="afffb"/>
            </w:pPr>
            <w:r w:rsidRPr="00B26474">
              <w:t>Наземные сооружения метрополитена, в том числе посадочные станции, вентиляционные шахты;</w:t>
            </w:r>
          </w:p>
          <w:p w:rsidR="006437DD" w:rsidRPr="00B26474" w:rsidRDefault="006437DD" w:rsidP="004926C0">
            <w:pPr>
              <w:pStyle w:val="afffb"/>
            </w:pPr>
            <w:r w:rsidRPr="00B26474">
              <w:t>Наземные сооружения для трамвайного сообщения;</w:t>
            </w:r>
          </w:p>
          <w:p w:rsidR="006437DD" w:rsidRPr="00B26474" w:rsidRDefault="006437DD" w:rsidP="004926C0">
            <w:pPr>
              <w:pStyle w:val="afffb"/>
            </w:pPr>
            <w:r w:rsidRPr="00B26474">
              <w:t>Наземные сооружения иных специальных дорог (канатных, монорельсовых, фуникулеров)</w:t>
            </w:r>
          </w:p>
        </w:tc>
      </w:tr>
      <w:tr w:rsidR="00B26474" w:rsidRPr="00B26474" w:rsidTr="00A0177E">
        <w:trPr>
          <w:gridAfter w:val="1"/>
          <w:wAfter w:w="1969" w:type="dxa"/>
          <w:trHeight w:val="45"/>
        </w:trPr>
        <w:tc>
          <w:tcPr>
            <w:tcW w:w="729" w:type="dxa"/>
            <w:tcBorders>
              <w:top w:val="single" w:sz="4" w:space="0" w:color="auto"/>
              <w:bottom w:val="single" w:sz="4" w:space="0" w:color="auto"/>
            </w:tcBorders>
            <w:shd w:val="clear" w:color="auto" w:fill="auto"/>
          </w:tcPr>
          <w:p w:rsidR="003E5E35" w:rsidRPr="00B26474" w:rsidRDefault="003E5E35"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bottom w:val="single" w:sz="4" w:space="0" w:color="auto"/>
            </w:tcBorders>
            <w:shd w:val="clear" w:color="auto" w:fill="auto"/>
          </w:tcPr>
          <w:p w:rsidR="003E5E35" w:rsidRPr="00B26474" w:rsidRDefault="003E5E35" w:rsidP="004926C0">
            <w:pPr>
              <w:pStyle w:val="afffb"/>
              <w:rPr>
                <w:b/>
              </w:rPr>
            </w:pPr>
            <w:r w:rsidRPr="00B26474">
              <w:rPr>
                <w:b/>
              </w:rPr>
              <w:t>7.1.1 Железнодорожные пути</w:t>
            </w:r>
          </w:p>
          <w:p w:rsidR="003E5E35" w:rsidRPr="00B26474" w:rsidRDefault="003E5E35" w:rsidP="004926C0">
            <w:pPr>
              <w:pStyle w:val="afffb"/>
              <w:rPr>
                <w:b/>
              </w:rPr>
            </w:pPr>
            <w:r w:rsidRPr="00B26474">
              <w:t>Размещение железнодорожных путей</w:t>
            </w:r>
          </w:p>
        </w:tc>
        <w:tc>
          <w:tcPr>
            <w:tcW w:w="8303" w:type="dxa"/>
            <w:tcBorders>
              <w:top w:val="single" w:sz="4" w:space="0" w:color="auto"/>
              <w:bottom w:val="single" w:sz="4" w:space="0" w:color="auto"/>
            </w:tcBorders>
            <w:shd w:val="clear" w:color="auto" w:fill="auto"/>
          </w:tcPr>
          <w:p w:rsidR="003E5E35" w:rsidRPr="00B26474" w:rsidRDefault="003E5E35" w:rsidP="004926C0">
            <w:pPr>
              <w:pStyle w:val="afffb"/>
            </w:pPr>
          </w:p>
        </w:tc>
      </w:tr>
      <w:tr w:rsidR="00B26474" w:rsidRPr="00B26474" w:rsidTr="00A0177E">
        <w:trPr>
          <w:gridAfter w:val="1"/>
          <w:wAfter w:w="1969" w:type="dxa"/>
          <w:trHeight w:val="45"/>
        </w:trPr>
        <w:tc>
          <w:tcPr>
            <w:tcW w:w="729" w:type="dxa"/>
            <w:tcBorders>
              <w:top w:val="single" w:sz="4" w:space="0" w:color="auto"/>
              <w:bottom w:val="single" w:sz="4" w:space="0" w:color="auto"/>
            </w:tcBorders>
            <w:shd w:val="clear" w:color="auto" w:fill="auto"/>
          </w:tcPr>
          <w:p w:rsidR="003E5E35" w:rsidRPr="00B26474" w:rsidRDefault="003E5E35"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bottom w:val="single" w:sz="4" w:space="0" w:color="auto"/>
            </w:tcBorders>
            <w:shd w:val="clear" w:color="auto" w:fill="auto"/>
          </w:tcPr>
          <w:p w:rsidR="003E5E35" w:rsidRPr="00B26474" w:rsidRDefault="003E5E35" w:rsidP="004926C0">
            <w:pPr>
              <w:pStyle w:val="afffb"/>
              <w:rPr>
                <w:b/>
              </w:rPr>
            </w:pPr>
            <w:r w:rsidRPr="00B26474">
              <w:rPr>
                <w:b/>
              </w:rPr>
              <w:t>7.1.2 Обслуживание железнодорожных перевозок</w:t>
            </w:r>
          </w:p>
          <w:p w:rsidR="003E5E35" w:rsidRPr="00B26474" w:rsidRDefault="003E5E35" w:rsidP="003E5E35">
            <w:pPr>
              <w:widowControl/>
              <w:rPr>
                <w:b/>
              </w:rPr>
            </w:pPr>
            <w:r w:rsidRPr="00B26474">
              <w:rPr>
                <w:rFonts w:ascii="Times New Roman" w:hAnsi="Times New Roman" w:cs="Times New Roman"/>
                <w:sz w:val="24"/>
                <w:szCs w:val="24"/>
              </w:rPr>
              <w:lastRenderedPageBreak/>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8303" w:type="dxa"/>
            <w:tcBorders>
              <w:top w:val="single" w:sz="4" w:space="0" w:color="auto"/>
              <w:bottom w:val="single" w:sz="4" w:space="0" w:color="auto"/>
            </w:tcBorders>
            <w:shd w:val="clear" w:color="auto" w:fill="auto"/>
          </w:tcPr>
          <w:p w:rsidR="003E5E35" w:rsidRPr="00B26474" w:rsidRDefault="003E5E35" w:rsidP="004926C0">
            <w:pPr>
              <w:pStyle w:val="afffb"/>
            </w:pPr>
          </w:p>
        </w:tc>
      </w:tr>
      <w:tr w:rsidR="00B26474" w:rsidRPr="00B26474" w:rsidTr="00A0177E">
        <w:trPr>
          <w:gridAfter w:val="1"/>
          <w:wAfter w:w="1969" w:type="dxa"/>
          <w:trHeight w:val="45"/>
        </w:trPr>
        <w:tc>
          <w:tcPr>
            <w:tcW w:w="729" w:type="dxa"/>
            <w:tcBorders>
              <w:top w:val="single" w:sz="4" w:space="0" w:color="auto"/>
              <w:bottom w:val="single" w:sz="4" w:space="0" w:color="auto"/>
            </w:tcBorders>
            <w:shd w:val="clear" w:color="auto" w:fill="auto"/>
          </w:tcPr>
          <w:p w:rsidR="006437DD" w:rsidRPr="00B26474" w:rsidRDefault="006437DD"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bottom w:val="single" w:sz="4" w:space="0" w:color="auto"/>
            </w:tcBorders>
            <w:shd w:val="clear" w:color="auto" w:fill="auto"/>
          </w:tcPr>
          <w:p w:rsidR="006437DD" w:rsidRPr="00B26474" w:rsidRDefault="006437DD" w:rsidP="004926C0">
            <w:pPr>
              <w:pStyle w:val="afffb"/>
              <w:rPr>
                <w:b/>
              </w:rPr>
            </w:pPr>
            <w:r w:rsidRPr="00B26474">
              <w:rPr>
                <w:b/>
              </w:rPr>
              <w:t>7.2 Автомобильный транспорт</w:t>
            </w:r>
          </w:p>
          <w:p w:rsidR="003E5E35" w:rsidRPr="00B26474" w:rsidRDefault="003E5E35" w:rsidP="003E5E35">
            <w:pPr>
              <w:pStyle w:val="afffb"/>
            </w:pPr>
            <w:r w:rsidRPr="00B26474">
              <w:t>Размещение зданий и сооружений автомобильного транспорта.</w:t>
            </w:r>
          </w:p>
          <w:p w:rsidR="003E5E35" w:rsidRPr="00B26474" w:rsidRDefault="003E5E35" w:rsidP="003E5E35">
            <w:pPr>
              <w:pStyle w:val="afffb"/>
            </w:pPr>
            <w:r w:rsidRPr="00B26474">
              <w:t xml:space="preserve">Содержание данного вида разрешенного использования включает в себя содержание видов разрешенного использования с </w:t>
            </w:r>
            <w:hyperlink w:anchor="sub_1721" w:history="1">
              <w:r w:rsidRPr="00B26474">
                <w:t>кодами 7.2.1 - 7.2.3</w:t>
              </w:r>
            </w:hyperlink>
          </w:p>
          <w:p w:rsidR="006437DD" w:rsidRPr="00B26474" w:rsidRDefault="006437DD" w:rsidP="004926C0">
            <w:pPr>
              <w:pStyle w:val="afffb"/>
            </w:pPr>
          </w:p>
        </w:tc>
        <w:tc>
          <w:tcPr>
            <w:tcW w:w="8303" w:type="dxa"/>
            <w:tcBorders>
              <w:top w:val="single" w:sz="4" w:space="0" w:color="auto"/>
              <w:bottom w:val="single" w:sz="4" w:space="0" w:color="auto"/>
            </w:tcBorders>
            <w:shd w:val="clear" w:color="auto" w:fill="auto"/>
          </w:tcPr>
          <w:p w:rsidR="006437DD" w:rsidRPr="00B26474" w:rsidRDefault="006437DD" w:rsidP="004926C0">
            <w:pPr>
              <w:pStyle w:val="afffb"/>
            </w:pPr>
            <w:r w:rsidRPr="00B26474">
              <w:t>Автомагистрали федерального значения;</w:t>
            </w:r>
          </w:p>
          <w:p w:rsidR="006437DD" w:rsidRPr="00B26474" w:rsidRDefault="006437DD" w:rsidP="004926C0">
            <w:pPr>
              <w:pStyle w:val="afffb"/>
            </w:pPr>
            <w:r w:rsidRPr="00B26474">
              <w:t>Скоростные дороги федерального значения;</w:t>
            </w:r>
          </w:p>
          <w:p w:rsidR="006437DD" w:rsidRPr="00B26474" w:rsidRDefault="006437DD" w:rsidP="004926C0">
            <w:pPr>
              <w:pStyle w:val="afffb"/>
            </w:pPr>
            <w:r w:rsidRPr="00B26474">
              <w:t>Дороги обычного типа федерального значения;</w:t>
            </w:r>
          </w:p>
          <w:p w:rsidR="006437DD" w:rsidRPr="00B26474" w:rsidRDefault="006437DD" w:rsidP="004926C0">
            <w:pPr>
              <w:pStyle w:val="afffb"/>
            </w:pPr>
            <w:r w:rsidRPr="00B26474">
              <w:t>Автомагистрали регионального значения;</w:t>
            </w:r>
          </w:p>
          <w:p w:rsidR="006437DD" w:rsidRPr="00B26474" w:rsidRDefault="006437DD" w:rsidP="004926C0">
            <w:pPr>
              <w:pStyle w:val="afffb"/>
            </w:pPr>
            <w:r w:rsidRPr="00B26474">
              <w:t>Скоростные дороги регионального значения;</w:t>
            </w:r>
          </w:p>
          <w:p w:rsidR="006437DD" w:rsidRPr="00B26474" w:rsidRDefault="006437DD" w:rsidP="004926C0">
            <w:pPr>
              <w:pStyle w:val="afffb"/>
            </w:pPr>
            <w:r w:rsidRPr="00B26474">
              <w:t>Дороги обычного типа регионального значения;</w:t>
            </w:r>
          </w:p>
          <w:p w:rsidR="006437DD" w:rsidRPr="00B26474" w:rsidRDefault="006437DD" w:rsidP="004926C0">
            <w:pPr>
              <w:pStyle w:val="afffb"/>
            </w:pPr>
            <w:r w:rsidRPr="00B26474">
              <w:t>Автомагистрали межмуниципального значения;</w:t>
            </w:r>
          </w:p>
          <w:p w:rsidR="006437DD" w:rsidRPr="00B26474" w:rsidRDefault="006437DD" w:rsidP="004926C0">
            <w:pPr>
              <w:pStyle w:val="afffb"/>
            </w:pPr>
            <w:r w:rsidRPr="00B26474">
              <w:t>Скоростные дороги межмуниципального значения;</w:t>
            </w:r>
          </w:p>
          <w:p w:rsidR="006437DD" w:rsidRPr="00B26474" w:rsidRDefault="006437DD" w:rsidP="004926C0">
            <w:pPr>
              <w:pStyle w:val="afffb"/>
            </w:pPr>
            <w:r w:rsidRPr="00B26474">
              <w:t>Дороги обычного типа межмуниципального значения;</w:t>
            </w:r>
          </w:p>
          <w:p w:rsidR="006437DD" w:rsidRPr="00B26474" w:rsidRDefault="006437DD" w:rsidP="004926C0">
            <w:pPr>
              <w:pStyle w:val="afffb"/>
            </w:pPr>
            <w:r w:rsidRPr="00B26474">
              <w:t>Автомагистрали местного значения;</w:t>
            </w:r>
          </w:p>
          <w:p w:rsidR="006437DD" w:rsidRPr="00B26474" w:rsidRDefault="006437DD" w:rsidP="004926C0">
            <w:pPr>
              <w:pStyle w:val="afffb"/>
            </w:pPr>
            <w:r w:rsidRPr="00B26474">
              <w:t>Скоростные дороги местного значения;</w:t>
            </w:r>
          </w:p>
          <w:p w:rsidR="006437DD" w:rsidRPr="00B26474" w:rsidRDefault="006437DD" w:rsidP="004926C0">
            <w:pPr>
              <w:pStyle w:val="afffb"/>
            </w:pPr>
            <w:r w:rsidRPr="00B26474">
              <w:t>Дороги обычного типа местного значения;</w:t>
            </w:r>
          </w:p>
          <w:p w:rsidR="006437DD" w:rsidRPr="00B26474" w:rsidRDefault="006437DD" w:rsidP="004926C0">
            <w:pPr>
              <w:pStyle w:val="afffb"/>
            </w:pPr>
            <w:r w:rsidRPr="00B26474">
              <w:t>Частные автомобильные дороги;</w:t>
            </w:r>
          </w:p>
          <w:p w:rsidR="006437DD" w:rsidRPr="00B26474" w:rsidRDefault="006437DD" w:rsidP="004926C0">
            <w:pPr>
              <w:pStyle w:val="afffb"/>
            </w:pPr>
            <w:r w:rsidRPr="00B26474">
              <w:t>Автозимники;</w:t>
            </w:r>
          </w:p>
          <w:p w:rsidR="006437DD" w:rsidRPr="00B26474" w:rsidRDefault="006437DD" w:rsidP="004926C0">
            <w:pPr>
              <w:pStyle w:val="afffb"/>
            </w:pPr>
            <w:r w:rsidRPr="00B26474">
              <w:t>Автовокзалы;</w:t>
            </w:r>
          </w:p>
          <w:p w:rsidR="006437DD" w:rsidRPr="00B26474" w:rsidRDefault="006437DD" w:rsidP="004926C0">
            <w:pPr>
              <w:pStyle w:val="afffb"/>
            </w:pPr>
            <w:r w:rsidRPr="00B26474">
              <w:t>Автостанции;</w:t>
            </w:r>
          </w:p>
          <w:p w:rsidR="006437DD" w:rsidRPr="00B26474" w:rsidRDefault="006437DD" w:rsidP="004926C0">
            <w:pPr>
              <w:pStyle w:val="afffb"/>
            </w:pPr>
            <w:r w:rsidRPr="00B26474">
              <w:lastRenderedPageBreak/>
              <w:t>Автобусные парки;</w:t>
            </w:r>
          </w:p>
          <w:p w:rsidR="006437DD" w:rsidRPr="00B26474" w:rsidRDefault="006437DD" w:rsidP="004926C0">
            <w:pPr>
              <w:pStyle w:val="afffb"/>
            </w:pPr>
            <w:r w:rsidRPr="00B26474">
              <w:t>Автозаправочные станции;</w:t>
            </w:r>
          </w:p>
          <w:p w:rsidR="006437DD" w:rsidRPr="00B26474" w:rsidRDefault="006437DD" w:rsidP="004926C0">
            <w:pPr>
              <w:pStyle w:val="afffb"/>
            </w:pPr>
            <w:proofErr w:type="spellStart"/>
            <w:r w:rsidRPr="00B26474">
              <w:t>Автогазозаправочные</w:t>
            </w:r>
            <w:proofErr w:type="spellEnd"/>
            <w:r w:rsidRPr="00B26474">
              <w:t xml:space="preserve"> станции;</w:t>
            </w:r>
          </w:p>
          <w:p w:rsidR="006437DD" w:rsidRPr="00B26474" w:rsidRDefault="006437DD" w:rsidP="004926C0">
            <w:pPr>
              <w:pStyle w:val="afffb"/>
            </w:pPr>
            <w:r w:rsidRPr="00B26474">
              <w:t>Станции технического обслуживания;</w:t>
            </w:r>
          </w:p>
          <w:p w:rsidR="006437DD" w:rsidRPr="00B26474" w:rsidRDefault="006437DD" w:rsidP="004926C0">
            <w:pPr>
              <w:pStyle w:val="afffb"/>
            </w:pPr>
            <w:r w:rsidRPr="00B26474">
              <w:t>Стоянки транспортных средств;</w:t>
            </w:r>
          </w:p>
          <w:p w:rsidR="006437DD" w:rsidRPr="00B26474" w:rsidRDefault="006437DD" w:rsidP="004926C0">
            <w:pPr>
              <w:pStyle w:val="afffb"/>
            </w:pPr>
            <w:r w:rsidRPr="00B26474">
              <w:t>Стоянки автомобильного транспорта;</w:t>
            </w:r>
          </w:p>
          <w:p w:rsidR="006437DD" w:rsidRPr="00B26474" w:rsidRDefault="006437DD" w:rsidP="004926C0">
            <w:pPr>
              <w:pStyle w:val="afffb"/>
            </w:pPr>
            <w:r w:rsidRPr="00B26474">
              <w:t>Автомойки;</w:t>
            </w:r>
          </w:p>
          <w:p w:rsidR="006437DD" w:rsidRPr="00B26474" w:rsidRDefault="006437DD" w:rsidP="004926C0">
            <w:pPr>
              <w:pStyle w:val="afffb"/>
            </w:pPr>
            <w:r w:rsidRPr="00B26474">
              <w:t>Троллейбусные линии;</w:t>
            </w:r>
          </w:p>
          <w:p w:rsidR="006437DD" w:rsidRPr="00B26474" w:rsidRDefault="006437DD" w:rsidP="004926C0">
            <w:pPr>
              <w:pStyle w:val="afffb"/>
            </w:pPr>
            <w:r w:rsidRPr="00B26474">
              <w:t>Остановки троллейбуса;</w:t>
            </w:r>
          </w:p>
          <w:p w:rsidR="006437DD" w:rsidRPr="00B26474" w:rsidRDefault="006437DD" w:rsidP="004926C0">
            <w:pPr>
              <w:pStyle w:val="afffb"/>
            </w:pPr>
            <w:r w:rsidRPr="00B26474">
              <w:t>Остановки автобуса;</w:t>
            </w:r>
          </w:p>
          <w:p w:rsidR="006437DD" w:rsidRPr="00B26474" w:rsidRDefault="006437DD" w:rsidP="004926C0">
            <w:pPr>
              <w:pStyle w:val="afffb"/>
            </w:pPr>
            <w:r w:rsidRPr="00B26474">
              <w:t>Мосты, путепроводы;</w:t>
            </w:r>
          </w:p>
          <w:p w:rsidR="006437DD" w:rsidRPr="00B26474" w:rsidRDefault="006437DD" w:rsidP="004926C0">
            <w:pPr>
              <w:pStyle w:val="afffb"/>
            </w:pPr>
            <w:r w:rsidRPr="00B26474">
              <w:t>Тоннели автомобильные;</w:t>
            </w:r>
          </w:p>
          <w:p w:rsidR="006437DD" w:rsidRPr="00B26474" w:rsidRDefault="006437DD" w:rsidP="004926C0">
            <w:pPr>
              <w:pStyle w:val="afffb"/>
            </w:pPr>
            <w:r w:rsidRPr="00B26474">
              <w:t>Развязки в разных уровнях;</w:t>
            </w:r>
          </w:p>
          <w:p w:rsidR="006437DD" w:rsidRPr="00B26474" w:rsidRDefault="006437DD" w:rsidP="004926C0">
            <w:pPr>
              <w:pStyle w:val="afffb"/>
            </w:pPr>
            <w:r w:rsidRPr="00B26474">
              <w:t>Автомобильные газонаполнительные компрессорные станции (АГНКС);</w:t>
            </w:r>
          </w:p>
          <w:p w:rsidR="006437DD" w:rsidRPr="00B26474" w:rsidRDefault="006437DD" w:rsidP="004926C0">
            <w:pPr>
              <w:pStyle w:val="afffb"/>
            </w:pPr>
            <w:r w:rsidRPr="00B26474">
              <w:t>Автомобильные дороги и технически связанные с ними сооружения;</w:t>
            </w:r>
          </w:p>
          <w:p w:rsidR="006437DD" w:rsidRPr="00B26474" w:rsidRDefault="006437DD" w:rsidP="004926C0">
            <w:pPr>
              <w:pStyle w:val="afffb"/>
            </w:pPr>
            <w:r w:rsidRPr="00B26474">
              <w:t>Здания и сооружения, предназначенные для обслуживания пассажиров;</w:t>
            </w:r>
          </w:p>
          <w:p w:rsidR="006437DD" w:rsidRPr="00B26474" w:rsidRDefault="006437DD" w:rsidP="004926C0">
            <w:pPr>
              <w:pStyle w:val="afffb"/>
            </w:pPr>
            <w:r w:rsidRPr="00B26474">
              <w:t>Здания и сооружения, обеспечивающие работу транспортных средств;</w:t>
            </w:r>
          </w:p>
          <w:p w:rsidR="006437DD" w:rsidRPr="00B26474" w:rsidRDefault="006437DD" w:rsidP="004926C0">
            <w:pPr>
              <w:pStyle w:val="afffb"/>
            </w:pPr>
            <w:r w:rsidRPr="00B26474">
              <w:t>Объекты капитального строительства, предназначенные для размещения постов органов внутренних дел, ответственных за безопасность дорожного движения;</w:t>
            </w:r>
          </w:p>
          <w:p w:rsidR="006437DD" w:rsidRPr="00B26474" w:rsidRDefault="006437DD" w:rsidP="004926C0">
            <w:pPr>
              <w:pStyle w:val="afffb"/>
            </w:pPr>
            <w:r w:rsidRPr="00B26474">
              <w:t>Депо (устройства мест стоянок) автомобильного транспорта, осуществляющего перевозки людей по установленному маршруту</w:t>
            </w:r>
          </w:p>
        </w:tc>
      </w:tr>
      <w:tr w:rsidR="00B26474" w:rsidRPr="00B26474" w:rsidTr="00A0177E">
        <w:trPr>
          <w:gridAfter w:val="1"/>
          <w:wAfter w:w="1969" w:type="dxa"/>
          <w:trHeight w:val="45"/>
        </w:trPr>
        <w:tc>
          <w:tcPr>
            <w:tcW w:w="729" w:type="dxa"/>
            <w:tcBorders>
              <w:top w:val="single" w:sz="4" w:space="0" w:color="auto"/>
              <w:bottom w:val="single" w:sz="4" w:space="0" w:color="auto"/>
            </w:tcBorders>
            <w:shd w:val="clear" w:color="auto" w:fill="auto"/>
          </w:tcPr>
          <w:p w:rsidR="00151705" w:rsidRPr="00B26474" w:rsidRDefault="00151705"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bottom w:val="single" w:sz="4" w:space="0" w:color="auto"/>
            </w:tcBorders>
            <w:shd w:val="clear" w:color="auto" w:fill="auto"/>
          </w:tcPr>
          <w:p w:rsidR="00151705" w:rsidRPr="00B26474" w:rsidRDefault="00151705" w:rsidP="004926C0">
            <w:pPr>
              <w:pStyle w:val="afffb"/>
              <w:rPr>
                <w:b/>
              </w:rPr>
            </w:pPr>
            <w:r w:rsidRPr="00B26474">
              <w:rPr>
                <w:b/>
              </w:rPr>
              <w:t>7.2.1 Размещение автомобильных дорог</w:t>
            </w:r>
          </w:p>
          <w:p w:rsidR="00B72842" w:rsidRPr="00B26474" w:rsidRDefault="00B72842" w:rsidP="00B72842">
            <w:pPr>
              <w:pStyle w:val="afffb"/>
            </w:pPr>
            <w:r w:rsidRPr="00B26474">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B26474">
              <w:t>дств в гр</w:t>
            </w:r>
            <w:proofErr w:type="gramEnd"/>
            <w:r w:rsidRPr="00B26474">
              <w:t xml:space="preserve">аницах городских улиц и дорог, за исключением предусмотренных видами разрешенного использования с </w:t>
            </w:r>
            <w:hyperlink w:anchor="sub_10271" w:history="1">
              <w:r w:rsidRPr="00B26474">
                <w:t>кодами 2.7.1</w:t>
              </w:r>
            </w:hyperlink>
            <w:r w:rsidRPr="00B26474">
              <w:t xml:space="preserve">, </w:t>
            </w:r>
            <w:hyperlink w:anchor="sub_1049" w:history="1">
              <w:r w:rsidRPr="00B26474">
                <w:t>4.9</w:t>
              </w:r>
            </w:hyperlink>
            <w:r w:rsidRPr="00B26474">
              <w:t xml:space="preserve">, </w:t>
            </w:r>
            <w:hyperlink w:anchor="sub_1723" w:history="1">
              <w:r w:rsidRPr="00B26474">
                <w:t>7.2.3</w:t>
              </w:r>
            </w:hyperlink>
            <w:r w:rsidRPr="00B26474">
              <w:t>, а также некапитальных сооружений, предназначенных для охраны транспортных средств;</w:t>
            </w:r>
          </w:p>
          <w:p w:rsidR="00151705" w:rsidRPr="00B26474" w:rsidRDefault="00B72842" w:rsidP="00B72842">
            <w:pPr>
              <w:pStyle w:val="afffb"/>
              <w:rPr>
                <w:b/>
              </w:rPr>
            </w:pPr>
            <w:r w:rsidRPr="00B26474">
              <w:lastRenderedPageBreak/>
              <w:t>размещение объектов, предназначенных для размещения постов органов внутренних дел, ответственных за безопасность дорожного движения</w:t>
            </w:r>
          </w:p>
        </w:tc>
        <w:tc>
          <w:tcPr>
            <w:tcW w:w="8303" w:type="dxa"/>
            <w:tcBorders>
              <w:top w:val="single" w:sz="4" w:space="0" w:color="auto"/>
              <w:bottom w:val="single" w:sz="4" w:space="0" w:color="auto"/>
            </w:tcBorders>
            <w:shd w:val="clear" w:color="auto" w:fill="auto"/>
          </w:tcPr>
          <w:p w:rsidR="00151705" w:rsidRPr="00B26474" w:rsidRDefault="00151705" w:rsidP="004926C0">
            <w:pPr>
              <w:pStyle w:val="afffb"/>
            </w:pPr>
          </w:p>
        </w:tc>
      </w:tr>
      <w:tr w:rsidR="00B26474" w:rsidRPr="00B26474" w:rsidTr="00A0177E">
        <w:trPr>
          <w:gridAfter w:val="1"/>
          <w:wAfter w:w="1969" w:type="dxa"/>
          <w:trHeight w:val="45"/>
        </w:trPr>
        <w:tc>
          <w:tcPr>
            <w:tcW w:w="729" w:type="dxa"/>
            <w:tcBorders>
              <w:top w:val="single" w:sz="4" w:space="0" w:color="auto"/>
              <w:bottom w:val="single" w:sz="4" w:space="0" w:color="auto"/>
            </w:tcBorders>
            <w:shd w:val="clear" w:color="auto" w:fill="auto"/>
          </w:tcPr>
          <w:p w:rsidR="00B7705B" w:rsidRPr="00B26474" w:rsidRDefault="00B7705B"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r w:rsidRPr="00B26474">
              <w:rPr>
                <w:rFonts w:ascii="Times New Roman" w:hAnsi="Times New Roman" w:cs="Times New Roman"/>
                <w:sz w:val="24"/>
                <w:szCs w:val="24"/>
              </w:rPr>
              <w:lastRenderedPageBreak/>
              <w:t>7.2.2</w:t>
            </w:r>
          </w:p>
        </w:tc>
        <w:tc>
          <w:tcPr>
            <w:tcW w:w="6277" w:type="dxa"/>
            <w:tcBorders>
              <w:top w:val="single" w:sz="4" w:space="0" w:color="auto"/>
              <w:bottom w:val="single" w:sz="4" w:space="0" w:color="auto"/>
            </w:tcBorders>
            <w:shd w:val="clear" w:color="auto" w:fill="auto"/>
          </w:tcPr>
          <w:p w:rsidR="00B7705B" w:rsidRPr="00B26474" w:rsidRDefault="00B7705B" w:rsidP="004926C0">
            <w:pPr>
              <w:pStyle w:val="afffb"/>
              <w:rPr>
                <w:b/>
              </w:rPr>
            </w:pPr>
            <w:r w:rsidRPr="00B26474">
              <w:rPr>
                <w:b/>
              </w:rPr>
              <w:t>7.2.2 Обслуживание перевозок пассажиров</w:t>
            </w:r>
          </w:p>
          <w:p w:rsidR="00B7705B" w:rsidRPr="00B26474" w:rsidRDefault="00B7705B" w:rsidP="00B7705B">
            <w:pPr>
              <w:pStyle w:val="afffb"/>
              <w:rPr>
                <w:b/>
              </w:rPr>
            </w:pPr>
            <w:r w:rsidRPr="00B26474">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sub_1076" w:history="1">
              <w:r w:rsidRPr="00B26474">
                <w:t>кодом 7.6</w:t>
              </w:r>
            </w:hyperlink>
          </w:p>
        </w:tc>
        <w:tc>
          <w:tcPr>
            <w:tcW w:w="8303" w:type="dxa"/>
            <w:tcBorders>
              <w:top w:val="single" w:sz="4" w:space="0" w:color="auto"/>
              <w:bottom w:val="single" w:sz="4" w:space="0" w:color="auto"/>
            </w:tcBorders>
            <w:shd w:val="clear" w:color="auto" w:fill="auto"/>
          </w:tcPr>
          <w:p w:rsidR="00B7705B" w:rsidRPr="00B26474" w:rsidRDefault="00B7705B" w:rsidP="004926C0">
            <w:pPr>
              <w:pStyle w:val="afffb"/>
            </w:pPr>
          </w:p>
        </w:tc>
      </w:tr>
      <w:tr w:rsidR="00B26474" w:rsidRPr="00B26474" w:rsidTr="00A0177E">
        <w:trPr>
          <w:gridAfter w:val="1"/>
          <w:wAfter w:w="1969" w:type="dxa"/>
          <w:trHeight w:val="45"/>
        </w:trPr>
        <w:tc>
          <w:tcPr>
            <w:tcW w:w="729" w:type="dxa"/>
            <w:tcBorders>
              <w:top w:val="single" w:sz="4" w:space="0" w:color="auto"/>
              <w:bottom w:val="single" w:sz="4" w:space="0" w:color="auto"/>
            </w:tcBorders>
            <w:shd w:val="clear" w:color="auto" w:fill="auto"/>
          </w:tcPr>
          <w:p w:rsidR="00B7705B" w:rsidRPr="00B26474" w:rsidRDefault="00B7705B"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r w:rsidRPr="00B26474">
              <w:rPr>
                <w:rFonts w:ascii="Times New Roman" w:hAnsi="Times New Roman" w:cs="Times New Roman"/>
                <w:sz w:val="24"/>
                <w:szCs w:val="24"/>
              </w:rPr>
              <w:t>7</w:t>
            </w:r>
          </w:p>
        </w:tc>
        <w:tc>
          <w:tcPr>
            <w:tcW w:w="6277" w:type="dxa"/>
            <w:tcBorders>
              <w:top w:val="single" w:sz="4" w:space="0" w:color="auto"/>
              <w:bottom w:val="single" w:sz="4" w:space="0" w:color="auto"/>
            </w:tcBorders>
            <w:shd w:val="clear" w:color="auto" w:fill="auto"/>
          </w:tcPr>
          <w:p w:rsidR="00B7705B" w:rsidRPr="00B26474" w:rsidRDefault="00B7705B" w:rsidP="004926C0">
            <w:pPr>
              <w:pStyle w:val="afffb"/>
              <w:rPr>
                <w:b/>
              </w:rPr>
            </w:pPr>
            <w:r w:rsidRPr="00B26474">
              <w:rPr>
                <w:b/>
              </w:rPr>
              <w:t>7.2.3 Стоянки транспорта общего пользования</w:t>
            </w:r>
          </w:p>
          <w:p w:rsidR="00B7705B" w:rsidRPr="00B26474" w:rsidRDefault="00B7705B" w:rsidP="00B7705B">
            <w:pPr>
              <w:widowControl/>
              <w:rPr>
                <w:b/>
              </w:rPr>
            </w:pPr>
            <w:r w:rsidRPr="00B26474">
              <w:rPr>
                <w:rFonts w:ascii="Times New Roman" w:hAnsi="Times New Roman" w:cs="Times New Roman"/>
                <w:sz w:val="24"/>
                <w:szCs w:val="24"/>
              </w:rPr>
              <w:t>Размещение стоянок транспортных средств, осуществляющих перевозки людей по установленному маршруту</w:t>
            </w:r>
          </w:p>
        </w:tc>
        <w:tc>
          <w:tcPr>
            <w:tcW w:w="8303" w:type="dxa"/>
            <w:tcBorders>
              <w:top w:val="single" w:sz="4" w:space="0" w:color="auto"/>
              <w:bottom w:val="single" w:sz="4" w:space="0" w:color="auto"/>
            </w:tcBorders>
            <w:shd w:val="clear" w:color="auto" w:fill="auto"/>
          </w:tcPr>
          <w:p w:rsidR="00B7705B" w:rsidRPr="00B26474" w:rsidRDefault="00B7705B" w:rsidP="004926C0">
            <w:pPr>
              <w:pStyle w:val="afffb"/>
            </w:pPr>
          </w:p>
        </w:tc>
      </w:tr>
      <w:tr w:rsidR="00B26474" w:rsidRPr="00B26474" w:rsidTr="00A0177E">
        <w:trPr>
          <w:gridAfter w:val="1"/>
          <w:wAfter w:w="1969" w:type="dxa"/>
          <w:trHeight w:val="45"/>
        </w:trPr>
        <w:tc>
          <w:tcPr>
            <w:tcW w:w="729" w:type="dxa"/>
            <w:tcBorders>
              <w:top w:val="single" w:sz="4" w:space="0" w:color="auto"/>
              <w:bottom w:val="single" w:sz="4" w:space="0" w:color="auto"/>
            </w:tcBorders>
            <w:shd w:val="clear" w:color="auto" w:fill="auto"/>
          </w:tcPr>
          <w:p w:rsidR="006437DD" w:rsidRPr="00B26474" w:rsidRDefault="006437DD"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bottom w:val="single" w:sz="4" w:space="0" w:color="auto"/>
            </w:tcBorders>
            <w:shd w:val="clear" w:color="auto" w:fill="auto"/>
          </w:tcPr>
          <w:p w:rsidR="006437DD" w:rsidRPr="00B26474" w:rsidRDefault="006437DD" w:rsidP="004926C0">
            <w:pPr>
              <w:pStyle w:val="afffb"/>
              <w:rPr>
                <w:b/>
              </w:rPr>
            </w:pPr>
            <w:r w:rsidRPr="00B26474">
              <w:rPr>
                <w:b/>
              </w:rPr>
              <w:t>7.3 Водный транспорт</w:t>
            </w:r>
          </w:p>
          <w:p w:rsidR="006437DD" w:rsidRPr="00B26474" w:rsidRDefault="006437DD" w:rsidP="004926C0">
            <w:pPr>
              <w:pStyle w:val="afffb"/>
            </w:pPr>
            <w:proofErr w:type="gramStart"/>
            <w:r w:rsidRPr="00B26474">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r w:rsidR="00B7705B" w:rsidRPr="00B26474">
              <w:t>, заправки водного транспорта</w:t>
            </w:r>
            <w:proofErr w:type="gramEnd"/>
          </w:p>
        </w:tc>
        <w:tc>
          <w:tcPr>
            <w:tcW w:w="8303" w:type="dxa"/>
            <w:tcBorders>
              <w:top w:val="single" w:sz="4" w:space="0" w:color="auto"/>
              <w:bottom w:val="single" w:sz="4" w:space="0" w:color="auto"/>
            </w:tcBorders>
            <w:shd w:val="clear" w:color="auto" w:fill="auto"/>
          </w:tcPr>
          <w:p w:rsidR="006437DD" w:rsidRPr="00B26474" w:rsidRDefault="006437DD" w:rsidP="004926C0">
            <w:pPr>
              <w:pStyle w:val="afffb"/>
            </w:pPr>
            <w:r w:rsidRPr="00B26474">
              <w:t>Объекты навигационно-гидрографического обеспечения речных путей;</w:t>
            </w:r>
          </w:p>
          <w:p w:rsidR="006437DD" w:rsidRPr="00B26474" w:rsidRDefault="006437DD" w:rsidP="004926C0">
            <w:pPr>
              <w:pStyle w:val="afffb"/>
            </w:pPr>
            <w:r w:rsidRPr="00B26474">
              <w:t>Речные порты;</w:t>
            </w:r>
          </w:p>
          <w:p w:rsidR="006437DD" w:rsidRPr="00B26474" w:rsidRDefault="006437DD" w:rsidP="004926C0">
            <w:pPr>
              <w:pStyle w:val="afffb"/>
            </w:pPr>
            <w:r w:rsidRPr="00B26474">
              <w:t>Причалы (пристани);</w:t>
            </w:r>
          </w:p>
          <w:p w:rsidR="006437DD" w:rsidRPr="00B26474" w:rsidRDefault="006437DD" w:rsidP="004926C0">
            <w:pPr>
              <w:pStyle w:val="afffb"/>
            </w:pPr>
            <w:r w:rsidRPr="00B26474">
              <w:t>Маяки;</w:t>
            </w:r>
          </w:p>
          <w:p w:rsidR="006437DD" w:rsidRPr="00B26474" w:rsidRDefault="006437DD" w:rsidP="004926C0">
            <w:pPr>
              <w:pStyle w:val="afffb"/>
            </w:pPr>
            <w:r w:rsidRPr="00B26474">
              <w:t>Каналы судоходные;</w:t>
            </w:r>
          </w:p>
          <w:p w:rsidR="006437DD" w:rsidRPr="00B26474" w:rsidRDefault="006437DD" w:rsidP="004926C0">
            <w:pPr>
              <w:pStyle w:val="afffb"/>
            </w:pPr>
            <w:r w:rsidRPr="00B26474">
              <w:t>Каналы несудоходные;</w:t>
            </w:r>
          </w:p>
          <w:p w:rsidR="006437DD" w:rsidRPr="00B26474" w:rsidRDefault="006437DD" w:rsidP="004926C0">
            <w:pPr>
              <w:pStyle w:val="afffb"/>
            </w:pPr>
            <w:r w:rsidRPr="00B26474">
              <w:t>Шлюзы;</w:t>
            </w:r>
          </w:p>
          <w:p w:rsidR="006437DD" w:rsidRPr="00B26474" w:rsidRDefault="006437DD" w:rsidP="004926C0">
            <w:pPr>
              <w:pStyle w:val="afffb"/>
            </w:pPr>
            <w:r w:rsidRPr="00B26474">
              <w:t>Плотины;</w:t>
            </w:r>
          </w:p>
          <w:p w:rsidR="006437DD" w:rsidRPr="00B26474" w:rsidRDefault="006437DD" w:rsidP="004926C0">
            <w:pPr>
              <w:pStyle w:val="afffb"/>
            </w:pPr>
            <w:r w:rsidRPr="00B26474">
              <w:t>Дамбы;</w:t>
            </w:r>
          </w:p>
          <w:p w:rsidR="006437DD" w:rsidRPr="00B26474" w:rsidRDefault="006437DD" w:rsidP="004926C0">
            <w:pPr>
              <w:pStyle w:val="afffb"/>
            </w:pPr>
            <w:r w:rsidRPr="00B26474">
              <w:t>Берегоукрепительные сооружения;</w:t>
            </w:r>
          </w:p>
          <w:p w:rsidR="006437DD" w:rsidRPr="00B26474" w:rsidRDefault="006437DD" w:rsidP="004926C0">
            <w:pPr>
              <w:pStyle w:val="afffb"/>
            </w:pPr>
            <w:r w:rsidRPr="00B26474">
              <w:t>Паромные переправы;</w:t>
            </w:r>
          </w:p>
          <w:p w:rsidR="006437DD" w:rsidRPr="00B26474" w:rsidRDefault="006437DD" w:rsidP="004926C0">
            <w:pPr>
              <w:pStyle w:val="afffb"/>
            </w:pPr>
            <w:proofErr w:type="spellStart"/>
            <w:r w:rsidRPr="00B26474">
              <w:t>Регазификационные</w:t>
            </w:r>
            <w:proofErr w:type="spellEnd"/>
            <w:r w:rsidRPr="00B26474">
              <w:t xml:space="preserve"> береговые терминалы для природного сжиженного газа;</w:t>
            </w:r>
          </w:p>
          <w:p w:rsidR="006437DD" w:rsidRPr="00B26474" w:rsidRDefault="006437DD" w:rsidP="004926C0">
            <w:pPr>
              <w:pStyle w:val="afffb"/>
            </w:pPr>
            <w:r w:rsidRPr="00B26474">
              <w:t>Погрузочные береговые терминалы для природного сжиженного газа;</w:t>
            </w:r>
          </w:p>
          <w:p w:rsidR="006437DD" w:rsidRPr="00B26474" w:rsidRDefault="006437DD" w:rsidP="004926C0">
            <w:pPr>
              <w:pStyle w:val="afffb"/>
            </w:pPr>
            <w:r w:rsidRPr="00B26474">
              <w:t>Объекты капитального строительства внутренних водных путей;</w:t>
            </w:r>
          </w:p>
          <w:p w:rsidR="006437DD" w:rsidRPr="00B26474" w:rsidRDefault="006437DD" w:rsidP="004926C0">
            <w:pPr>
              <w:pStyle w:val="afffb"/>
            </w:pPr>
            <w:r w:rsidRPr="00B26474">
              <w:t>Объекты капитального строительства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r>
      <w:tr w:rsidR="00B26474" w:rsidRPr="00B26474" w:rsidTr="00A0177E">
        <w:trPr>
          <w:gridAfter w:val="1"/>
          <w:wAfter w:w="1969" w:type="dxa"/>
          <w:trHeight w:val="45"/>
        </w:trPr>
        <w:tc>
          <w:tcPr>
            <w:tcW w:w="729" w:type="dxa"/>
            <w:tcBorders>
              <w:top w:val="single" w:sz="4" w:space="0" w:color="auto"/>
              <w:bottom w:val="single" w:sz="4" w:space="0" w:color="auto"/>
            </w:tcBorders>
            <w:shd w:val="clear" w:color="auto" w:fill="auto"/>
          </w:tcPr>
          <w:p w:rsidR="006437DD" w:rsidRPr="00B26474" w:rsidRDefault="006437DD"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bottom w:val="single" w:sz="4" w:space="0" w:color="auto"/>
            </w:tcBorders>
            <w:shd w:val="clear" w:color="auto" w:fill="auto"/>
          </w:tcPr>
          <w:p w:rsidR="006437DD" w:rsidRPr="00B26474" w:rsidRDefault="006437DD" w:rsidP="004926C0">
            <w:pPr>
              <w:pStyle w:val="afffb"/>
              <w:rPr>
                <w:b/>
              </w:rPr>
            </w:pPr>
            <w:r w:rsidRPr="00B26474">
              <w:rPr>
                <w:b/>
              </w:rPr>
              <w:t>7.4 Воздушный транспорт</w:t>
            </w:r>
          </w:p>
          <w:p w:rsidR="006437DD" w:rsidRPr="00B26474" w:rsidRDefault="006437DD" w:rsidP="004926C0">
            <w:pPr>
              <w:pStyle w:val="afffb"/>
            </w:pPr>
            <w:proofErr w:type="gramStart"/>
            <w:r w:rsidRPr="00B26474">
              <w:lastRenderedPageBreak/>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B26474">
              <w:t xml:space="preserve"> путем;</w:t>
            </w:r>
          </w:p>
          <w:p w:rsidR="006437DD" w:rsidRPr="00B26474" w:rsidRDefault="006437DD" w:rsidP="004926C0">
            <w:pPr>
              <w:pStyle w:val="afffb"/>
            </w:pPr>
            <w:r w:rsidRPr="00B26474">
              <w:t>размещение объектов, предназначенных для технического обслуживания и ремонта воздушных судов</w:t>
            </w:r>
          </w:p>
        </w:tc>
        <w:tc>
          <w:tcPr>
            <w:tcW w:w="8303" w:type="dxa"/>
            <w:tcBorders>
              <w:top w:val="single" w:sz="4" w:space="0" w:color="auto"/>
              <w:bottom w:val="single" w:sz="4" w:space="0" w:color="auto"/>
            </w:tcBorders>
            <w:shd w:val="clear" w:color="auto" w:fill="auto"/>
          </w:tcPr>
          <w:p w:rsidR="006437DD" w:rsidRPr="00B26474" w:rsidRDefault="006437DD" w:rsidP="004926C0">
            <w:pPr>
              <w:pStyle w:val="afffb"/>
            </w:pPr>
            <w:r w:rsidRPr="00B26474">
              <w:lastRenderedPageBreak/>
              <w:t>Международные аэропорты;</w:t>
            </w:r>
          </w:p>
          <w:p w:rsidR="006437DD" w:rsidRPr="00B26474" w:rsidRDefault="006437DD" w:rsidP="004926C0">
            <w:pPr>
              <w:pStyle w:val="afffb"/>
            </w:pPr>
            <w:r w:rsidRPr="00B26474">
              <w:lastRenderedPageBreak/>
              <w:t>Внутрироссийские аэропорты;</w:t>
            </w:r>
          </w:p>
          <w:p w:rsidR="006437DD" w:rsidRPr="00B26474" w:rsidRDefault="006437DD" w:rsidP="004926C0">
            <w:pPr>
              <w:pStyle w:val="afffb"/>
            </w:pPr>
            <w:r w:rsidRPr="00B26474">
              <w:t>Аэродромы;</w:t>
            </w:r>
          </w:p>
          <w:p w:rsidR="006437DD" w:rsidRPr="00B26474" w:rsidRDefault="006437DD" w:rsidP="004926C0">
            <w:pPr>
              <w:pStyle w:val="afffb"/>
            </w:pPr>
            <w:r w:rsidRPr="00B26474">
              <w:t>Вертодромы;</w:t>
            </w:r>
          </w:p>
          <w:p w:rsidR="006437DD" w:rsidRPr="00B26474" w:rsidRDefault="006437DD" w:rsidP="004926C0">
            <w:pPr>
              <w:pStyle w:val="afffb"/>
            </w:pPr>
            <w:r w:rsidRPr="00B26474">
              <w:t>Вертолетные площадки;</w:t>
            </w:r>
          </w:p>
          <w:p w:rsidR="006437DD" w:rsidRPr="00B26474" w:rsidRDefault="006437DD" w:rsidP="004926C0">
            <w:pPr>
              <w:pStyle w:val="afffb"/>
            </w:pPr>
            <w:r w:rsidRPr="00B26474">
              <w:t>Летные поля;</w:t>
            </w:r>
          </w:p>
          <w:p w:rsidR="006437DD" w:rsidRPr="00B26474" w:rsidRDefault="006437DD" w:rsidP="004926C0">
            <w:pPr>
              <w:pStyle w:val="afffb"/>
            </w:pPr>
            <w:r w:rsidRPr="00B26474">
              <w:t>Взлетно-посадочные полосы;</w:t>
            </w:r>
          </w:p>
          <w:p w:rsidR="006437DD" w:rsidRPr="00B26474" w:rsidRDefault="006437DD" w:rsidP="004926C0">
            <w:pPr>
              <w:pStyle w:val="afffb"/>
            </w:pPr>
            <w:r w:rsidRPr="00B26474">
              <w:t>Аэровокзалы;</w:t>
            </w:r>
          </w:p>
          <w:p w:rsidR="006437DD" w:rsidRPr="00B26474" w:rsidRDefault="006437DD" w:rsidP="004926C0">
            <w:pPr>
              <w:pStyle w:val="afffb"/>
            </w:pPr>
            <w:r w:rsidRPr="00B26474">
              <w:t>Объект единой системы организации воздушного движения;</w:t>
            </w:r>
          </w:p>
          <w:p w:rsidR="006437DD" w:rsidRPr="00B26474" w:rsidRDefault="006437DD" w:rsidP="004926C0">
            <w:pPr>
              <w:pStyle w:val="afffb"/>
            </w:pPr>
            <w:r w:rsidRPr="00B26474">
              <w:t>Места для приводнения и причаливания гидросамолетов;</w:t>
            </w:r>
          </w:p>
          <w:p w:rsidR="006437DD" w:rsidRPr="00B26474" w:rsidRDefault="006437DD" w:rsidP="004926C0">
            <w:pPr>
              <w:pStyle w:val="afffb"/>
            </w:pPr>
            <w:r w:rsidRPr="00B26474">
              <w:t>Объекты радиотехнического обеспечения полетов и прочих объектов, необходимых для взлета и приземления (приводнения) воздушных судов;</w:t>
            </w:r>
          </w:p>
          <w:p w:rsidR="006437DD" w:rsidRPr="00B26474" w:rsidRDefault="006437DD" w:rsidP="004926C0">
            <w:pPr>
              <w:pStyle w:val="afffb"/>
            </w:pPr>
            <w:r w:rsidRPr="00B26474">
              <w:t>Аэропорты (аэровокзалы) и иные объекты, необходимые для посадки и высадки пассажиров и их сопутствующего обслуживания и обеспечения их безопасности;</w:t>
            </w:r>
          </w:p>
          <w:p w:rsidR="006437DD" w:rsidRPr="00B26474" w:rsidRDefault="006437DD" w:rsidP="004926C0">
            <w:pPr>
              <w:pStyle w:val="afffb"/>
            </w:pPr>
            <w:r w:rsidRPr="00B26474">
              <w:t>Объекты капитального строительства, необходимые для погрузки, разгрузки и хранения грузов, перемещаемых воздушным путем;</w:t>
            </w:r>
          </w:p>
          <w:p w:rsidR="006437DD" w:rsidRPr="00B26474" w:rsidRDefault="006437DD" w:rsidP="004926C0">
            <w:pPr>
              <w:pStyle w:val="afffb"/>
            </w:pPr>
            <w:r w:rsidRPr="00B26474">
              <w:t>Объекты капитального строительства, предназначенные для технического обслуживания и ремонта воздушных судов</w:t>
            </w:r>
          </w:p>
        </w:tc>
      </w:tr>
      <w:tr w:rsidR="00B26474" w:rsidRPr="00B26474" w:rsidTr="00A0177E">
        <w:trPr>
          <w:gridAfter w:val="1"/>
          <w:wAfter w:w="1969" w:type="dxa"/>
          <w:trHeight w:val="45"/>
        </w:trPr>
        <w:tc>
          <w:tcPr>
            <w:tcW w:w="729" w:type="dxa"/>
            <w:tcBorders>
              <w:top w:val="single" w:sz="4" w:space="0" w:color="auto"/>
              <w:bottom w:val="single" w:sz="4" w:space="0" w:color="auto"/>
            </w:tcBorders>
            <w:shd w:val="clear" w:color="auto" w:fill="auto"/>
          </w:tcPr>
          <w:p w:rsidR="006437DD" w:rsidRPr="00B26474" w:rsidRDefault="006437DD"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bottom w:val="single" w:sz="4" w:space="0" w:color="auto"/>
            </w:tcBorders>
            <w:shd w:val="clear" w:color="auto" w:fill="auto"/>
          </w:tcPr>
          <w:p w:rsidR="006437DD" w:rsidRPr="00B26474" w:rsidRDefault="006437DD" w:rsidP="004926C0">
            <w:pPr>
              <w:pStyle w:val="afffb"/>
              <w:rPr>
                <w:b/>
              </w:rPr>
            </w:pPr>
            <w:r w:rsidRPr="00B26474">
              <w:rPr>
                <w:b/>
              </w:rPr>
              <w:t>7.5 Трубопроводный транспорт</w:t>
            </w:r>
          </w:p>
          <w:p w:rsidR="006437DD" w:rsidRPr="00B26474" w:rsidRDefault="006437DD" w:rsidP="004926C0">
            <w:pPr>
              <w:pStyle w:val="afffb"/>
            </w:pPr>
            <w:r w:rsidRPr="00B26474">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303" w:type="dxa"/>
            <w:tcBorders>
              <w:top w:val="single" w:sz="4" w:space="0" w:color="auto"/>
              <w:bottom w:val="single" w:sz="4" w:space="0" w:color="auto"/>
            </w:tcBorders>
            <w:shd w:val="clear" w:color="auto" w:fill="auto"/>
          </w:tcPr>
          <w:p w:rsidR="006437DD" w:rsidRPr="00B26474" w:rsidRDefault="006437DD" w:rsidP="004926C0">
            <w:pPr>
              <w:pStyle w:val="afffb"/>
            </w:pPr>
            <w:r w:rsidRPr="00B26474">
              <w:t>Газопроводы магистральные главные;</w:t>
            </w:r>
          </w:p>
          <w:p w:rsidR="006437DD" w:rsidRPr="00B26474" w:rsidRDefault="006437DD" w:rsidP="004926C0">
            <w:pPr>
              <w:pStyle w:val="afffb"/>
            </w:pPr>
            <w:r w:rsidRPr="00B26474">
              <w:t>Газопроводы магистральные прочие;</w:t>
            </w:r>
          </w:p>
          <w:p w:rsidR="006437DD" w:rsidRPr="00B26474" w:rsidRDefault="006437DD" w:rsidP="004926C0">
            <w:pPr>
              <w:pStyle w:val="afffb"/>
            </w:pPr>
            <w:proofErr w:type="spellStart"/>
            <w:r w:rsidRPr="00B26474">
              <w:t>Конденсато</w:t>
            </w:r>
            <w:proofErr w:type="spellEnd"/>
            <w:r w:rsidRPr="00B26474">
              <w:t>–</w:t>
            </w:r>
            <w:proofErr w:type="spellStart"/>
            <w:r w:rsidRPr="00B26474">
              <w:t>продукто</w:t>
            </w:r>
            <w:proofErr w:type="spellEnd"/>
            <w:r w:rsidRPr="00B26474">
              <w:t>–</w:t>
            </w:r>
            <w:proofErr w:type="spellStart"/>
            <w:r w:rsidRPr="00B26474">
              <w:t>этанолопроводы</w:t>
            </w:r>
            <w:proofErr w:type="spellEnd"/>
            <w:r w:rsidRPr="00B26474">
              <w:t xml:space="preserve"> магистральные;</w:t>
            </w:r>
          </w:p>
          <w:p w:rsidR="006437DD" w:rsidRPr="00B26474" w:rsidRDefault="006437DD" w:rsidP="004926C0">
            <w:pPr>
              <w:pStyle w:val="afffb"/>
            </w:pPr>
            <w:r w:rsidRPr="00B26474">
              <w:t>Нефтепроводы магистральные главные;</w:t>
            </w:r>
          </w:p>
          <w:p w:rsidR="006437DD" w:rsidRPr="00B26474" w:rsidRDefault="006437DD" w:rsidP="004926C0">
            <w:pPr>
              <w:pStyle w:val="afffb"/>
            </w:pPr>
            <w:r w:rsidRPr="00B26474">
              <w:t>Нефтепроводы магистральные прочие;</w:t>
            </w:r>
          </w:p>
          <w:p w:rsidR="006437DD" w:rsidRPr="00B26474" w:rsidRDefault="006437DD" w:rsidP="004926C0">
            <w:pPr>
              <w:pStyle w:val="afffb"/>
            </w:pPr>
            <w:proofErr w:type="spellStart"/>
            <w:r w:rsidRPr="00B26474">
              <w:t>Этиленопроводы</w:t>
            </w:r>
            <w:proofErr w:type="spellEnd"/>
            <w:r w:rsidRPr="00B26474">
              <w:t xml:space="preserve"> магистральные;</w:t>
            </w:r>
          </w:p>
          <w:p w:rsidR="006437DD" w:rsidRPr="00B26474" w:rsidRDefault="006437DD" w:rsidP="004926C0">
            <w:pPr>
              <w:pStyle w:val="afffb"/>
            </w:pPr>
            <w:r w:rsidRPr="00B26474">
              <w:t>Продуктопроводы магистральные главные;</w:t>
            </w:r>
          </w:p>
          <w:p w:rsidR="006437DD" w:rsidRPr="00B26474" w:rsidRDefault="006437DD" w:rsidP="004926C0">
            <w:pPr>
              <w:pStyle w:val="afffb"/>
            </w:pPr>
            <w:r w:rsidRPr="00B26474">
              <w:t>Продуктопроводы магистральные прочие;</w:t>
            </w:r>
          </w:p>
          <w:p w:rsidR="006437DD" w:rsidRPr="00B26474" w:rsidRDefault="006437DD" w:rsidP="004926C0">
            <w:pPr>
              <w:pStyle w:val="afffb"/>
            </w:pPr>
            <w:r w:rsidRPr="00B26474">
              <w:t>Головные перекачивающие станции (ГПС);</w:t>
            </w:r>
          </w:p>
          <w:p w:rsidR="006437DD" w:rsidRPr="00B26474" w:rsidRDefault="006437DD" w:rsidP="004926C0">
            <w:pPr>
              <w:pStyle w:val="afffb"/>
            </w:pPr>
            <w:r w:rsidRPr="00B26474">
              <w:t>Промежуточные (дожимные) перекачивающие станции (ППС);</w:t>
            </w:r>
          </w:p>
          <w:p w:rsidR="006437DD" w:rsidRPr="00B26474" w:rsidRDefault="006437DD" w:rsidP="004926C0">
            <w:pPr>
              <w:pStyle w:val="afffb"/>
            </w:pPr>
            <w:r w:rsidRPr="00B26474">
              <w:t>Нефтепроводы;</w:t>
            </w:r>
          </w:p>
          <w:p w:rsidR="006437DD" w:rsidRPr="00B26474" w:rsidRDefault="006437DD" w:rsidP="004926C0">
            <w:pPr>
              <w:pStyle w:val="afffb"/>
            </w:pPr>
            <w:r w:rsidRPr="00B26474">
              <w:t>Водопроводы;</w:t>
            </w:r>
          </w:p>
          <w:p w:rsidR="006437DD" w:rsidRPr="00B26474" w:rsidRDefault="006437DD" w:rsidP="004926C0">
            <w:pPr>
              <w:pStyle w:val="afffb"/>
            </w:pPr>
            <w:r w:rsidRPr="00B26474">
              <w:t>Газопроводы;</w:t>
            </w:r>
          </w:p>
          <w:p w:rsidR="006437DD" w:rsidRPr="00B26474" w:rsidRDefault="006437DD" w:rsidP="004926C0">
            <w:pPr>
              <w:pStyle w:val="afffb"/>
            </w:pPr>
            <w:r w:rsidRPr="00B26474">
              <w:lastRenderedPageBreak/>
              <w:t>Газопроводы ПНГ (попутного нефтяного газа);</w:t>
            </w:r>
          </w:p>
          <w:p w:rsidR="006437DD" w:rsidRPr="00B26474" w:rsidRDefault="006437DD" w:rsidP="004926C0">
            <w:pPr>
              <w:pStyle w:val="afffb"/>
            </w:pPr>
            <w:r w:rsidRPr="00B26474">
              <w:t>Трубопроводы;</w:t>
            </w:r>
          </w:p>
          <w:p w:rsidR="006437DD" w:rsidRPr="00B26474" w:rsidRDefault="006437DD" w:rsidP="004926C0">
            <w:pPr>
              <w:pStyle w:val="afffb"/>
            </w:pPr>
            <w:r w:rsidRPr="00B26474">
              <w:t>здания и сооружения, необходимые для эксплуатации трубопроводов (нефтепровода, водопровода, газопровода)</w:t>
            </w:r>
          </w:p>
        </w:tc>
      </w:tr>
      <w:tr w:rsidR="00B26474" w:rsidRPr="00B26474" w:rsidTr="00A0177E">
        <w:trPr>
          <w:gridAfter w:val="1"/>
          <w:wAfter w:w="1969" w:type="dxa"/>
          <w:trHeight w:val="45"/>
        </w:trPr>
        <w:tc>
          <w:tcPr>
            <w:tcW w:w="729" w:type="dxa"/>
            <w:tcBorders>
              <w:top w:val="single" w:sz="4" w:space="0" w:color="auto"/>
              <w:bottom w:val="single" w:sz="4" w:space="0" w:color="auto"/>
            </w:tcBorders>
            <w:shd w:val="clear" w:color="auto" w:fill="auto"/>
          </w:tcPr>
          <w:p w:rsidR="00B7705B" w:rsidRPr="00B26474" w:rsidRDefault="00B7705B"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bottom w:val="single" w:sz="4" w:space="0" w:color="auto"/>
            </w:tcBorders>
            <w:shd w:val="clear" w:color="auto" w:fill="auto"/>
          </w:tcPr>
          <w:p w:rsidR="00B7705B" w:rsidRPr="00B26474" w:rsidRDefault="00B7705B" w:rsidP="004926C0">
            <w:pPr>
              <w:pStyle w:val="afffb"/>
              <w:rPr>
                <w:b/>
              </w:rPr>
            </w:pPr>
            <w:r w:rsidRPr="00B26474">
              <w:rPr>
                <w:b/>
              </w:rPr>
              <w:t>7.6 Внеуличный транспорт</w:t>
            </w:r>
            <w:r w:rsidR="00C02F56" w:rsidRPr="00B26474">
              <w:rPr>
                <w:b/>
              </w:rPr>
              <w:t xml:space="preserve"> </w:t>
            </w:r>
          </w:p>
          <w:p w:rsidR="00C02F56" w:rsidRPr="00B26474" w:rsidRDefault="00C02F56" w:rsidP="00C02F56">
            <w:pPr>
              <w:pStyle w:val="afffb"/>
            </w:pPr>
            <w:r w:rsidRPr="00B26474">
              <w:t xml:space="preserve">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w:t>
            </w:r>
            <w:proofErr w:type="spellStart"/>
            <w:r w:rsidRPr="00B26474">
              <w:t>электродепо</w:t>
            </w:r>
            <w:proofErr w:type="spellEnd"/>
            <w:r w:rsidRPr="00B26474">
              <w:t>, вентиляционных шахт;</w:t>
            </w:r>
          </w:p>
          <w:p w:rsidR="00C02F56" w:rsidRPr="00B26474" w:rsidRDefault="00C02F56" w:rsidP="00C02F56">
            <w:pPr>
              <w:pStyle w:val="afffb"/>
              <w:rPr>
                <w:b/>
              </w:rPr>
            </w:pPr>
            <w:r w:rsidRPr="00B26474">
              <w:t>размещение наземных сооружений иных видов внеуличного транспорта (монорельсового транспорта, подвесных канатных дорог, фуникулеров)</w:t>
            </w:r>
          </w:p>
        </w:tc>
        <w:tc>
          <w:tcPr>
            <w:tcW w:w="8303" w:type="dxa"/>
            <w:tcBorders>
              <w:top w:val="single" w:sz="4" w:space="0" w:color="auto"/>
              <w:bottom w:val="single" w:sz="4" w:space="0" w:color="auto"/>
            </w:tcBorders>
            <w:shd w:val="clear" w:color="auto" w:fill="auto"/>
          </w:tcPr>
          <w:p w:rsidR="00B7705B" w:rsidRPr="00B26474" w:rsidRDefault="00B7705B" w:rsidP="004926C0">
            <w:pPr>
              <w:pStyle w:val="afffb"/>
            </w:pPr>
          </w:p>
        </w:tc>
      </w:tr>
      <w:tr w:rsidR="00B26474" w:rsidRPr="00B26474" w:rsidTr="00A0177E">
        <w:trPr>
          <w:gridAfter w:val="1"/>
          <w:wAfter w:w="1969" w:type="dxa"/>
          <w:trHeight w:val="45"/>
        </w:trPr>
        <w:tc>
          <w:tcPr>
            <w:tcW w:w="729" w:type="dxa"/>
            <w:tcBorders>
              <w:top w:val="single" w:sz="4" w:space="0" w:color="auto"/>
              <w:bottom w:val="single" w:sz="4" w:space="0" w:color="auto"/>
            </w:tcBorders>
            <w:shd w:val="clear" w:color="auto" w:fill="auto"/>
          </w:tcPr>
          <w:p w:rsidR="006437DD" w:rsidRPr="00B26474" w:rsidRDefault="006437DD"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bottom w:val="single" w:sz="4" w:space="0" w:color="auto"/>
            </w:tcBorders>
            <w:shd w:val="clear" w:color="auto" w:fill="auto"/>
          </w:tcPr>
          <w:p w:rsidR="006437DD" w:rsidRPr="00B26474" w:rsidRDefault="006437DD" w:rsidP="004926C0">
            <w:pPr>
              <w:pStyle w:val="afffb"/>
              <w:rPr>
                <w:b/>
              </w:rPr>
            </w:pPr>
            <w:r w:rsidRPr="00B26474">
              <w:rPr>
                <w:b/>
              </w:rPr>
              <w:t>8.0 Обеспечение обороны и безопасности</w:t>
            </w:r>
          </w:p>
          <w:p w:rsidR="006437DD" w:rsidRPr="00B26474" w:rsidRDefault="006437DD" w:rsidP="004926C0">
            <w:pPr>
              <w:pStyle w:val="afffb"/>
            </w:pPr>
            <w:proofErr w:type="gramStart"/>
            <w:r w:rsidRPr="00B26474">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p>
          <w:p w:rsidR="006437DD" w:rsidRPr="00B26474" w:rsidRDefault="006437DD" w:rsidP="004926C0">
            <w:pPr>
              <w:pStyle w:val="afffb"/>
            </w:pPr>
            <w:r w:rsidRPr="00B26474">
              <w:t>размещение зданий военных училищ, военных институтов, военных университетов, военных академий;</w:t>
            </w:r>
          </w:p>
          <w:p w:rsidR="006437DD" w:rsidRPr="00B26474" w:rsidRDefault="006437DD" w:rsidP="004926C0">
            <w:pPr>
              <w:pStyle w:val="afffb"/>
            </w:pPr>
            <w:r w:rsidRPr="00B26474">
              <w:t>размещение объектов, обеспечивающих осуществление таможенной деятельности</w:t>
            </w:r>
          </w:p>
        </w:tc>
        <w:tc>
          <w:tcPr>
            <w:tcW w:w="8303" w:type="dxa"/>
            <w:tcBorders>
              <w:top w:val="single" w:sz="4" w:space="0" w:color="auto"/>
              <w:bottom w:val="single" w:sz="4" w:space="0" w:color="auto"/>
            </w:tcBorders>
            <w:shd w:val="clear" w:color="auto" w:fill="auto"/>
          </w:tcPr>
          <w:p w:rsidR="006437DD" w:rsidRPr="00B26474" w:rsidRDefault="006437DD" w:rsidP="004926C0">
            <w:pPr>
              <w:pStyle w:val="afffb"/>
            </w:pPr>
            <w:r w:rsidRPr="00B26474">
              <w:t>Военные объекты, режимные территории;</w:t>
            </w:r>
          </w:p>
          <w:p w:rsidR="006437DD" w:rsidRPr="00B26474" w:rsidRDefault="006437DD" w:rsidP="004926C0">
            <w:pPr>
              <w:pStyle w:val="afffb"/>
            </w:pPr>
            <w:r w:rsidRPr="00B26474">
              <w:t>Военкоматы;</w:t>
            </w:r>
          </w:p>
          <w:p w:rsidR="006437DD" w:rsidRPr="00B26474" w:rsidRDefault="006437DD" w:rsidP="004926C0">
            <w:pPr>
              <w:pStyle w:val="afffb"/>
            </w:pPr>
            <w:r w:rsidRPr="00B26474">
              <w:t>Объекты капитального строительства воинских частей;</w:t>
            </w:r>
          </w:p>
          <w:p w:rsidR="006437DD" w:rsidRPr="00B26474" w:rsidRDefault="006437DD" w:rsidP="004926C0">
            <w:pPr>
              <w:pStyle w:val="afffb"/>
            </w:pPr>
            <w:r w:rsidRPr="00B26474">
              <w:t>Испытательные полигоны;</w:t>
            </w:r>
          </w:p>
          <w:p w:rsidR="006437DD" w:rsidRPr="00B26474" w:rsidRDefault="006437DD" w:rsidP="004926C0">
            <w:pPr>
              <w:pStyle w:val="afffb"/>
            </w:pPr>
            <w:r w:rsidRPr="00B26474">
              <w:t>Объекты капитального строительства, необходимые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w:t>
            </w:r>
          </w:p>
          <w:p w:rsidR="006437DD" w:rsidRPr="00B26474" w:rsidRDefault="006437DD" w:rsidP="004926C0">
            <w:pPr>
              <w:pStyle w:val="afffb"/>
            </w:pPr>
            <w:r w:rsidRPr="00B26474">
              <w:t>Объекты капитального строительства, необходимые для проведения воинских учений и других мероприятий, направленных на обеспечение боевой готовности воинских частей;</w:t>
            </w:r>
          </w:p>
          <w:p w:rsidR="006437DD" w:rsidRPr="00B26474" w:rsidRDefault="006437DD" w:rsidP="004926C0">
            <w:pPr>
              <w:pStyle w:val="afffb"/>
            </w:pPr>
            <w:r w:rsidRPr="00B26474">
              <w:t>Здания военных училищ;</w:t>
            </w:r>
          </w:p>
          <w:p w:rsidR="006437DD" w:rsidRPr="00B26474" w:rsidRDefault="006437DD" w:rsidP="004926C0">
            <w:pPr>
              <w:pStyle w:val="afffb"/>
            </w:pPr>
            <w:r w:rsidRPr="00B26474">
              <w:t>Здания военных институтов;</w:t>
            </w:r>
          </w:p>
          <w:p w:rsidR="006437DD" w:rsidRPr="00B26474" w:rsidRDefault="006437DD" w:rsidP="004926C0">
            <w:pPr>
              <w:pStyle w:val="afffb"/>
            </w:pPr>
            <w:r w:rsidRPr="00B26474">
              <w:t>Здания военных университетов;</w:t>
            </w:r>
          </w:p>
          <w:p w:rsidR="006437DD" w:rsidRPr="00B26474" w:rsidRDefault="006437DD" w:rsidP="004926C0">
            <w:pPr>
              <w:pStyle w:val="afffb"/>
            </w:pPr>
            <w:r w:rsidRPr="00B26474">
              <w:t>Здания военных академий;</w:t>
            </w:r>
          </w:p>
          <w:p w:rsidR="006437DD" w:rsidRPr="00B26474" w:rsidRDefault="006437DD" w:rsidP="004926C0">
            <w:pPr>
              <w:pStyle w:val="afffb"/>
            </w:pPr>
            <w:r w:rsidRPr="00B26474">
              <w:t>Объекты капитального строительства, обеспечивающие осуществление таможенной деятельности</w:t>
            </w:r>
          </w:p>
        </w:tc>
      </w:tr>
      <w:tr w:rsidR="00B26474" w:rsidRPr="00B26474" w:rsidTr="00A0177E">
        <w:trPr>
          <w:gridAfter w:val="1"/>
          <w:wAfter w:w="1969" w:type="dxa"/>
          <w:trHeight w:val="45"/>
        </w:trPr>
        <w:tc>
          <w:tcPr>
            <w:tcW w:w="729" w:type="dxa"/>
            <w:tcBorders>
              <w:top w:val="single" w:sz="4" w:space="0" w:color="auto"/>
              <w:bottom w:val="single" w:sz="4" w:space="0" w:color="auto"/>
            </w:tcBorders>
            <w:shd w:val="clear" w:color="auto" w:fill="auto"/>
          </w:tcPr>
          <w:p w:rsidR="006437DD" w:rsidRPr="00B26474" w:rsidRDefault="006437DD"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bottom w:val="single" w:sz="4" w:space="0" w:color="auto"/>
            </w:tcBorders>
            <w:shd w:val="clear" w:color="auto" w:fill="auto"/>
          </w:tcPr>
          <w:p w:rsidR="006437DD" w:rsidRPr="00B26474" w:rsidRDefault="006437DD" w:rsidP="004926C0">
            <w:pPr>
              <w:pStyle w:val="afffb"/>
              <w:rPr>
                <w:b/>
              </w:rPr>
            </w:pPr>
            <w:r w:rsidRPr="00B26474">
              <w:rPr>
                <w:b/>
              </w:rPr>
              <w:t>8.1 Обеспечение вооруженных сил</w:t>
            </w:r>
          </w:p>
          <w:p w:rsidR="006437DD" w:rsidRPr="00B26474" w:rsidRDefault="006437DD" w:rsidP="004926C0">
            <w:pPr>
              <w:pStyle w:val="afffb"/>
            </w:pPr>
            <w:r w:rsidRPr="00B26474">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6437DD" w:rsidRPr="00B26474" w:rsidRDefault="006437DD" w:rsidP="004926C0">
            <w:pPr>
              <w:pStyle w:val="afffb"/>
            </w:pPr>
            <w:r w:rsidRPr="00B26474">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6437DD" w:rsidRPr="00B26474" w:rsidRDefault="006437DD" w:rsidP="004926C0">
            <w:pPr>
              <w:pStyle w:val="afffb"/>
            </w:pPr>
            <w:r w:rsidRPr="00B26474">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6437DD" w:rsidRPr="00B26474" w:rsidRDefault="006437DD" w:rsidP="004926C0">
            <w:pPr>
              <w:pStyle w:val="afffb"/>
            </w:pPr>
            <w:r w:rsidRPr="00B26474">
              <w:t xml:space="preserve">размещение объектов, для </w:t>
            </w:r>
            <w:proofErr w:type="gramStart"/>
            <w:r w:rsidRPr="00B26474">
              <w:t>обеспечения</w:t>
            </w:r>
            <w:proofErr w:type="gramEnd"/>
            <w:r w:rsidRPr="00B26474">
              <w:t xml:space="preserve"> безопасности которых были созданы закрытые административно-территориальные образования</w:t>
            </w:r>
          </w:p>
        </w:tc>
        <w:tc>
          <w:tcPr>
            <w:tcW w:w="8303" w:type="dxa"/>
            <w:tcBorders>
              <w:top w:val="single" w:sz="4" w:space="0" w:color="auto"/>
              <w:bottom w:val="single" w:sz="4" w:space="0" w:color="auto"/>
            </w:tcBorders>
            <w:shd w:val="clear" w:color="auto" w:fill="auto"/>
          </w:tcPr>
          <w:p w:rsidR="006437DD" w:rsidRPr="00B26474" w:rsidRDefault="006437DD" w:rsidP="004926C0">
            <w:pPr>
              <w:pStyle w:val="afffb"/>
            </w:pPr>
            <w:r w:rsidRPr="00B26474">
              <w:t>Военные объекты;</w:t>
            </w:r>
          </w:p>
          <w:p w:rsidR="006437DD" w:rsidRPr="00B26474" w:rsidRDefault="006437DD" w:rsidP="004926C0">
            <w:pPr>
              <w:pStyle w:val="afffb"/>
            </w:pPr>
            <w:r w:rsidRPr="00B26474">
              <w:t>Режимные территории;</w:t>
            </w:r>
          </w:p>
          <w:p w:rsidR="006437DD" w:rsidRPr="00B26474" w:rsidRDefault="006437DD" w:rsidP="004926C0">
            <w:pPr>
              <w:pStyle w:val="afffb"/>
            </w:pPr>
            <w:r w:rsidRPr="00B26474">
              <w:t>Военкоматы</w:t>
            </w:r>
          </w:p>
          <w:p w:rsidR="006437DD" w:rsidRPr="00B26474" w:rsidRDefault="006437DD" w:rsidP="004926C0">
            <w:pPr>
              <w:pStyle w:val="afffb"/>
            </w:pPr>
            <w:r w:rsidRPr="00B26474">
              <w:t>Воинские части</w:t>
            </w:r>
          </w:p>
          <w:p w:rsidR="006437DD" w:rsidRPr="00B26474" w:rsidRDefault="006437DD" w:rsidP="004926C0">
            <w:pPr>
              <w:pStyle w:val="afffb"/>
            </w:pPr>
            <w:r w:rsidRPr="00B26474">
              <w:t>Испытательные полигоны;</w:t>
            </w:r>
          </w:p>
          <w:p w:rsidR="006437DD" w:rsidRPr="00B26474" w:rsidRDefault="006437DD" w:rsidP="004926C0">
            <w:pPr>
              <w:pStyle w:val="afffb"/>
            </w:pPr>
            <w:r w:rsidRPr="00B26474">
              <w:t>Объекты капитального строительства воинских частей;</w:t>
            </w:r>
          </w:p>
          <w:p w:rsidR="006437DD" w:rsidRPr="00B26474" w:rsidRDefault="006437DD" w:rsidP="004926C0">
            <w:pPr>
              <w:pStyle w:val="afffb"/>
            </w:pPr>
            <w:r w:rsidRPr="00B26474">
              <w:t>Объекты капитального строительства, предназначенные для разработки, испытания, производства ремонта или уничтожения вооружения, техники военного назначения и боеприпасов;</w:t>
            </w:r>
          </w:p>
          <w:p w:rsidR="006437DD" w:rsidRPr="00B26474" w:rsidRDefault="006437DD" w:rsidP="004926C0">
            <w:pPr>
              <w:pStyle w:val="afffb"/>
            </w:pPr>
            <w:r w:rsidRPr="00B26474">
              <w:t>Объекты для обустройства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6437DD" w:rsidRPr="00B26474" w:rsidRDefault="006437DD" w:rsidP="004926C0">
            <w:pPr>
              <w:pStyle w:val="afffb"/>
            </w:pPr>
            <w:r w:rsidRPr="00B26474">
              <w:t>Объекты капитального строительства, необходимые для создания и хранения запасов материальных ценностей в государственном и мобилизационном резервах (хранилища, склады и другие объекты);</w:t>
            </w:r>
          </w:p>
          <w:p w:rsidR="006437DD" w:rsidRPr="00B26474" w:rsidRDefault="006437DD" w:rsidP="004926C0">
            <w:pPr>
              <w:pStyle w:val="afffb"/>
            </w:pPr>
            <w:r w:rsidRPr="00B26474">
              <w:t xml:space="preserve">Объекты капитального строительства, для </w:t>
            </w:r>
            <w:proofErr w:type="gramStart"/>
            <w:r w:rsidRPr="00B26474">
              <w:t>обеспечения</w:t>
            </w:r>
            <w:proofErr w:type="gramEnd"/>
            <w:r w:rsidRPr="00B26474">
              <w:t xml:space="preserve"> безопасности которых были созданы закрытые административно-территориальные образования</w:t>
            </w:r>
          </w:p>
        </w:tc>
      </w:tr>
      <w:tr w:rsidR="00B26474" w:rsidRPr="00B26474" w:rsidTr="00A0177E">
        <w:trPr>
          <w:gridAfter w:val="1"/>
          <w:wAfter w:w="1969" w:type="dxa"/>
          <w:trHeight w:val="45"/>
        </w:trPr>
        <w:tc>
          <w:tcPr>
            <w:tcW w:w="729" w:type="dxa"/>
            <w:tcBorders>
              <w:top w:val="single" w:sz="4" w:space="0" w:color="auto"/>
              <w:bottom w:val="single" w:sz="4" w:space="0" w:color="auto"/>
            </w:tcBorders>
            <w:shd w:val="clear" w:color="auto" w:fill="auto"/>
          </w:tcPr>
          <w:p w:rsidR="006437DD" w:rsidRPr="00B26474" w:rsidRDefault="006437DD"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bottom w:val="single" w:sz="4" w:space="0" w:color="auto"/>
            </w:tcBorders>
            <w:shd w:val="clear" w:color="auto" w:fill="auto"/>
          </w:tcPr>
          <w:p w:rsidR="006437DD" w:rsidRPr="00B26474" w:rsidRDefault="006437DD" w:rsidP="004926C0">
            <w:pPr>
              <w:pStyle w:val="afffb"/>
              <w:rPr>
                <w:b/>
              </w:rPr>
            </w:pPr>
            <w:r w:rsidRPr="00B26474">
              <w:rPr>
                <w:b/>
              </w:rPr>
              <w:t>8.2 Охрана Государственной границы Российской Федерации</w:t>
            </w:r>
          </w:p>
          <w:p w:rsidR="006437DD" w:rsidRPr="00B26474" w:rsidRDefault="006437DD" w:rsidP="004926C0">
            <w:pPr>
              <w:pStyle w:val="afffb"/>
            </w:pPr>
            <w:r w:rsidRPr="00B26474">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8303" w:type="dxa"/>
            <w:tcBorders>
              <w:top w:val="single" w:sz="4" w:space="0" w:color="auto"/>
              <w:bottom w:val="single" w:sz="4" w:space="0" w:color="auto"/>
            </w:tcBorders>
            <w:shd w:val="clear" w:color="auto" w:fill="auto"/>
          </w:tcPr>
          <w:p w:rsidR="006437DD" w:rsidRPr="00B26474" w:rsidRDefault="006437DD" w:rsidP="004926C0">
            <w:pPr>
              <w:pStyle w:val="afffb"/>
            </w:pPr>
            <w:r w:rsidRPr="00B26474">
              <w:t>Военные объекты, режимные территории</w:t>
            </w:r>
          </w:p>
          <w:p w:rsidR="006437DD" w:rsidRPr="00B26474" w:rsidRDefault="006437DD" w:rsidP="004926C0">
            <w:pPr>
              <w:pStyle w:val="afffb"/>
            </w:pPr>
            <w:r w:rsidRPr="00B26474">
              <w:t>Объекты капитального строительства воинских частей;</w:t>
            </w:r>
          </w:p>
          <w:p w:rsidR="006437DD" w:rsidRPr="00B26474" w:rsidRDefault="006437DD" w:rsidP="004926C0">
            <w:pPr>
              <w:pStyle w:val="afffb"/>
            </w:pPr>
            <w:r w:rsidRPr="00B26474">
              <w:t>Инженерные сооружения и заграждения, пограничных знаков, коммуникаций;</w:t>
            </w:r>
          </w:p>
          <w:p w:rsidR="006437DD" w:rsidRPr="00B26474" w:rsidRDefault="006437DD" w:rsidP="004926C0">
            <w:pPr>
              <w:pStyle w:val="afffb"/>
            </w:pPr>
            <w:r w:rsidRPr="00B26474">
              <w:t>Объекты капитального строительства, необходимые для обеспечения защиты и охраны Государственной границы Российской Федерации</w:t>
            </w:r>
          </w:p>
          <w:p w:rsidR="006437DD" w:rsidRPr="00B26474" w:rsidRDefault="006437DD" w:rsidP="004926C0">
            <w:pPr>
              <w:pStyle w:val="afffb"/>
            </w:pPr>
            <w:r w:rsidRPr="00B26474">
              <w:t>пограничные просеки и контрольные полосы;</w:t>
            </w:r>
          </w:p>
          <w:p w:rsidR="006437DD" w:rsidRPr="00B26474" w:rsidRDefault="006437DD" w:rsidP="004926C0">
            <w:pPr>
              <w:pStyle w:val="afffb"/>
            </w:pPr>
            <w:r w:rsidRPr="00B26474">
              <w:t>Здания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r>
      <w:tr w:rsidR="00B26474" w:rsidRPr="00B26474" w:rsidTr="00A0177E">
        <w:trPr>
          <w:gridAfter w:val="1"/>
          <w:wAfter w:w="1969" w:type="dxa"/>
          <w:trHeight w:val="45"/>
        </w:trPr>
        <w:tc>
          <w:tcPr>
            <w:tcW w:w="729" w:type="dxa"/>
            <w:tcBorders>
              <w:top w:val="single" w:sz="4" w:space="0" w:color="auto"/>
              <w:bottom w:val="single" w:sz="4" w:space="0" w:color="auto"/>
            </w:tcBorders>
            <w:shd w:val="clear" w:color="auto" w:fill="auto"/>
          </w:tcPr>
          <w:p w:rsidR="006437DD" w:rsidRPr="00B26474" w:rsidRDefault="006437DD"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bottom w:val="single" w:sz="4" w:space="0" w:color="auto"/>
            </w:tcBorders>
            <w:shd w:val="clear" w:color="auto" w:fill="auto"/>
          </w:tcPr>
          <w:p w:rsidR="006437DD" w:rsidRPr="00B26474" w:rsidRDefault="006437DD" w:rsidP="004926C0">
            <w:pPr>
              <w:pStyle w:val="afffb"/>
            </w:pPr>
            <w:r w:rsidRPr="00B26474">
              <w:rPr>
                <w:b/>
              </w:rPr>
              <w:t>8.3 Обеспечение внутреннего правопорядка</w:t>
            </w:r>
          </w:p>
          <w:p w:rsidR="006437DD" w:rsidRPr="00B26474" w:rsidRDefault="006437DD" w:rsidP="004926C0">
            <w:pPr>
              <w:pStyle w:val="afffb"/>
            </w:pPr>
            <w:r w:rsidRPr="00B26474">
              <w:t xml:space="preserve">Размещение объектов капитального строительства, </w:t>
            </w:r>
            <w:r w:rsidRPr="00B26474">
              <w:lastRenderedPageBreak/>
              <w:t>необходимых для подготовки и поддержания в готовности органов внутренних дел</w:t>
            </w:r>
            <w:r w:rsidR="00AD214E" w:rsidRPr="00B26474">
              <w:t xml:space="preserve">, </w:t>
            </w:r>
            <w:proofErr w:type="spellStart"/>
            <w:r w:rsidR="00AD214E" w:rsidRPr="00B26474">
              <w:t>Росгвардии</w:t>
            </w:r>
            <w:proofErr w:type="spellEnd"/>
            <w:r w:rsidRPr="00B26474">
              <w:t xml:space="preserve"> и спасательных служб, в которых существует военизированная служба;</w:t>
            </w:r>
          </w:p>
          <w:p w:rsidR="006437DD" w:rsidRPr="00B26474" w:rsidRDefault="006437DD" w:rsidP="004926C0">
            <w:pPr>
              <w:pStyle w:val="afffb"/>
            </w:pPr>
            <w:r w:rsidRPr="00B26474">
              <w:t>размещение объектов гражданской обороны, за исключением объектов гражданской обороны, являющихся частями производственных зданий</w:t>
            </w:r>
          </w:p>
        </w:tc>
        <w:tc>
          <w:tcPr>
            <w:tcW w:w="8303" w:type="dxa"/>
            <w:tcBorders>
              <w:top w:val="single" w:sz="4" w:space="0" w:color="auto"/>
              <w:bottom w:val="single" w:sz="4" w:space="0" w:color="auto"/>
            </w:tcBorders>
            <w:shd w:val="clear" w:color="auto" w:fill="auto"/>
          </w:tcPr>
          <w:p w:rsidR="006437DD" w:rsidRPr="00B26474" w:rsidRDefault="006437DD" w:rsidP="004926C0">
            <w:pPr>
              <w:pStyle w:val="afffb"/>
            </w:pPr>
            <w:r w:rsidRPr="00B26474">
              <w:lastRenderedPageBreak/>
              <w:t>Военные объекты, режимные территории</w:t>
            </w:r>
          </w:p>
          <w:p w:rsidR="006437DD" w:rsidRPr="00B26474" w:rsidRDefault="006437DD" w:rsidP="004926C0">
            <w:pPr>
              <w:pStyle w:val="afffb"/>
            </w:pPr>
            <w:r w:rsidRPr="00B26474">
              <w:t>Объекты капитального строительства воинских частей;</w:t>
            </w:r>
          </w:p>
          <w:p w:rsidR="006437DD" w:rsidRPr="00B26474" w:rsidRDefault="006437DD" w:rsidP="004926C0">
            <w:pPr>
              <w:pStyle w:val="afffb"/>
            </w:pPr>
            <w:r w:rsidRPr="00B26474">
              <w:lastRenderedPageBreak/>
              <w:t>Объекты капитального строительства, необходимые для подготовки и поддержания в готовности органов внутренних дел и спасательных служб, в которых существует военизированная служба;</w:t>
            </w:r>
          </w:p>
          <w:p w:rsidR="006437DD" w:rsidRPr="00B26474" w:rsidRDefault="006437DD" w:rsidP="004926C0">
            <w:pPr>
              <w:pStyle w:val="afffb"/>
            </w:pPr>
            <w:r w:rsidRPr="00B26474">
              <w:t>Объекты капитального строительства гражданской обороны, за исключением объектов гражданской обороны, являющихся частями производственных зданий</w:t>
            </w:r>
          </w:p>
        </w:tc>
      </w:tr>
      <w:tr w:rsidR="00B26474" w:rsidRPr="00B26474" w:rsidTr="00A0177E">
        <w:trPr>
          <w:gridAfter w:val="1"/>
          <w:wAfter w:w="1969" w:type="dxa"/>
          <w:trHeight w:val="45"/>
        </w:trPr>
        <w:tc>
          <w:tcPr>
            <w:tcW w:w="729" w:type="dxa"/>
            <w:tcBorders>
              <w:top w:val="single" w:sz="4" w:space="0" w:color="auto"/>
              <w:bottom w:val="single" w:sz="4" w:space="0" w:color="auto"/>
            </w:tcBorders>
            <w:shd w:val="clear" w:color="auto" w:fill="auto"/>
          </w:tcPr>
          <w:p w:rsidR="006437DD" w:rsidRPr="00B26474" w:rsidRDefault="006437DD"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bottom w:val="single" w:sz="4" w:space="0" w:color="auto"/>
            </w:tcBorders>
            <w:shd w:val="clear" w:color="auto" w:fill="auto"/>
          </w:tcPr>
          <w:p w:rsidR="006437DD" w:rsidRPr="00B26474" w:rsidRDefault="006437DD" w:rsidP="004926C0">
            <w:pPr>
              <w:pStyle w:val="afffb"/>
              <w:rPr>
                <w:b/>
              </w:rPr>
            </w:pPr>
            <w:r w:rsidRPr="00B26474">
              <w:rPr>
                <w:b/>
              </w:rPr>
              <w:t>8.4 Обеспечение деятельности по исполнению наказаний</w:t>
            </w:r>
          </w:p>
          <w:p w:rsidR="006437DD" w:rsidRPr="00B26474" w:rsidRDefault="006437DD" w:rsidP="004926C0">
            <w:pPr>
              <w:pStyle w:val="afffb"/>
            </w:pPr>
            <w:r w:rsidRPr="00B26474">
              <w:t>Размещение объектов капитального строительства для создания мест лишения свободы (следственные изоляторы, тюрьмы, поселения)</w:t>
            </w:r>
          </w:p>
        </w:tc>
        <w:tc>
          <w:tcPr>
            <w:tcW w:w="8303" w:type="dxa"/>
            <w:tcBorders>
              <w:top w:val="single" w:sz="4" w:space="0" w:color="auto"/>
              <w:bottom w:val="single" w:sz="4" w:space="0" w:color="auto"/>
            </w:tcBorders>
            <w:shd w:val="clear" w:color="auto" w:fill="auto"/>
          </w:tcPr>
          <w:p w:rsidR="006437DD" w:rsidRPr="00B26474" w:rsidRDefault="006437DD" w:rsidP="004926C0">
            <w:pPr>
              <w:pStyle w:val="afffb"/>
            </w:pPr>
            <w:r w:rsidRPr="00B26474">
              <w:t>Тюрьмы</w:t>
            </w:r>
          </w:p>
          <w:p w:rsidR="006437DD" w:rsidRPr="00B26474" w:rsidRDefault="006437DD" w:rsidP="004926C0">
            <w:pPr>
              <w:pStyle w:val="afffb"/>
            </w:pPr>
            <w:r w:rsidRPr="00B26474">
              <w:t>Колонии</w:t>
            </w:r>
          </w:p>
          <w:p w:rsidR="006437DD" w:rsidRPr="00B26474" w:rsidRDefault="006437DD" w:rsidP="004926C0">
            <w:pPr>
              <w:pStyle w:val="afffb"/>
            </w:pPr>
            <w:r w:rsidRPr="00B26474">
              <w:t>Объекты капитального строительства, предназначенные для размещения исправительных центров;</w:t>
            </w:r>
          </w:p>
          <w:p w:rsidR="006437DD" w:rsidRPr="00B26474" w:rsidRDefault="006437DD" w:rsidP="004926C0">
            <w:pPr>
              <w:pStyle w:val="afffb"/>
            </w:pPr>
            <w:r w:rsidRPr="00B26474">
              <w:t>Следственные изоляторы;</w:t>
            </w:r>
          </w:p>
          <w:p w:rsidR="006437DD" w:rsidRPr="00B26474" w:rsidRDefault="006437DD" w:rsidP="004926C0">
            <w:pPr>
              <w:pStyle w:val="afffb"/>
            </w:pPr>
            <w:r w:rsidRPr="00B26474">
              <w:t>Арестные дома;</w:t>
            </w:r>
          </w:p>
          <w:p w:rsidR="006437DD" w:rsidRPr="00B26474" w:rsidRDefault="006437DD" w:rsidP="004926C0">
            <w:pPr>
              <w:pStyle w:val="afffb"/>
            </w:pPr>
            <w:r w:rsidRPr="00B26474">
              <w:t>Объекты капитального строительства для создания мест лишения свободы (следственные изоляторы, тюрьмы, поселения)</w:t>
            </w:r>
          </w:p>
        </w:tc>
      </w:tr>
      <w:tr w:rsidR="00B26474" w:rsidRPr="00B26474" w:rsidTr="00A0177E">
        <w:trPr>
          <w:gridAfter w:val="1"/>
          <w:wAfter w:w="1969" w:type="dxa"/>
          <w:trHeight w:val="45"/>
        </w:trPr>
        <w:tc>
          <w:tcPr>
            <w:tcW w:w="729" w:type="dxa"/>
            <w:tcBorders>
              <w:top w:val="single" w:sz="4" w:space="0" w:color="auto"/>
              <w:bottom w:val="single" w:sz="4" w:space="0" w:color="auto"/>
            </w:tcBorders>
            <w:shd w:val="clear" w:color="auto" w:fill="auto"/>
          </w:tcPr>
          <w:p w:rsidR="006437DD" w:rsidRPr="00B26474" w:rsidRDefault="006437DD"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bottom w:val="single" w:sz="4" w:space="0" w:color="auto"/>
            </w:tcBorders>
            <w:shd w:val="clear" w:color="auto" w:fill="auto"/>
          </w:tcPr>
          <w:p w:rsidR="006437DD" w:rsidRPr="00B26474" w:rsidRDefault="006437DD" w:rsidP="004926C0">
            <w:pPr>
              <w:pStyle w:val="afffb"/>
              <w:rPr>
                <w:b/>
              </w:rPr>
            </w:pPr>
            <w:r w:rsidRPr="00B26474">
              <w:rPr>
                <w:b/>
              </w:rPr>
              <w:t>9.0 Деятельность по особой охране и изучению природы</w:t>
            </w:r>
          </w:p>
          <w:p w:rsidR="006437DD" w:rsidRPr="00B26474" w:rsidRDefault="006437DD" w:rsidP="004926C0">
            <w:pPr>
              <w:pStyle w:val="afffb"/>
            </w:pPr>
            <w:r w:rsidRPr="00B26474">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r w:rsidR="00C02F56" w:rsidRPr="00B26474">
              <w:t>, оранжереи</w:t>
            </w:r>
            <w:r w:rsidRPr="00B26474">
              <w:t>)</w:t>
            </w:r>
          </w:p>
        </w:tc>
        <w:tc>
          <w:tcPr>
            <w:tcW w:w="8303" w:type="dxa"/>
            <w:tcBorders>
              <w:top w:val="single" w:sz="4" w:space="0" w:color="auto"/>
              <w:bottom w:val="single" w:sz="4" w:space="0" w:color="auto"/>
            </w:tcBorders>
            <w:shd w:val="clear" w:color="auto" w:fill="auto"/>
          </w:tcPr>
          <w:p w:rsidR="006437DD" w:rsidRPr="00B26474" w:rsidRDefault="006437DD" w:rsidP="004926C0">
            <w:pPr>
              <w:pStyle w:val="afffb"/>
            </w:pPr>
            <w:r w:rsidRPr="00B26474">
              <w:t>ОКС не предусмотрены</w:t>
            </w:r>
          </w:p>
          <w:p w:rsidR="006437DD" w:rsidRPr="00B26474" w:rsidRDefault="006437DD" w:rsidP="004926C0">
            <w:pPr>
              <w:pStyle w:val="afffb"/>
            </w:pPr>
            <w:r w:rsidRPr="00B26474">
              <w:t>Государственные природные заповедники;</w:t>
            </w:r>
          </w:p>
          <w:p w:rsidR="006437DD" w:rsidRPr="00B26474" w:rsidRDefault="006437DD" w:rsidP="004926C0">
            <w:pPr>
              <w:pStyle w:val="afffb"/>
            </w:pPr>
            <w:r w:rsidRPr="00B26474">
              <w:t>Национальные и природные парки;</w:t>
            </w:r>
          </w:p>
          <w:p w:rsidR="006437DD" w:rsidRPr="00B26474" w:rsidRDefault="006437DD" w:rsidP="004926C0">
            <w:pPr>
              <w:pStyle w:val="afffb"/>
            </w:pPr>
            <w:r w:rsidRPr="00B26474">
              <w:t>Памятники природы;</w:t>
            </w:r>
          </w:p>
          <w:p w:rsidR="006437DD" w:rsidRPr="00B26474" w:rsidRDefault="006437DD" w:rsidP="004926C0">
            <w:pPr>
              <w:pStyle w:val="afffb"/>
            </w:pPr>
            <w:r w:rsidRPr="00B26474">
              <w:t>Дендрологические парки;</w:t>
            </w:r>
          </w:p>
          <w:p w:rsidR="006437DD" w:rsidRPr="00B26474" w:rsidRDefault="006437DD" w:rsidP="004926C0">
            <w:pPr>
              <w:pStyle w:val="afffb"/>
            </w:pPr>
            <w:r w:rsidRPr="00B26474">
              <w:t>Ботанические сады</w:t>
            </w:r>
          </w:p>
        </w:tc>
      </w:tr>
      <w:tr w:rsidR="00B26474" w:rsidRPr="00B26474" w:rsidTr="00A0177E">
        <w:trPr>
          <w:gridAfter w:val="1"/>
          <w:wAfter w:w="1969" w:type="dxa"/>
          <w:trHeight w:val="45"/>
        </w:trPr>
        <w:tc>
          <w:tcPr>
            <w:tcW w:w="729" w:type="dxa"/>
            <w:tcBorders>
              <w:top w:val="single" w:sz="4" w:space="0" w:color="auto"/>
              <w:bottom w:val="single" w:sz="4" w:space="0" w:color="auto"/>
            </w:tcBorders>
            <w:shd w:val="clear" w:color="auto" w:fill="auto"/>
          </w:tcPr>
          <w:p w:rsidR="006437DD" w:rsidRPr="00B26474" w:rsidRDefault="006437DD"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bottom w:val="single" w:sz="4" w:space="0" w:color="auto"/>
            </w:tcBorders>
            <w:shd w:val="clear" w:color="auto" w:fill="auto"/>
          </w:tcPr>
          <w:p w:rsidR="006437DD" w:rsidRPr="00B26474" w:rsidRDefault="006437DD" w:rsidP="004926C0">
            <w:pPr>
              <w:pStyle w:val="afffb"/>
              <w:rPr>
                <w:b/>
              </w:rPr>
            </w:pPr>
            <w:r w:rsidRPr="00B26474">
              <w:rPr>
                <w:b/>
              </w:rPr>
              <w:t>9.1 Охрана природных территорий</w:t>
            </w:r>
          </w:p>
          <w:p w:rsidR="006437DD" w:rsidRPr="00B26474" w:rsidRDefault="006437DD" w:rsidP="004926C0">
            <w:pPr>
              <w:pStyle w:val="afffb"/>
            </w:pPr>
            <w:proofErr w:type="gramStart"/>
            <w:r w:rsidRPr="00B26474">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w:t>
            </w:r>
            <w:r w:rsidRPr="00B26474">
              <w:lastRenderedPageBreak/>
              <w:t>являющихся особо ценными</w:t>
            </w:r>
            <w:proofErr w:type="gramEnd"/>
          </w:p>
        </w:tc>
        <w:tc>
          <w:tcPr>
            <w:tcW w:w="8303" w:type="dxa"/>
            <w:tcBorders>
              <w:top w:val="single" w:sz="4" w:space="0" w:color="auto"/>
              <w:bottom w:val="single" w:sz="4" w:space="0" w:color="auto"/>
            </w:tcBorders>
            <w:shd w:val="clear" w:color="auto" w:fill="auto"/>
          </w:tcPr>
          <w:p w:rsidR="006437DD" w:rsidRPr="00B26474" w:rsidRDefault="006437DD" w:rsidP="004926C0">
            <w:pPr>
              <w:pStyle w:val="afffb"/>
            </w:pPr>
            <w:r w:rsidRPr="00B26474">
              <w:lastRenderedPageBreak/>
              <w:t>ОКС не предусмотрены</w:t>
            </w:r>
          </w:p>
          <w:p w:rsidR="006437DD" w:rsidRPr="00B26474" w:rsidRDefault="006437DD" w:rsidP="004926C0">
            <w:pPr>
              <w:pStyle w:val="afffb"/>
            </w:pPr>
            <w:r w:rsidRPr="00B26474">
              <w:t>Защитные леса;</w:t>
            </w:r>
          </w:p>
          <w:p w:rsidR="006437DD" w:rsidRPr="00B26474" w:rsidRDefault="006437DD" w:rsidP="004926C0">
            <w:pPr>
              <w:pStyle w:val="afffb"/>
            </w:pPr>
            <w:r w:rsidRPr="00B26474">
              <w:t>Городские леса;</w:t>
            </w:r>
          </w:p>
          <w:p w:rsidR="006437DD" w:rsidRPr="00B26474" w:rsidRDefault="006437DD" w:rsidP="004926C0">
            <w:pPr>
              <w:pStyle w:val="afffb"/>
            </w:pPr>
            <w:r w:rsidRPr="00B26474">
              <w:t>Лесопарки;</w:t>
            </w:r>
          </w:p>
          <w:p w:rsidR="006437DD" w:rsidRPr="00B26474" w:rsidRDefault="006437DD" w:rsidP="004926C0">
            <w:pPr>
              <w:pStyle w:val="afffb"/>
            </w:pPr>
            <w:r w:rsidRPr="00B26474">
              <w:t>Парки</w:t>
            </w:r>
          </w:p>
          <w:p w:rsidR="006437DD" w:rsidRPr="00B26474" w:rsidRDefault="006437DD" w:rsidP="004926C0">
            <w:pPr>
              <w:pStyle w:val="afffb"/>
            </w:pPr>
          </w:p>
        </w:tc>
      </w:tr>
      <w:tr w:rsidR="00B26474" w:rsidRPr="00B26474" w:rsidTr="00A0177E">
        <w:trPr>
          <w:gridAfter w:val="1"/>
          <w:wAfter w:w="1969" w:type="dxa"/>
          <w:trHeight w:val="45"/>
        </w:trPr>
        <w:tc>
          <w:tcPr>
            <w:tcW w:w="729" w:type="dxa"/>
            <w:tcBorders>
              <w:top w:val="single" w:sz="4" w:space="0" w:color="auto"/>
              <w:bottom w:val="single" w:sz="4" w:space="0" w:color="auto"/>
            </w:tcBorders>
            <w:shd w:val="clear" w:color="auto" w:fill="auto"/>
          </w:tcPr>
          <w:p w:rsidR="006437DD" w:rsidRPr="00B26474" w:rsidRDefault="006437DD"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bottom w:val="single" w:sz="4" w:space="0" w:color="auto"/>
            </w:tcBorders>
            <w:shd w:val="clear" w:color="auto" w:fill="auto"/>
          </w:tcPr>
          <w:p w:rsidR="006437DD" w:rsidRPr="00B26474" w:rsidRDefault="006437DD" w:rsidP="004926C0">
            <w:pPr>
              <w:pStyle w:val="afffb"/>
              <w:rPr>
                <w:b/>
              </w:rPr>
            </w:pPr>
            <w:r w:rsidRPr="00B26474">
              <w:rPr>
                <w:b/>
              </w:rPr>
              <w:t>9.2 Курортная деятельность</w:t>
            </w:r>
          </w:p>
          <w:p w:rsidR="006437DD" w:rsidRPr="00B26474" w:rsidRDefault="006437DD" w:rsidP="004926C0">
            <w:pPr>
              <w:pStyle w:val="afffb"/>
            </w:pPr>
            <w:proofErr w:type="gramStart"/>
            <w:r w:rsidRPr="00B26474">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B26474">
              <w:t xml:space="preserve"> охраны лечебно-оздоровительных местностей и курорта</w:t>
            </w:r>
          </w:p>
        </w:tc>
        <w:tc>
          <w:tcPr>
            <w:tcW w:w="8303" w:type="dxa"/>
            <w:tcBorders>
              <w:top w:val="single" w:sz="4" w:space="0" w:color="auto"/>
              <w:bottom w:val="single" w:sz="4" w:space="0" w:color="auto"/>
            </w:tcBorders>
            <w:shd w:val="clear" w:color="auto" w:fill="auto"/>
          </w:tcPr>
          <w:p w:rsidR="006437DD" w:rsidRPr="00B26474" w:rsidRDefault="006437DD" w:rsidP="004926C0">
            <w:pPr>
              <w:pStyle w:val="afffb"/>
            </w:pPr>
            <w:r w:rsidRPr="00B26474">
              <w:t>ОКС не предусмотрены</w:t>
            </w:r>
          </w:p>
          <w:p w:rsidR="006437DD" w:rsidRPr="00B26474" w:rsidRDefault="006437DD" w:rsidP="004926C0">
            <w:pPr>
              <w:pStyle w:val="afffb"/>
            </w:pPr>
            <w:r w:rsidRPr="00B26474">
              <w:t>Границы первой зоны округа горно-санитарной или санитарной охраны лечебно-оздоровительных местностей и курорта;</w:t>
            </w:r>
          </w:p>
          <w:p w:rsidR="006437DD" w:rsidRPr="00B26474" w:rsidRDefault="006437DD" w:rsidP="004926C0">
            <w:pPr>
              <w:pStyle w:val="afffb"/>
            </w:pPr>
            <w:r w:rsidRPr="00B26474">
              <w:t>Пляжи</w:t>
            </w:r>
          </w:p>
        </w:tc>
      </w:tr>
      <w:tr w:rsidR="00B26474" w:rsidRPr="00B26474" w:rsidTr="00A0177E">
        <w:trPr>
          <w:gridAfter w:val="1"/>
          <w:wAfter w:w="1969" w:type="dxa"/>
          <w:trHeight w:val="45"/>
        </w:trPr>
        <w:tc>
          <w:tcPr>
            <w:tcW w:w="729" w:type="dxa"/>
            <w:tcBorders>
              <w:top w:val="single" w:sz="4" w:space="0" w:color="auto"/>
              <w:bottom w:val="single" w:sz="4" w:space="0" w:color="auto"/>
            </w:tcBorders>
            <w:shd w:val="clear" w:color="auto" w:fill="auto"/>
          </w:tcPr>
          <w:p w:rsidR="006437DD" w:rsidRPr="00B26474" w:rsidRDefault="006437DD"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bottom w:val="single" w:sz="4" w:space="0" w:color="auto"/>
            </w:tcBorders>
            <w:shd w:val="clear" w:color="auto" w:fill="auto"/>
          </w:tcPr>
          <w:p w:rsidR="006437DD" w:rsidRPr="00B26474" w:rsidRDefault="006437DD" w:rsidP="004926C0">
            <w:pPr>
              <w:pStyle w:val="afffb"/>
              <w:rPr>
                <w:b/>
              </w:rPr>
            </w:pPr>
            <w:r w:rsidRPr="00B26474">
              <w:rPr>
                <w:b/>
              </w:rPr>
              <w:t>9.2.1 Санаторная деятельность</w:t>
            </w:r>
          </w:p>
          <w:p w:rsidR="006437DD" w:rsidRPr="00B26474" w:rsidRDefault="00EF097B" w:rsidP="004926C0">
            <w:pPr>
              <w:pStyle w:val="afffb"/>
            </w:pPr>
            <w:r w:rsidRPr="00B26474">
              <w:t>Размещение санаториев,</w:t>
            </w:r>
            <w:r w:rsidR="006437DD" w:rsidRPr="00B26474">
              <w:t xml:space="preserve"> профилакториев, </w:t>
            </w:r>
            <w:r w:rsidRPr="00B26474">
              <w:t xml:space="preserve">бальнеологических лечебниц, грязелечебниц, </w:t>
            </w:r>
            <w:r w:rsidR="006437DD" w:rsidRPr="00B26474">
              <w:t>обеспечивающих оказание услуги по лечению и оздоровлению населения;</w:t>
            </w:r>
          </w:p>
          <w:p w:rsidR="006437DD" w:rsidRPr="00B26474" w:rsidRDefault="006437DD" w:rsidP="004926C0">
            <w:pPr>
              <w:pStyle w:val="afffb"/>
            </w:pPr>
            <w:r w:rsidRPr="00B26474">
              <w:t>обустройство лечебно-оздоровительных местностей (пляжи, бюветы, места добычи целебной грязи);</w:t>
            </w:r>
          </w:p>
          <w:p w:rsidR="006437DD" w:rsidRPr="00B26474" w:rsidRDefault="006437DD" w:rsidP="004926C0">
            <w:pPr>
              <w:pStyle w:val="afffb"/>
            </w:pPr>
            <w:r w:rsidRPr="00B26474">
              <w:t>размещение лечебно-оздоровительных лагерей</w:t>
            </w:r>
          </w:p>
        </w:tc>
        <w:tc>
          <w:tcPr>
            <w:tcW w:w="8303" w:type="dxa"/>
            <w:tcBorders>
              <w:top w:val="single" w:sz="4" w:space="0" w:color="auto"/>
              <w:bottom w:val="single" w:sz="4" w:space="0" w:color="auto"/>
            </w:tcBorders>
            <w:shd w:val="clear" w:color="auto" w:fill="auto"/>
          </w:tcPr>
          <w:p w:rsidR="006437DD" w:rsidRPr="00B26474" w:rsidRDefault="006437DD" w:rsidP="004926C0">
            <w:pPr>
              <w:pStyle w:val="afffb"/>
            </w:pPr>
            <w:r w:rsidRPr="00B26474">
              <w:t>Санатории и профилактории, обеспечивающие оказание услуги по лечению и оздоровлению населения;</w:t>
            </w:r>
          </w:p>
          <w:p w:rsidR="006437DD" w:rsidRPr="00B26474" w:rsidRDefault="006437DD" w:rsidP="004926C0">
            <w:pPr>
              <w:pStyle w:val="afffb"/>
            </w:pPr>
            <w:r w:rsidRPr="00B26474">
              <w:t>Пляжи;</w:t>
            </w:r>
          </w:p>
          <w:p w:rsidR="006437DD" w:rsidRPr="00B26474" w:rsidRDefault="006437DD" w:rsidP="004926C0">
            <w:pPr>
              <w:pStyle w:val="afffb"/>
            </w:pPr>
            <w:r w:rsidRPr="00B26474">
              <w:t>Бюветы;</w:t>
            </w:r>
          </w:p>
          <w:p w:rsidR="006437DD" w:rsidRPr="00B26474" w:rsidRDefault="006437DD" w:rsidP="004926C0">
            <w:pPr>
              <w:pStyle w:val="afffb"/>
            </w:pPr>
            <w:r w:rsidRPr="00B26474">
              <w:t>Места добычи целебной грязи;</w:t>
            </w:r>
          </w:p>
          <w:p w:rsidR="006437DD" w:rsidRPr="00B26474" w:rsidRDefault="006437DD" w:rsidP="004926C0">
            <w:pPr>
              <w:pStyle w:val="afffb"/>
            </w:pPr>
            <w:r w:rsidRPr="00B26474">
              <w:t>Лечебно-оздоровительные лагеря</w:t>
            </w:r>
          </w:p>
        </w:tc>
      </w:tr>
      <w:tr w:rsidR="00B26474" w:rsidRPr="00B26474" w:rsidTr="00A0177E">
        <w:trPr>
          <w:gridAfter w:val="1"/>
          <w:wAfter w:w="1969" w:type="dxa"/>
          <w:trHeight w:val="45"/>
        </w:trPr>
        <w:tc>
          <w:tcPr>
            <w:tcW w:w="729" w:type="dxa"/>
            <w:tcBorders>
              <w:top w:val="single" w:sz="4" w:space="0" w:color="auto"/>
              <w:bottom w:val="single" w:sz="4" w:space="0" w:color="auto"/>
            </w:tcBorders>
            <w:shd w:val="clear" w:color="auto" w:fill="auto"/>
          </w:tcPr>
          <w:p w:rsidR="006437DD" w:rsidRPr="00B26474" w:rsidRDefault="006437DD"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bottom w:val="single" w:sz="4" w:space="0" w:color="auto"/>
            </w:tcBorders>
            <w:shd w:val="clear" w:color="auto" w:fill="auto"/>
          </w:tcPr>
          <w:p w:rsidR="006437DD" w:rsidRPr="00B26474" w:rsidRDefault="006437DD" w:rsidP="004926C0">
            <w:pPr>
              <w:pStyle w:val="afffb"/>
              <w:rPr>
                <w:b/>
              </w:rPr>
            </w:pPr>
            <w:r w:rsidRPr="00B26474">
              <w:rPr>
                <w:b/>
              </w:rPr>
              <w:t>9.3 Историко-культурная деятельность</w:t>
            </w:r>
          </w:p>
          <w:p w:rsidR="006437DD" w:rsidRPr="00B26474" w:rsidRDefault="006437DD" w:rsidP="004926C0">
            <w:pPr>
              <w:pStyle w:val="afffb"/>
            </w:pPr>
            <w:proofErr w:type="gramStart"/>
            <w:r w:rsidRPr="00B26474">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w:t>
            </w:r>
            <w:r w:rsidR="00EF097B" w:rsidRPr="00B26474">
              <w:t xml:space="preserve"> </w:t>
            </w:r>
            <w:r w:rsidRPr="00B26474">
              <w:t xml:space="preserve"> </w:t>
            </w:r>
            <w:r w:rsidR="00EF097B" w:rsidRPr="00B26474">
              <w:t xml:space="preserve">исторических поселений, </w:t>
            </w:r>
            <w:r w:rsidRPr="00B26474">
              <w:t>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8303" w:type="dxa"/>
            <w:tcBorders>
              <w:top w:val="single" w:sz="4" w:space="0" w:color="auto"/>
              <w:bottom w:val="single" w:sz="4" w:space="0" w:color="auto"/>
            </w:tcBorders>
            <w:shd w:val="clear" w:color="auto" w:fill="auto"/>
          </w:tcPr>
          <w:p w:rsidR="006437DD" w:rsidRPr="00B26474" w:rsidRDefault="006437DD" w:rsidP="004926C0">
            <w:pPr>
              <w:pStyle w:val="afffb"/>
            </w:pPr>
            <w:r w:rsidRPr="00B26474">
              <w:t>Объекты археологического наследия;</w:t>
            </w:r>
          </w:p>
          <w:p w:rsidR="006437DD" w:rsidRPr="00B26474" w:rsidRDefault="006437DD" w:rsidP="004926C0">
            <w:pPr>
              <w:pStyle w:val="afffb"/>
            </w:pPr>
            <w:r w:rsidRPr="00B26474">
              <w:t>Места бытования исторических промыслов, производств и ремесел, недействующих военных и гражданских захоронений, объектов культурного наследия;</w:t>
            </w:r>
          </w:p>
          <w:p w:rsidR="006437DD" w:rsidRPr="00B26474" w:rsidRDefault="006437DD" w:rsidP="004926C0">
            <w:pPr>
              <w:pStyle w:val="afffb"/>
            </w:pPr>
            <w:r w:rsidRPr="00B26474">
              <w:t>Объекты капитального строительства, предназначенные для хозяйственной деятельности, являющейся историческим промыслом или ремеслом;</w:t>
            </w:r>
          </w:p>
          <w:p w:rsidR="006437DD" w:rsidRPr="00B26474" w:rsidRDefault="006437DD" w:rsidP="004926C0">
            <w:pPr>
              <w:pStyle w:val="afffb"/>
            </w:pPr>
            <w:r w:rsidRPr="00B26474">
              <w:t>Объекты капитального строительства, предназначенные для хозяйственной деятельности, обеспечивающей познавательный туризм</w:t>
            </w:r>
          </w:p>
        </w:tc>
      </w:tr>
      <w:tr w:rsidR="00B26474" w:rsidRPr="00B26474" w:rsidTr="00A0177E">
        <w:trPr>
          <w:gridAfter w:val="1"/>
          <w:wAfter w:w="1969" w:type="dxa"/>
          <w:trHeight w:val="45"/>
        </w:trPr>
        <w:tc>
          <w:tcPr>
            <w:tcW w:w="729" w:type="dxa"/>
            <w:tcBorders>
              <w:top w:val="single" w:sz="4" w:space="0" w:color="auto"/>
              <w:bottom w:val="single" w:sz="4" w:space="0" w:color="auto"/>
            </w:tcBorders>
            <w:shd w:val="clear" w:color="auto" w:fill="auto"/>
          </w:tcPr>
          <w:p w:rsidR="006437DD" w:rsidRPr="00B26474" w:rsidRDefault="006437DD"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bottom w:val="single" w:sz="4" w:space="0" w:color="auto"/>
            </w:tcBorders>
            <w:shd w:val="clear" w:color="auto" w:fill="auto"/>
          </w:tcPr>
          <w:p w:rsidR="006437DD" w:rsidRPr="00B26474" w:rsidRDefault="006437DD" w:rsidP="004926C0">
            <w:pPr>
              <w:pStyle w:val="afffb"/>
              <w:rPr>
                <w:b/>
              </w:rPr>
            </w:pPr>
            <w:r w:rsidRPr="00B26474">
              <w:rPr>
                <w:b/>
              </w:rPr>
              <w:t>10.0 Использование лесов</w:t>
            </w:r>
          </w:p>
          <w:p w:rsidR="006437DD" w:rsidRPr="00B26474" w:rsidRDefault="006437DD" w:rsidP="00AB5A4E">
            <w:pPr>
              <w:pStyle w:val="afffb"/>
            </w:pPr>
            <w:r w:rsidRPr="00B26474">
              <w:t xml:space="preserve">Деятельность по заготовке, первичной обработке и вывозу древесины и </w:t>
            </w:r>
            <w:proofErr w:type="spellStart"/>
            <w:r w:rsidRPr="00B26474">
              <w:t>недревесных</w:t>
            </w:r>
            <w:proofErr w:type="spellEnd"/>
            <w:r w:rsidRPr="00B26474">
              <w:t xml:space="preserve"> лесных ресурсов, охрана и восстановление </w:t>
            </w:r>
            <w:proofErr w:type="gramStart"/>
            <w:r w:rsidRPr="00B26474">
              <w:t>лесов</w:t>
            </w:r>
            <w:proofErr w:type="gramEnd"/>
            <w:r w:rsidRPr="00B26474">
              <w:t xml:space="preserve"> и иные цели. Содержание данного вида разрешенного использования включает в себя содержание видов разрешенного использования с </w:t>
            </w:r>
            <w:hyperlink w:anchor="Par474" w:tooltip="10.1" w:history="1">
              <w:r w:rsidRPr="00B26474">
                <w:t>кодами 10.1</w:t>
              </w:r>
            </w:hyperlink>
            <w:r w:rsidRPr="00B26474">
              <w:t xml:space="preserve"> - 10.</w:t>
            </w:r>
            <w:r w:rsidR="00AB5A4E" w:rsidRPr="00B26474">
              <w:t>4</w:t>
            </w:r>
          </w:p>
        </w:tc>
        <w:tc>
          <w:tcPr>
            <w:tcW w:w="8303" w:type="dxa"/>
            <w:tcBorders>
              <w:top w:val="single" w:sz="4" w:space="0" w:color="auto"/>
              <w:bottom w:val="single" w:sz="4" w:space="0" w:color="auto"/>
            </w:tcBorders>
            <w:shd w:val="clear" w:color="auto" w:fill="auto"/>
          </w:tcPr>
          <w:p w:rsidR="006437DD" w:rsidRPr="00B26474" w:rsidRDefault="006437DD" w:rsidP="004926C0">
            <w:pPr>
              <w:pStyle w:val="afffb"/>
            </w:pPr>
            <w:r w:rsidRPr="00B26474">
              <w:t>Объекты капитального строительства, относящиеся к видам использования земельных участков с кодовым обозначением 10.1 – 10.5</w:t>
            </w:r>
          </w:p>
        </w:tc>
      </w:tr>
      <w:tr w:rsidR="00B26474" w:rsidRPr="00B26474" w:rsidTr="00A0177E">
        <w:trPr>
          <w:gridAfter w:val="1"/>
          <w:wAfter w:w="1969" w:type="dxa"/>
          <w:trHeight w:val="45"/>
        </w:trPr>
        <w:tc>
          <w:tcPr>
            <w:tcW w:w="729" w:type="dxa"/>
            <w:tcBorders>
              <w:top w:val="single" w:sz="4" w:space="0" w:color="auto"/>
              <w:bottom w:val="single" w:sz="4" w:space="0" w:color="auto"/>
            </w:tcBorders>
            <w:shd w:val="clear" w:color="auto" w:fill="auto"/>
          </w:tcPr>
          <w:p w:rsidR="006437DD" w:rsidRPr="00B26474" w:rsidRDefault="006437DD"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bottom w:val="single" w:sz="4" w:space="0" w:color="auto"/>
            </w:tcBorders>
            <w:shd w:val="clear" w:color="auto" w:fill="auto"/>
          </w:tcPr>
          <w:p w:rsidR="006437DD" w:rsidRPr="00B26474" w:rsidRDefault="006437DD" w:rsidP="004926C0">
            <w:pPr>
              <w:pStyle w:val="afffb"/>
              <w:rPr>
                <w:b/>
              </w:rPr>
            </w:pPr>
            <w:r w:rsidRPr="00B26474">
              <w:rPr>
                <w:b/>
              </w:rPr>
              <w:t>10.1 Заготовка древесины</w:t>
            </w:r>
          </w:p>
          <w:p w:rsidR="006437DD" w:rsidRPr="00B26474" w:rsidRDefault="006437DD" w:rsidP="004926C0">
            <w:pPr>
              <w:pStyle w:val="afffb"/>
            </w:pPr>
            <w:r w:rsidRPr="00B26474">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8303" w:type="dxa"/>
            <w:tcBorders>
              <w:top w:val="single" w:sz="4" w:space="0" w:color="auto"/>
              <w:bottom w:val="single" w:sz="4" w:space="0" w:color="auto"/>
            </w:tcBorders>
            <w:shd w:val="clear" w:color="auto" w:fill="auto"/>
          </w:tcPr>
          <w:p w:rsidR="006437DD" w:rsidRPr="00B26474" w:rsidRDefault="006437DD" w:rsidP="004926C0">
            <w:pPr>
              <w:pStyle w:val="afffb"/>
            </w:pPr>
            <w:r w:rsidRPr="00B26474">
              <w:t>Лесные дороги;</w:t>
            </w:r>
          </w:p>
          <w:p w:rsidR="006437DD" w:rsidRPr="00B26474" w:rsidRDefault="006437DD" w:rsidP="004926C0">
            <w:pPr>
              <w:pStyle w:val="afffb"/>
            </w:pPr>
            <w:r w:rsidRPr="00B26474">
              <w:t>Сооружения, необходимые для обработки и хранения древесины (лесных складов, лесопилен);</w:t>
            </w:r>
          </w:p>
          <w:p w:rsidR="006437DD" w:rsidRPr="00B26474" w:rsidRDefault="006437DD" w:rsidP="004926C0">
            <w:pPr>
              <w:pStyle w:val="afffb"/>
            </w:pPr>
            <w:r w:rsidRPr="00B26474">
              <w:t>Лесные склады;</w:t>
            </w:r>
          </w:p>
          <w:p w:rsidR="006437DD" w:rsidRPr="00B26474" w:rsidRDefault="006437DD" w:rsidP="004926C0">
            <w:pPr>
              <w:pStyle w:val="afffb"/>
            </w:pPr>
            <w:r w:rsidRPr="00B26474">
              <w:t>Лесопильни</w:t>
            </w:r>
          </w:p>
        </w:tc>
      </w:tr>
      <w:tr w:rsidR="00B26474" w:rsidRPr="00B26474" w:rsidTr="00A0177E">
        <w:trPr>
          <w:gridAfter w:val="1"/>
          <w:wAfter w:w="1969" w:type="dxa"/>
          <w:trHeight w:val="45"/>
        </w:trPr>
        <w:tc>
          <w:tcPr>
            <w:tcW w:w="729" w:type="dxa"/>
            <w:tcBorders>
              <w:top w:val="single" w:sz="4" w:space="0" w:color="auto"/>
              <w:bottom w:val="single" w:sz="4" w:space="0" w:color="auto"/>
            </w:tcBorders>
            <w:shd w:val="clear" w:color="auto" w:fill="auto"/>
          </w:tcPr>
          <w:p w:rsidR="006437DD" w:rsidRPr="00B26474" w:rsidRDefault="006437DD"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bottom w:val="single" w:sz="4" w:space="0" w:color="auto"/>
            </w:tcBorders>
            <w:shd w:val="clear" w:color="auto" w:fill="auto"/>
          </w:tcPr>
          <w:p w:rsidR="006437DD" w:rsidRPr="00B26474" w:rsidRDefault="006437DD" w:rsidP="004926C0">
            <w:pPr>
              <w:pStyle w:val="afffb"/>
              <w:rPr>
                <w:b/>
              </w:rPr>
            </w:pPr>
            <w:r w:rsidRPr="00B26474">
              <w:rPr>
                <w:b/>
              </w:rPr>
              <w:t>10.2 Лесные плантации</w:t>
            </w:r>
          </w:p>
          <w:p w:rsidR="006437DD" w:rsidRPr="00B26474" w:rsidRDefault="006437DD" w:rsidP="004926C0">
            <w:pPr>
              <w:pStyle w:val="afffb"/>
            </w:pPr>
            <w:r w:rsidRPr="00B26474">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8303" w:type="dxa"/>
            <w:tcBorders>
              <w:top w:val="single" w:sz="4" w:space="0" w:color="auto"/>
              <w:bottom w:val="single" w:sz="4" w:space="0" w:color="auto"/>
            </w:tcBorders>
            <w:shd w:val="clear" w:color="auto" w:fill="auto"/>
          </w:tcPr>
          <w:p w:rsidR="006437DD" w:rsidRPr="00B26474" w:rsidRDefault="006437DD" w:rsidP="004926C0">
            <w:pPr>
              <w:pStyle w:val="afffb"/>
            </w:pPr>
            <w:r w:rsidRPr="00B26474">
              <w:t>Сооружения, необходимые для обработки и хранения древесины (лесных складов, лесопилен);</w:t>
            </w:r>
          </w:p>
          <w:p w:rsidR="006437DD" w:rsidRPr="00B26474" w:rsidRDefault="006437DD" w:rsidP="004926C0">
            <w:pPr>
              <w:pStyle w:val="afffb"/>
            </w:pPr>
            <w:r w:rsidRPr="00B26474">
              <w:t>Лесные склады;</w:t>
            </w:r>
          </w:p>
          <w:p w:rsidR="006437DD" w:rsidRPr="00B26474" w:rsidRDefault="006437DD" w:rsidP="004926C0">
            <w:pPr>
              <w:pStyle w:val="afffb"/>
            </w:pPr>
            <w:r w:rsidRPr="00B26474">
              <w:t>Лесопильни</w:t>
            </w:r>
          </w:p>
        </w:tc>
      </w:tr>
      <w:tr w:rsidR="00B26474" w:rsidRPr="00B26474" w:rsidTr="00A0177E">
        <w:trPr>
          <w:gridAfter w:val="1"/>
          <w:wAfter w:w="1969" w:type="dxa"/>
          <w:trHeight w:val="45"/>
        </w:trPr>
        <w:tc>
          <w:tcPr>
            <w:tcW w:w="729" w:type="dxa"/>
            <w:tcBorders>
              <w:top w:val="single" w:sz="4" w:space="0" w:color="auto"/>
              <w:bottom w:val="single" w:sz="4" w:space="0" w:color="auto"/>
            </w:tcBorders>
            <w:shd w:val="clear" w:color="auto" w:fill="auto"/>
          </w:tcPr>
          <w:p w:rsidR="006437DD" w:rsidRPr="00B26474" w:rsidRDefault="006437DD"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bottom w:val="single" w:sz="4" w:space="0" w:color="auto"/>
            </w:tcBorders>
            <w:shd w:val="clear" w:color="auto" w:fill="auto"/>
          </w:tcPr>
          <w:p w:rsidR="006437DD" w:rsidRPr="00B26474" w:rsidRDefault="006437DD" w:rsidP="004926C0">
            <w:pPr>
              <w:pStyle w:val="afffb"/>
              <w:rPr>
                <w:b/>
              </w:rPr>
            </w:pPr>
            <w:r w:rsidRPr="00B26474">
              <w:rPr>
                <w:b/>
              </w:rPr>
              <w:t>10.3 Заготовка лесных ресурсов</w:t>
            </w:r>
          </w:p>
          <w:p w:rsidR="006437DD" w:rsidRPr="00B26474" w:rsidRDefault="006437DD" w:rsidP="004926C0">
            <w:pPr>
              <w:pStyle w:val="afffb"/>
            </w:pPr>
            <w:r w:rsidRPr="00B26474">
              <w:t xml:space="preserve">Заготовка живицы, сбор </w:t>
            </w:r>
            <w:proofErr w:type="spellStart"/>
            <w:r w:rsidRPr="00B26474">
              <w:t>недревесных</w:t>
            </w:r>
            <w:proofErr w:type="spellEnd"/>
            <w:r w:rsidRPr="00B26474">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8303" w:type="dxa"/>
            <w:tcBorders>
              <w:top w:val="single" w:sz="4" w:space="0" w:color="auto"/>
              <w:bottom w:val="single" w:sz="4" w:space="0" w:color="auto"/>
            </w:tcBorders>
            <w:shd w:val="clear" w:color="auto" w:fill="auto"/>
          </w:tcPr>
          <w:p w:rsidR="006437DD" w:rsidRPr="00B26474" w:rsidRDefault="006437DD" w:rsidP="004926C0">
            <w:pPr>
              <w:pStyle w:val="afffb"/>
            </w:pPr>
            <w:r w:rsidRPr="00B26474">
              <w:t>Временные сооружения, необходимые для хранения и неглубокой переработки лесных ресурсов (сушилки, грибоварни, склады);</w:t>
            </w:r>
          </w:p>
          <w:p w:rsidR="006437DD" w:rsidRPr="00B26474" w:rsidRDefault="006437DD" w:rsidP="004926C0">
            <w:pPr>
              <w:pStyle w:val="afffb"/>
            </w:pPr>
            <w:r w:rsidRPr="00B26474">
              <w:t>Объекты капитального строительства, предназначенные для размещения сушилки;</w:t>
            </w:r>
          </w:p>
          <w:p w:rsidR="006437DD" w:rsidRPr="00B26474" w:rsidRDefault="006437DD" w:rsidP="004926C0">
            <w:pPr>
              <w:pStyle w:val="afffb"/>
            </w:pPr>
            <w:r w:rsidRPr="00B26474">
              <w:t>Объекты капитального строительства, предназначенные для размещения грибоварни;</w:t>
            </w:r>
          </w:p>
          <w:p w:rsidR="006437DD" w:rsidRPr="00B26474" w:rsidRDefault="006437DD" w:rsidP="004926C0">
            <w:pPr>
              <w:pStyle w:val="afffb"/>
            </w:pPr>
            <w:r w:rsidRPr="00B26474">
              <w:t>Склады</w:t>
            </w:r>
          </w:p>
        </w:tc>
      </w:tr>
      <w:tr w:rsidR="00B26474" w:rsidRPr="00B26474" w:rsidTr="00A0177E">
        <w:trPr>
          <w:gridAfter w:val="1"/>
          <w:wAfter w:w="1969" w:type="dxa"/>
          <w:trHeight w:val="45"/>
        </w:trPr>
        <w:tc>
          <w:tcPr>
            <w:tcW w:w="729" w:type="dxa"/>
            <w:tcBorders>
              <w:top w:val="single" w:sz="4" w:space="0" w:color="auto"/>
              <w:bottom w:val="single" w:sz="4" w:space="0" w:color="auto"/>
            </w:tcBorders>
            <w:shd w:val="clear" w:color="auto" w:fill="auto"/>
          </w:tcPr>
          <w:p w:rsidR="006437DD" w:rsidRPr="00B26474" w:rsidRDefault="006437DD"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bottom w:val="single" w:sz="4" w:space="0" w:color="auto"/>
            </w:tcBorders>
            <w:shd w:val="clear" w:color="auto" w:fill="auto"/>
          </w:tcPr>
          <w:p w:rsidR="006437DD" w:rsidRPr="00B26474" w:rsidRDefault="006437DD" w:rsidP="004926C0">
            <w:pPr>
              <w:pStyle w:val="afffb"/>
              <w:rPr>
                <w:b/>
              </w:rPr>
            </w:pPr>
            <w:r w:rsidRPr="00B26474">
              <w:rPr>
                <w:b/>
              </w:rPr>
              <w:t>10.4 Резервные леса</w:t>
            </w:r>
          </w:p>
          <w:p w:rsidR="006437DD" w:rsidRPr="00B26474" w:rsidRDefault="006437DD" w:rsidP="004926C0">
            <w:pPr>
              <w:pStyle w:val="afffb"/>
            </w:pPr>
            <w:r w:rsidRPr="00B26474">
              <w:lastRenderedPageBreak/>
              <w:t>Деятельность, связанная с охраной лесов</w:t>
            </w:r>
          </w:p>
        </w:tc>
        <w:tc>
          <w:tcPr>
            <w:tcW w:w="8303" w:type="dxa"/>
            <w:tcBorders>
              <w:top w:val="single" w:sz="4" w:space="0" w:color="auto"/>
              <w:bottom w:val="single" w:sz="4" w:space="0" w:color="auto"/>
            </w:tcBorders>
            <w:shd w:val="clear" w:color="auto" w:fill="auto"/>
          </w:tcPr>
          <w:p w:rsidR="006437DD" w:rsidRPr="00B26474" w:rsidRDefault="006437DD" w:rsidP="004926C0">
            <w:pPr>
              <w:pStyle w:val="afffb"/>
            </w:pPr>
            <w:r w:rsidRPr="00B26474">
              <w:lastRenderedPageBreak/>
              <w:t>-</w:t>
            </w:r>
          </w:p>
        </w:tc>
      </w:tr>
      <w:tr w:rsidR="00B26474" w:rsidRPr="00B26474" w:rsidTr="00A0177E">
        <w:trPr>
          <w:trHeight w:val="45"/>
        </w:trPr>
        <w:tc>
          <w:tcPr>
            <w:tcW w:w="729" w:type="dxa"/>
            <w:tcBorders>
              <w:top w:val="single" w:sz="4" w:space="0" w:color="auto"/>
              <w:bottom w:val="single" w:sz="4" w:space="0" w:color="auto"/>
            </w:tcBorders>
            <w:shd w:val="clear" w:color="auto" w:fill="auto"/>
          </w:tcPr>
          <w:p w:rsidR="006437DD" w:rsidRPr="00B26474" w:rsidRDefault="006437DD"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bottom w:val="single" w:sz="4" w:space="0" w:color="auto"/>
            </w:tcBorders>
            <w:shd w:val="clear" w:color="auto" w:fill="auto"/>
          </w:tcPr>
          <w:p w:rsidR="006437DD" w:rsidRPr="00B26474" w:rsidRDefault="006437DD" w:rsidP="004926C0">
            <w:pPr>
              <w:pStyle w:val="afffb"/>
              <w:rPr>
                <w:b/>
              </w:rPr>
            </w:pPr>
            <w:r w:rsidRPr="00B26474">
              <w:rPr>
                <w:b/>
              </w:rPr>
              <w:t xml:space="preserve">11.0 Водные объекты </w:t>
            </w:r>
          </w:p>
          <w:p w:rsidR="006437DD" w:rsidRPr="00B26474" w:rsidRDefault="006437DD" w:rsidP="004926C0">
            <w:pPr>
              <w:pStyle w:val="afffb"/>
            </w:pPr>
            <w:r w:rsidRPr="00B26474">
              <w:t>Ледники, снежники, ручьи, реки, озера, болота, территориальные моря и другие поверхностные водные объекты</w:t>
            </w:r>
          </w:p>
        </w:tc>
        <w:tc>
          <w:tcPr>
            <w:tcW w:w="8303" w:type="dxa"/>
            <w:tcBorders>
              <w:top w:val="single" w:sz="4" w:space="0" w:color="auto"/>
              <w:bottom w:val="single" w:sz="4" w:space="0" w:color="auto"/>
            </w:tcBorders>
            <w:shd w:val="clear" w:color="auto" w:fill="auto"/>
          </w:tcPr>
          <w:p w:rsidR="006437DD" w:rsidRPr="00B26474" w:rsidRDefault="006437DD" w:rsidP="004926C0">
            <w:pPr>
              <w:pStyle w:val="afffb"/>
            </w:pPr>
            <w:r w:rsidRPr="00B26474">
              <w:t>Ледники;</w:t>
            </w:r>
          </w:p>
          <w:p w:rsidR="006437DD" w:rsidRPr="00B26474" w:rsidRDefault="006437DD" w:rsidP="004926C0">
            <w:pPr>
              <w:pStyle w:val="afffb"/>
            </w:pPr>
            <w:r w:rsidRPr="00B26474">
              <w:t>Снежники;</w:t>
            </w:r>
          </w:p>
          <w:p w:rsidR="006437DD" w:rsidRPr="00B26474" w:rsidRDefault="006437DD" w:rsidP="004926C0">
            <w:pPr>
              <w:pStyle w:val="afffb"/>
            </w:pPr>
            <w:r w:rsidRPr="00B26474">
              <w:t>Ручьи;</w:t>
            </w:r>
          </w:p>
          <w:p w:rsidR="006437DD" w:rsidRPr="00B26474" w:rsidRDefault="006437DD" w:rsidP="004926C0">
            <w:pPr>
              <w:pStyle w:val="afffb"/>
            </w:pPr>
            <w:r w:rsidRPr="00B26474">
              <w:t>Реки;</w:t>
            </w:r>
          </w:p>
          <w:p w:rsidR="006437DD" w:rsidRPr="00B26474" w:rsidRDefault="006437DD" w:rsidP="004926C0">
            <w:pPr>
              <w:pStyle w:val="afffb"/>
            </w:pPr>
            <w:r w:rsidRPr="00B26474">
              <w:t>Озера;</w:t>
            </w:r>
          </w:p>
          <w:p w:rsidR="006437DD" w:rsidRPr="00B26474" w:rsidRDefault="006437DD" w:rsidP="004926C0">
            <w:pPr>
              <w:pStyle w:val="afffb"/>
            </w:pPr>
            <w:r w:rsidRPr="00B26474">
              <w:t>Болота;</w:t>
            </w:r>
          </w:p>
          <w:p w:rsidR="006437DD" w:rsidRPr="00B26474" w:rsidRDefault="006437DD" w:rsidP="004926C0">
            <w:pPr>
              <w:pStyle w:val="afffb"/>
            </w:pPr>
            <w:r w:rsidRPr="00B26474">
              <w:t>Территориальные моря;</w:t>
            </w:r>
          </w:p>
          <w:p w:rsidR="006437DD" w:rsidRPr="00B26474" w:rsidRDefault="006437DD" w:rsidP="004926C0">
            <w:pPr>
              <w:pStyle w:val="afffb"/>
            </w:pPr>
            <w:r w:rsidRPr="00B26474">
              <w:t>Поверхностные водные объекты</w:t>
            </w:r>
          </w:p>
        </w:tc>
        <w:tc>
          <w:tcPr>
            <w:tcW w:w="1969" w:type="dxa"/>
          </w:tcPr>
          <w:p w:rsidR="006437DD" w:rsidRPr="00B26474" w:rsidRDefault="006437DD" w:rsidP="004926C0">
            <w:pPr>
              <w:pStyle w:val="ConsPlusNormal"/>
              <w:jc w:val="center"/>
              <w:rPr>
                <w:rFonts w:ascii="Times New Roman" w:hAnsi="Times New Roman" w:cs="Times New Roman"/>
              </w:rPr>
            </w:pPr>
            <w:r w:rsidRPr="00B26474">
              <w:rPr>
                <w:rFonts w:ascii="Times New Roman" w:hAnsi="Times New Roman" w:cs="Times New Roman"/>
              </w:rPr>
              <w:t>11.0</w:t>
            </w:r>
          </w:p>
        </w:tc>
      </w:tr>
      <w:tr w:rsidR="00B26474" w:rsidRPr="00B26474" w:rsidTr="00A0177E">
        <w:trPr>
          <w:gridAfter w:val="1"/>
          <w:wAfter w:w="1969" w:type="dxa"/>
          <w:trHeight w:val="45"/>
        </w:trPr>
        <w:tc>
          <w:tcPr>
            <w:tcW w:w="729" w:type="dxa"/>
            <w:tcBorders>
              <w:top w:val="single" w:sz="4" w:space="0" w:color="auto"/>
              <w:bottom w:val="single" w:sz="4" w:space="0" w:color="auto"/>
            </w:tcBorders>
            <w:shd w:val="clear" w:color="auto" w:fill="auto"/>
          </w:tcPr>
          <w:p w:rsidR="006437DD" w:rsidRPr="00B26474" w:rsidRDefault="006437DD"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bottom w:val="single" w:sz="4" w:space="0" w:color="auto"/>
            </w:tcBorders>
            <w:shd w:val="clear" w:color="auto" w:fill="auto"/>
          </w:tcPr>
          <w:p w:rsidR="006437DD" w:rsidRPr="00B26474" w:rsidRDefault="006437DD" w:rsidP="004926C0">
            <w:pPr>
              <w:pStyle w:val="afffb"/>
              <w:rPr>
                <w:b/>
              </w:rPr>
            </w:pPr>
            <w:r w:rsidRPr="00B26474">
              <w:rPr>
                <w:b/>
              </w:rPr>
              <w:t>11.1 Общее пользование водными объектами</w:t>
            </w:r>
          </w:p>
          <w:p w:rsidR="006437DD" w:rsidRPr="00B26474" w:rsidRDefault="006437DD" w:rsidP="004926C0">
            <w:pPr>
              <w:pStyle w:val="afffb"/>
            </w:pPr>
            <w:proofErr w:type="gramStart"/>
            <w:r w:rsidRPr="00B26474">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8303" w:type="dxa"/>
            <w:tcBorders>
              <w:top w:val="single" w:sz="4" w:space="0" w:color="auto"/>
              <w:bottom w:val="single" w:sz="4" w:space="0" w:color="auto"/>
            </w:tcBorders>
            <w:shd w:val="clear" w:color="auto" w:fill="auto"/>
          </w:tcPr>
          <w:p w:rsidR="006437DD" w:rsidRPr="00B26474" w:rsidRDefault="006437DD" w:rsidP="004926C0">
            <w:pPr>
              <w:pStyle w:val="afffb"/>
            </w:pPr>
            <w:r w:rsidRPr="00B26474">
              <w:t>Объекты капитального строительства, предназначенные для забора (изъятия) водных ресурсов для целей питьевого и хозяйственно-бытового водоснабжения;</w:t>
            </w:r>
          </w:p>
          <w:p w:rsidR="006437DD" w:rsidRPr="00B26474" w:rsidRDefault="006437DD" w:rsidP="004926C0">
            <w:pPr>
              <w:pStyle w:val="afffb"/>
            </w:pPr>
            <w:r w:rsidRPr="00B26474">
              <w:t>Пляжи;</w:t>
            </w:r>
          </w:p>
          <w:p w:rsidR="006437DD" w:rsidRPr="00B26474" w:rsidRDefault="006437DD" w:rsidP="004926C0">
            <w:pPr>
              <w:pStyle w:val="afffb"/>
            </w:pPr>
            <w:r w:rsidRPr="00B26474">
              <w:t>Объекты капитального строительства, предназначенные для использования маломерных судов, водных мотоциклов и других технических средств, предназначенных для отдыха на водных объектах</w:t>
            </w:r>
          </w:p>
        </w:tc>
      </w:tr>
      <w:tr w:rsidR="00B26474" w:rsidRPr="00B26474" w:rsidTr="00A0177E">
        <w:trPr>
          <w:gridAfter w:val="1"/>
          <w:wAfter w:w="1969" w:type="dxa"/>
          <w:trHeight w:val="45"/>
        </w:trPr>
        <w:tc>
          <w:tcPr>
            <w:tcW w:w="729" w:type="dxa"/>
            <w:tcBorders>
              <w:top w:val="single" w:sz="4" w:space="0" w:color="auto"/>
              <w:bottom w:val="single" w:sz="4" w:space="0" w:color="auto"/>
            </w:tcBorders>
            <w:shd w:val="clear" w:color="auto" w:fill="auto"/>
          </w:tcPr>
          <w:p w:rsidR="006437DD" w:rsidRPr="00B26474" w:rsidRDefault="006437DD"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bottom w:val="single" w:sz="4" w:space="0" w:color="auto"/>
            </w:tcBorders>
            <w:shd w:val="clear" w:color="auto" w:fill="auto"/>
          </w:tcPr>
          <w:p w:rsidR="006437DD" w:rsidRPr="00B26474" w:rsidRDefault="006437DD" w:rsidP="004926C0">
            <w:pPr>
              <w:pStyle w:val="afffb"/>
              <w:rPr>
                <w:b/>
              </w:rPr>
            </w:pPr>
            <w:r w:rsidRPr="00B26474">
              <w:rPr>
                <w:b/>
              </w:rPr>
              <w:t>11.2 Специальное пользование водными объектами</w:t>
            </w:r>
          </w:p>
          <w:p w:rsidR="006437DD" w:rsidRPr="00B26474" w:rsidRDefault="006437DD" w:rsidP="004926C0">
            <w:pPr>
              <w:pStyle w:val="afffb"/>
            </w:pPr>
            <w:r w:rsidRPr="00B26474">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8303" w:type="dxa"/>
            <w:tcBorders>
              <w:top w:val="single" w:sz="4" w:space="0" w:color="auto"/>
              <w:bottom w:val="single" w:sz="4" w:space="0" w:color="auto"/>
            </w:tcBorders>
            <w:shd w:val="clear" w:color="auto" w:fill="auto"/>
          </w:tcPr>
          <w:p w:rsidR="006437DD" w:rsidRPr="00B26474" w:rsidRDefault="006437DD" w:rsidP="004926C0">
            <w:pPr>
              <w:pStyle w:val="afffb"/>
            </w:pPr>
            <w:r w:rsidRPr="00B26474">
              <w:t>Объекты капитального строительства, предназначенные для специального водопользования забор водных ресурсов из поверхностных водных объектов, сброса сточных вод и (или) дренажных вод;</w:t>
            </w:r>
          </w:p>
          <w:p w:rsidR="006437DD" w:rsidRPr="00B26474" w:rsidRDefault="006437DD" w:rsidP="004926C0">
            <w:pPr>
              <w:pStyle w:val="afffb"/>
            </w:pPr>
            <w:r w:rsidRPr="00B26474">
              <w:t>Объекты капитального строительства, предназначенные для проведения дноуглубительных, взрывных, буровых и других работ, связанных с изменением дна и берегов водных объектов</w:t>
            </w:r>
          </w:p>
        </w:tc>
      </w:tr>
      <w:tr w:rsidR="00B26474" w:rsidRPr="00B26474" w:rsidTr="00A0177E">
        <w:trPr>
          <w:gridAfter w:val="1"/>
          <w:wAfter w:w="1969" w:type="dxa"/>
          <w:trHeight w:val="45"/>
        </w:trPr>
        <w:tc>
          <w:tcPr>
            <w:tcW w:w="729" w:type="dxa"/>
            <w:tcBorders>
              <w:top w:val="single" w:sz="4" w:space="0" w:color="auto"/>
              <w:bottom w:val="single" w:sz="4" w:space="0" w:color="auto"/>
            </w:tcBorders>
            <w:shd w:val="clear" w:color="auto" w:fill="auto"/>
          </w:tcPr>
          <w:p w:rsidR="006437DD" w:rsidRPr="00B26474" w:rsidRDefault="006437DD"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bottom w:val="single" w:sz="4" w:space="0" w:color="auto"/>
            </w:tcBorders>
            <w:shd w:val="clear" w:color="auto" w:fill="auto"/>
          </w:tcPr>
          <w:p w:rsidR="006437DD" w:rsidRPr="00B26474" w:rsidRDefault="006437DD" w:rsidP="004926C0">
            <w:pPr>
              <w:pStyle w:val="afffb"/>
              <w:rPr>
                <w:b/>
              </w:rPr>
            </w:pPr>
            <w:r w:rsidRPr="00B26474">
              <w:rPr>
                <w:b/>
              </w:rPr>
              <w:t>11.3 Гидротехнические сооружения</w:t>
            </w:r>
          </w:p>
          <w:p w:rsidR="006437DD" w:rsidRPr="00B26474" w:rsidRDefault="006437DD" w:rsidP="004926C0">
            <w:pPr>
              <w:pStyle w:val="afffb"/>
            </w:pPr>
            <w:r w:rsidRPr="00B26474">
              <w:t xml:space="preserve">Размещение гидротехнических сооружений, необходимых для эксплуатации водохранилищ (плотин, водосбросов, </w:t>
            </w:r>
            <w:r w:rsidRPr="00B26474">
              <w:lastRenderedPageBreak/>
              <w:t xml:space="preserve">водозаборных, водовыпускных и других гидротехнических сооружений, судопропускных сооружений, </w:t>
            </w:r>
            <w:proofErr w:type="spellStart"/>
            <w:r w:rsidRPr="00B26474">
              <w:t>рыбозащитных</w:t>
            </w:r>
            <w:proofErr w:type="spellEnd"/>
            <w:r w:rsidRPr="00B26474">
              <w:t xml:space="preserve"> и рыбопропускных сооружений, берегозащитных сооружений)</w:t>
            </w:r>
          </w:p>
        </w:tc>
        <w:tc>
          <w:tcPr>
            <w:tcW w:w="8303" w:type="dxa"/>
            <w:tcBorders>
              <w:top w:val="single" w:sz="4" w:space="0" w:color="auto"/>
              <w:bottom w:val="single" w:sz="4" w:space="0" w:color="auto"/>
            </w:tcBorders>
            <w:shd w:val="clear" w:color="auto" w:fill="auto"/>
          </w:tcPr>
          <w:p w:rsidR="006437DD" w:rsidRPr="00B26474" w:rsidRDefault="006437DD" w:rsidP="004926C0">
            <w:pPr>
              <w:pStyle w:val="afffb"/>
            </w:pPr>
            <w:r w:rsidRPr="00B26474">
              <w:lastRenderedPageBreak/>
              <w:t>Пляжи;</w:t>
            </w:r>
          </w:p>
          <w:p w:rsidR="006437DD" w:rsidRPr="00B26474" w:rsidRDefault="006437DD" w:rsidP="004926C0">
            <w:pPr>
              <w:pStyle w:val="afffb"/>
            </w:pPr>
            <w:r w:rsidRPr="00B26474">
              <w:t>Сооружения откосного типа;</w:t>
            </w:r>
          </w:p>
          <w:p w:rsidR="006437DD" w:rsidRPr="00B26474" w:rsidRDefault="006437DD" w:rsidP="004926C0">
            <w:pPr>
              <w:pStyle w:val="afffb"/>
            </w:pPr>
            <w:r w:rsidRPr="00B26474">
              <w:t>Полуоткрытые (полувертикальные) сооружения;</w:t>
            </w:r>
          </w:p>
          <w:p w:rsidR="006437DD" w:rsidRPr="00B26474" w:rsidRDefault="006437DD" w:rsidP="004926C0">
            <w:pPr>
              <w:pStyle w:val="afffb"/>
            </w:pPr>
            <w:r w:rsidRPr="00B26474">
              <w:lastRenderedPageBreak/>
              <w:t>Стены;</w:t>
            </w:r>
          </w:p>
          <w:p w:rsidR="006437DD" w:rsidRPr="00B26474" w:rsidRDefault="006437DD" w:rsidP="004926C0">
            <w:pPr>
              <w:pStyle w:val="afffb"/>
            </w:pPr>
            <w:r w:rsidRPr="00B26474">
              <w:t xml:space="preserve">Гидротехнические сооружения, необходимые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B26474">
              <w:t>рыбозащитных</w:t>
            </w:r>
            <w:proofErr w:type="spellEnd"/>
            <w:r w:rsidRPr="00B26474">
              <w:t xml:space="preserve"> и рыбопропускных сооружений, берегозащитных сооружений);</w:t>
            </w:r>
          </w:p>
          <w:p w:rsidR="006437DD" w:rsidRPr="00B26474" w:rsidRDefault="006437DD" w:rsidP="004926C0">
            <w:pPr>
              <w:pStyle w:val="afffb"/>
            </w:pPr>
            <w:r w:rsidRPr="00B26474">
              <w:t>Плотины;</w:t>
            </w:r>
          </w:p>
          <w:p w:rsidR="006437DD" w:rsidRPr="00B26474" w:rsidRDefault="006437DD" w:rsidP="004926C0">
            <w:pPr>
              <w:pStyle w:val="afffb"/>
            </w:pPr>
            <w:r w:rsidRPr="00B26474">
              <w:t>Водосбросы;</w:t>
            </w:r>
          </w:p>
          <w:p w:rsidR="006437DD" w:rsidRPr="00B26474" w:rsidRDefault="006437DD" w:rsidP="004926C0">
            <w:pPr>
              <w:pStyle w:val="afffb"/>
            </w:pPr>
            <w:r w:rsidRPr="00B26474">
              <w:t>Водозаборные, водовыпускные гидротехнические сооружения;</w:t>
            </w:r>
          </w:p>
          <w:p w:rsidR="006437DD" w:rsidRPr="00B26474" w:rsidRDefault="006437DD" w:rsidP="004926C0">
            <w:pPr>
              <w:pStyle w:val="afffb"/>
            </w:pPr>
            <w:proofErr w:type="spellStart"/>
            <w:r w:rsidRPr="00B26474">
              <w:t>Рыбозащитные</w:t>
            </w:r>
            <w:proofErr w:type="spellEnd"/>
            <w:r w:rsidRPr="00B26474">
              <w:t xml:space="preserve"> и рыбопропускные сооружения;</w:t>
            </w:r>
          </w:p>
          <w:p w:rsidR="006437DD" w:rsidRPr="00B26474" w:rsidRDefault="006437DD" w:rsidP="004926C0">
            <w:pPr>
              <w:pStyle w:val="afffb"/>
            </w:pPr>
            <w:r w:rsidRPr="00B26474">
              <w:t>Берегозащитные сооружения</w:t>
            </w:r>
          </w:p>
        </w:tc>
      </w:tr>
      <w:tr w:rsidR="00B26474" w:rsidRPr="00B26474" w:rsidTr="00A0177E">
        <w:trPr>
          <w:gridAfter w:val="1"/>
          <w:wAfter w:w="1969" w:type="dxa"/>
          <w:trHeight w:val="45"/>
        </w:trPr>
        <w:tc>
          <w:tcPr>
            <w:tcW w:w="729" w:type="dxa"/>
            <w:tcBorders>
              <w:top w:val="single" w:sz="4" w:space="0" w:color="auto"/>
              <w:bottom w:val="single" w:sz="4" w:space="0" w:color="auto"/>
            </w:tcBorders>
            <w:shd w:val="clear" w:color="auto" w:fill="auto"/>
          </w:tcPr>
          <w:p w:rsidR="006437DD" w:rsidRPr="00B26474" w:rsidRDefault="006437DD"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bottom w:val="single" w:sz="4" w:space="0" w:color="auto"/>
            </w:tcBorders>
            <w:shd w:val="clear" w:color="auto" w:fill="auto"/>
          </w:tcPr>
          <w:p w:rsidR="006437DD" w:rsidRPr="00B26474" w:rsidRDefault="006437DD" w:rsidP="004926C0">
            <w:pPr>
              <w:pStyle w:val="afffb"/>
              <w:rPr>
                <w:b/>
              </w:rPr>
            </w:pPr>
            <w:r w:rsidRPr="00B26474">
              <w:rPr>
                <w:b/>
              </w:rPr>
              <w:t>12.0 Земельные участки (территории) общего пользования</w:t>
            </w:r>
          </w:p>
          <w:p w:rsidR="00312954" w:rsidRPr="00B26474" w:rsidRDefault="00312954" w:rsidP="00312954">
            <w:pPr>
              <w:widowControl/>
              <w:rPr>
                <w:rFonts w:ascii="Times New Roman" w:hAnsi="Times New Roman" w:cs="Times New Roman"/>
                <w:sz w:val="24"/>
                <w:szCs w:val="24"/>
              </w:rPr>
            </w:pPr>
            <w:r w:rsidRPr="00B26474">
              <w:rPr>
                <w:rFonts w:ascii="Times New Roman" w:hAnsi="Times New Roman" w:cs="Times New Roman"/>
                <w:sz w:val="24"/>
                <w:szCs w:val="24"/>
              </w:rPr>
              <w:t>Земельные участки общего пользования.</w:t>
            </w:r>
          </w:p>
          <w:p w:rsidR="00312954" w:rsidRPr="00B26474" w:rsidRDefault="00312954" w:rsidP="00312954">
            <w:pPr>
              <w:widowControl/>
              <w:rPr>
                <w:rFonts w:ascii="Times New Roman" w:hAnsi="Times New Roman" w:cs="Times New Roman"/>
                <w:sz w:val="24"/>
                <w:szCs w:val="24"/>
              </w:rPr>
            </w:pPr>
            <w:r w:rsidRPr="00B26474">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B26474">
                <w:rPr>
                  <w:rFonts w:ascii="Times New Roman" w:hAnsi="Times New Roman" w:cs="Times New Roman"/>
                  <w:sz w:val="24"/>
                  <w:szCs w:val="24"/>
                </w:rPr>
                <w:t>кодами 12.0.1 - 12.0.2</w:t>
              </w:r>
            </w:hyperlink>
          </w:p>
          <w:p w:rsidR="006437DD" w:rsidRPr="00B26474" w:rsidRDefault="006437DD" w:rsidP="004926C0">
            <w:pPr>
              <w:pStyle w:val="afffb"/>
            </w:pPr>
          </w:p>
        </w:tc>
        <w:tc>
          <w:tcPr>
            <w:tcW w:w="8303" w:type="dxa"/>
            <w:tcBorders>
              <w:top w:val="single" w:sz="4" w:space="0" w:color="auto"/>
              <w:bottom w:val="single" w:sz="4" w:space="0" w:color="auto"/>
            </w:tcBorders>
            <w:shd w:val="clear" w:color="auto" w:fill="auto"/>
          </w:tcPr>
          <w:p w:rsidR="006437DD" w:rsidRPr="00B26474" w:rsidRDefault="006437DD" w:rsidP="004926C0">
            <w:pPr>
              <w:pStyle w:val="afffb"/>
            </w:pPr>
            <w:r w:rsidRPr="00B26474">
              <w:t>Объекты капитального строительства улично-дорожной сети, автомобильных дорог и пешеходных тротуаров в границах населенных пунктов;</w:t>
            </w:r>
          </w:p>
          <w:p w:rsidR="006437DD" w:rsidRPr="00B26474" w:rsidRDefault="006437DD" w:rsidP="004926C0">
            <w:pPr>
              <w:pStyle w:val="afffb"/>
            </w:pPr>
            <w:r w:rsidRPr="00B26474">
              <w:t>Пешеходные переходы;</w:t>
            </w:r>
          </w:p>
          <w:p w:rsidR="006437DD" w:rsidRPr="00B26474" w:rsidRDefault="006437DD" w:rsidP="004926C0">
            <w:pPr>
              <w:pStyle w:val="afffb"/>
            </w:pPr>
            <w:r w:rsidRPr="00B26474">
              <w:t>Набережные;</w:t>
            </w:r>
          </w:p>
          <w:p w:rsidR="006437DD" w:rsidRPr="00B26474" w:rsidRDefault="006437DD" w:rsidP="004926C0">
            <w:pPr>
              <w:pStyle w:val="afffb"/>
            </w:pPr>
            <w:r w:rsidRPr="00B26474">
              <w:t>Береговые полосы водных объектов общего пользования;</w:t>
            </w:r>
          </w:p>
          <w:p w:rsidR="006437DD" w:rsidRPr="00B26474" w:rsidRDefault="006437DD" w:rsidP="004926C0">
            <w:pPr>
              <w:pStyle w:val="afffb"/>
            </w:pPr>
            <w:r w:rsidRPr="00B26474">
              <w:t>Скверы;</w:t>
            </w:r>
          </w:p>
          <w:p w:rsidR="006437DD" w:rsidRPr="00B26474" w:rsidRDefault="006437DD" w:rsidP="004926C0">
            <w:pPr>
              <w:pStyle w:val="afffb"/>
            </w:pPr>
            <w:r w:rsidRPr="00B26474">
              <w:t>Бульвары;</w:t>
            </w:r>
          </w:p>
          <w:p w:rsidR="006437DD" w:rsidRPr="00B26474" w:rsidRDefault="006437DD" w:rsidP="004926C0">
            <w:pPr>
              <w:pStyle w:val="afffb"/>
            </w:pPr>
            <w:r w:rsidRPr="00B26474">
              <w:t>Площади;</w:t>
            </w:r>
          </w:p>
          <w:p w:rsidR="006437DD" w:rsidRPr="00B26474" w:rsidRDefault="006437DD" w:rsidP="004926C0">
            <w:pPr>
              <w:pStyle w:val="afffb"/>
            </w:pPr>
            <w:r w:rsidRPr="00B26474">
              <w:t>Проезды;</w:t>
            </w:r>
          </w:p>
          <w:p w:rsidR="006437DD" w:rsidRPr="00B26474" w:rsidRDefault="006437DD" w:rsidP="004926C0">
            <w:pPr>
              <w:pStyle w:val="afffb"/>
            </w:pPr>
            <w:r w:rsidRPr="00B26474">
              <w:t>Объекты капитального строительства малых архитектурных форм благоустройства;</w:t>
            </w:r>
          </w:p>
          <w:p w:rsidR="006437DD" w:rsidRPr="00B26474" w:rsidRDefault="006437DD" w:rsidP="004926C0">
            <w:pPr>
              <w:pStyle w:val="afffb"/>
            </w:pPr>
            <w:r w:rsidRPr="00B26474">
              <w:t>Фонтаны</w:t>
            </w:r>
          </w:p>
        </w:tc>
      </w:tr>
      <w:tr w:rsidR="00B26474" w:rsidRPr="00B26474" w:rsidTr="00A0177E">
        <w:trPr>
          <w:gridAfter w:val="1"/>
          <w:wAfter w:w="1969" w:type="dxa"/>
          <w:trHeight w:val="45"/>
        </w:trPr>
        <w:tc>
          <w:tcPr>
            <w:tcW w:w="729" w:type="dxa"/>
            <w:tcBorders>
              <w:top w:val="single" w:sz="4" w:space="0" w:color="auto"/>
              <w:bottom w:val="single" w:sz="4" w:space="0" w:color="auto"/>
            </w:tcBorders>
            <w:shd w:val="clear" w:color="auto" w:fill="auto"/>
          </w:tcPr>
          <w:p w:rsidR="00312954" w:rsidRPr="00B26474" w:rsidRDefault="00312954"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bottom w:val="single" w:sz="4" w:space="0" w:color="auto"/>
            </w:tcBorders>
            <w:shd w:val="clear" w:color="auto" w:fill="auto"/>
          </w:tcPr>
          <w:p w:rsidR="00312954" w:rsidRPr="00B26474" w:rsidRDefault="00312954" w:rsidP="004926C0">
            <w:pPr>
              <w:pStyle w:val="afffb"/>
              <w:rPr>
                <w:b/>
              </w:rPr>
            </w:pPr>
            <w:r w:rsidRPr="00B26474">
              <w:rPr>
                <w:b/>
              </w:rPr>
              <w:t>12.0.1 Улично-дорожная сеть</w:t>
            </w:r>
          </w:p>
          <w:p w:rsidR="00312954" w:rsidRPr="00B26474" w:rsidRDefault="00312954" w:rsidP="00312954">
            <w:pPr>
              <w:pStyle w:val="afffb"/>
            </w:pPr>
            <w:r w:rsidRPr="00B26474">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26474">
              <w:t>велотранспортной</w:t>
            </w:r>
            <w:proofErr w:type="spellEnd"/>
            <w:r w:rsidRPr="00B26474">
              <w:t xml:space="preserve"> и инженерной инфраструктуры;</w:t>
            </w:r>
          </w:p>
          <w:p w:rsidR="00312954" w:rsidRPr="00B26474" w:rsidRDefault="00312954" w:rsidP="00312954">
            <w:pPr>
              <w:pStyle w:val="afffb"/>
              <w:rPr>
                <w:b/>
              </w:rPr>
            </w:pPr>
            <w:r w:rsidRPr="00B26474">
              <w:t>размещение придорожных стоянок (парковок) транспортных сре</w:t>
            </w:r>
            <w:proofErr w:type="gramStart"/>
            <w:r w:rsidRPr="00B26474">
              <w:t>дств в гр</w:t>
            </w:r>
            <w:proofErr w:type="gramEnd"/>
            <w:r w:rsidRPr="00B26474">
              <w:t xml:space="preserve">аницах городских улиц и дорог, </w:t>
            </w:r>
            <w:r w:rsidRPr="00B26474">
              <w:lastRenderedPageBreak/>
              <w:t xml:space="preserve">за исключением предусмотренных видами разрешенного использования с </w:t>
            </w:r>
            <w:hyperlink w:anchor="sub_10271" w:history="1">
              <w:r w:rsidRPr="00B26474">
                <w:t>кодами 2.7.1</w:t>
              </w:r>
            </w:hyperlink>
            <w:r w:rsidRPr="00B26474">
              <w:t xml:space="preserve">, </w:t>
            </w:r>
            <w:hyperlink w:anchor="sub_1049" w:history="1">
              <w:r w:rsidRPr="00B26474">
                <w:t>4.9</w:t>
              </w:r>
            </w:hyperlink>
            <w:r w:rsidRPr="00B26474">
              <w:t xml:space="preserve">, </w:t>
            </w:r>
            <w:hyperlink w:anchor="sub_1723" w:history="1">
              <w:r w:rsidRPr="00B26474">
                <w:t>7.2.3</w:t>
              </w:r>
            </w:hyperlink>
            <w:r w:rsidRPr="00B26474">
              <w:t>, а также некапитальных сооружений, предназначенных для охраны транспортных средств</w:t>
            </w:r>
          </w:p>
        </w:tc>
        <w:tc>
          <w:tcPr>
            <w:tcW w:w="8303" w:type="dxa"/>
            <w:tcBorders>
              <w:top w:val="single" w:sz="4" w:space="0" w:color="auto"/>
              <w:bottom w:val="single" w:sz="4" w:space="0" w:color="auto"/>
            </w:tcBorders>
            <w:shd w:val="clear" w:color="auto" w:fill="auto"/>
          </w:tcPr>
          <w:p w:rsidR="00312954" w:rsidRPr="00B26474" w:rsidRDefault="00312954" w:rsidP="004926C0">
            <w:pPr>
              <w:pStyle w:val="afffb"/>
            </w:pPr>
          </w:p>
        </w:tc>
      </w:tr>
      <w:tr w:rsidR="00B26474" w:rsidRPr="00B26474" w:rsidTr="00A0177E">
        <w:trPr>
          <w:gridAfter w:val="1"/>
          <w:wAfter w:w="1969" w:type="dxa"/>
          <w:trHeight w:val="45"/>
        </w:trPr>
        <w:tc>
          <w:tcPr>
            <w:tcW w:w="729" w:type="dxa"/>
            <w:tcBorders>
              <w:top w:val="single" w:sz="4" w:space="0" w:color="auto"/>
              <w:bottom w:val="single" w:sz="4" w:space="0" w:color="auto"/>
            </w:tcBorders>
            <w:shd w:val="clear" w:color="auto" w:fill="auto"/>
          </w:tcPr>
          <w:p w:rsidR="00312954" w:rsidRPr="00B26474" w:rsidRDefault="00312954"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bottom w:val="single" w:sz="4" w:space="0" w:color="auto"/>
            </w:tcBorders>
            <w:shd w:val="clear" w:color="auto" w:fill="auto"/>
          </w:tcPr>
          <w:p w:rsidR="00312954" w:rsidRPr="00B26474" w:rsidRDefault="00312954" w:rsidP="004926C0">
            <w:pPr>
              <w:pStyle w:val="afffb"/>
              <w:rPr>
                <w:b/>
              </w:rPr>
            </w:pPr>
            <w:r w:rsidRPr="00B26474">
              <w:rPr>
                <w:b/>
              </w:rPr>
              <w:t>12.0.2 Благоустройство территории</w:t>
            </w:r>
          </w:p>
          <w:p w:rsidR="00312954" w:rsidRPr="00B26474" w:rsidRDefault="00312954" w:rsidP="00312954">
            <w:pPr>
              <w:pStyle w:val="afffb"/>
              <w:rPr>
                <w:b/>
              </w:rPr>
            </w:pPr>
            <w:r w:rsidRPr="00B26474">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303" w:type="dxa"/>
            <w:tcBorders>
              <w:top w:val="single" w:sz="4" w:space="0" w:color="auto"/>
              <w:bottom w:val="single" w:sz="4" w:space="0" w:color="auto"/>
            </w:tcBorders>
            <w:shd w:val="clear" w:color="auto" w:fill="auto"/>
          </w:tcPr>
          <w:p w:rsidR="00312954" w:rsidRPr="00B26474" w:rsidRDefault="00312954" w:rsidP="004926C0">
            <w:pPr>
              <w:pStyle w:val="afffb"/>
            </w:pPr>
          </w:p>
        </w:tc>
      </w:tr>
      <w:tr w:rsidR="00B26474" w:rsidRPr="00B26474" w:rsidTr="00A0177E">
        <w:trPr>
          <w:gridAfter w:val="1"/>
          <w:wAfter w:w="1969" w:type="dxa"/>
          <w:trHeight w:val="45"/>
        </w:trPr>
        <w:tc>
          <w:tcPr>
            <w:tcW w:w="729" w:type="dxa"/>
            <w:tcBorders>
              <w:top w:val="single" w:sz="4" w:space="0" w:color="auto"/>
              <w:bottom w:val="single" w:sz="4" w:space="0" w:color="auto"/>
            </w:tcBorders>
            <w:shd w:val="clear" w:color="auto" w:fill="auto"/>
          </w:tcPr>
          <w:p w:rsidR="006437DD" w:rsidRPr="00B26474" w:rsidRDefault="006437DD"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bottom w:val="single" w:sz="4" w:space="0" w:color="auto"/>
            </w:tcBorders>
            <w:shd w:val="clear" w:color="auto" w:fill="auto"/>
          </w:tcPr>
          <w:p w:rsidR="006437DD" w:rsidRPr="00B26474" w:rsidRDefault="006437DD" w:rsidP="004926C0">
            <w:pPr>
              <w:pStyle w:val="afffb"/>
              <w:rPr>
                <w:b/>
              </w:rPr>
            </w:pPr>
            <w:r w:rsidRPr="00B26474">
              <w:rPr>
                <w:b/>
              </w:rPr>
              <w:t>12.1 Ритуальная деятельность</w:t>
            </w:r>
          </w:p>
          <w:p w:rsidR="006437DD" w:rsidRPr="00B26474" w:rsidRDefault="006437DD" w:rsidP="004926C0">
            <w:pPr>
              <w:pStyle w:val="afffb"/>
            </w:pPr>
            <w:r w:rsidRPr="00B26474">
              <w:t>Размещение кладбищ, крематориев и мест захоронения;</w:t>
            </w:r>
          </w:p>
          <w:p w:rsidR="006437DD" w:rsidRPr="00B26474" w:rsidRDefault="006437DD" w:rsidP="004926C0">
            <w:pPr>
              <w:pStyle w:val="afffb"/>
            </w:pPr>
            <w:r w:rsidRPr="00B26474">
              <w:t>размещение соответствующих культовых сооружений</w:t>
            </w:r>
            <w:r w:rsidR="00312954" w:rsidRPr="00B26474">
              <w:t>;</w:t>
            </w:r>
          </w:p>
          <w:p w:rsidR="00312954" w:rsidRPr="00B26474" w:rsidRDefault="00312954" w:rsidP="00312954">
            <w:pPr>
              <w:pStyle w:val="afffb"/>
            </w:pPr>
            <w:bookmarkStart w:id="88" w:name="sub_103105"/>
            <w:r w:rsidRPr="00B26474">
              <w:t>осуществление деятельности по производству продукции ритуально-обрядового назначения</w:t>
            </w:r>
          </w:p>
          <w:bookmarkEnd w:id="88"/>
          <w:p w:rsidR="00312954" w:rsidRPr="00B26474" w:rsidRDefault="00312954" w:rsidP="00312954">
            <w:pPr>
              <w:widowControl/>
              <w:ind w:firstLine="720"/>
              <w:rPr>
                <w:rFonts w:eastAsiaTheme="minorHAnsi"/>
                <w:sz w:val="24"/>
                <w:szCs w:val="24"/>
                <w:lang w:eastAsia="en-US"/>
              </w:rPr>
            </w:pPr>
          </w:p>
          <w:p w:rsidR="00312954" w:rsidRPr="00B26474" w:rsidRDefault="00312954" w:rsidP="004926C0">
            <w:pPr>
              <w:pStyle w:val="afffb"/>
            </w:pPr>
          </w:p>
        </w:tc>
        <w:tc>
          <w:tcPr>
            <w:tcW w:w="8303" w:type="dxa"/>
            <w:tcBorders>
              <w:top w:val="single" w:sz="4" w:space="0" w:color="auto"/>
              <w:bottom w:val="single" w:sz="4" w:space="0" w:color="auto"/>
            </w:tcBorders>
            <w:shd w:val="clear" w:color="auto" w:fill="auto"/>
          </w:tcPr>
          <w:p w:rsidR="006437DD" w:rsidRPr="00B26474" w:rsidRDefault="006437DD" w:rsidP="004926C0">
            <w:pPr>
              <w:pStyle w:val="afffb"/>
            </w:pPr>
            <w:r w:rsidRPr="00B26474">
              <w:t>Объекты капитального строительства кладбищ;</w:t>
            </w:r>
          </w:p>
          <w:p w:rsidR="006437DD" w:rsidRPr="00B26474" w:rsidRDefault="006437DD" w:rsidP="004926C0">
            <w:pPr>
              <w:pStyle w:val="afffb"/>
            </w:pPr>
            <w:r w:rsidRPr="00B26474">
              <w:t>Объекты капитального строительства крематориев;</w:t>
            </w:r>
          </w:p>
          <w:p w:rsidR="006437DD" w:rsidRPr="00B26474" w:rsidRDefault="006437DD" w:rsidP="004926C0">
            <w:pPr>
              <w:pStyle w:val="afffb"/>
            </w:pPr>
            <w:r w:rsidRPr="00B26474">
              <w:t>Объекты капитального строительства, предназначенные для размещения колумбария;</w:t>
            </w:r>
          </w:p>
          <w:p w:rsidR="006437DD" w:rsidRPr="00B26474" w:rsidRDefault="006437DD" w:rsidP="004926C0">
            <w:pPr>
              <w:pStyle w:val="afffb"/>
            </w:pPr>
            <w:r w:rsidRPr="00B26474">
              <w:t>Объекты капитального строительства, предназначенные для мемориальных комплексов;</w:t>
            </w:r>
          </w:p>
          <w:p w:rsidR="006437DD" w:rsidRPr="00B26474" w:rsidRDefault="006437DD" w:rsidP="004926C0">
            <w:pPr>
              <w:pStyle w:val="afffb"/>
            </w:pPr>
            <w:r w:rsidRPr="00B26474">
              <w:t>Место захоронения;</w:t>
            </w:r>
          </w:p>
          <w:p w:rsidR="006437DD" w:rsidRPr="00B26474" w:rsidRDefault="006437DD" w:rsidP="004926C0">
            <w:pPr>
              <w:pStyle w:val="afffb"/>
            </w:pPr>
            <w:r w:rsidRPr="00B26474">
              <w:t>Часовни</w:t>
            </w:r>
          </w:p>
        </w:tc>
      </w:tr>
      <w:tr w:rsidR="00B26474" w:rsidRPr="00B26474" w:rsidTr="00A0177E">
        <w:trPr>
          <w:gridAfter w:val="1"/>
          <w:wAfter w:w="1969" w:type="dxa"/>
          <w:trHeight w:val="45"/>
        </w:trPr>
        <w:tc>
          <w:tcPr>
            <w:tcW w:w="729" w:type="dxa"/>
            <w:tcBorders>
              <w:top w:val="single" w:sz="4" w:space="0" w:color="auto"/>
              <w:bottom w:val="single" w:sz="4" w:space="0" w:color="auto"/>
            </w:tcBorders>
            <w:shd w:val="clear" w:color="auto" w:fill="auto"/>
          </w:tcPr>
          <w:p w:rsidR="006437DD" w:rsidRPr="00B26474" w:rsidRDefault="006437DD"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bottom w:val="single" w:sz="4" w:space="0" w:color="auto"/>
            </w:tcBorders>
            <w:shd w:val="clear" w:color="auto" w:fill="auto"/>
          </w:tcPr>
          <w:p w:rsidR="006437DD" w:rsidRPr="00B26474" w:rsidRDefault="006437DD" w:rsidP="004926C0">
            <w:pPr>
              <w:pStyle w:val="afffb"/>
              <w:rPr>
                <w:b/>
              </w:rPr>
            </w:pPr>
            <w:r w:rsidRPr="00B26474">
              <w:rPr>
                <w:b/>
              </w:rPr>
              <w:t>12.2 Специальная деятельность</w:t>
            </w:r>
          </w:p>
          <w:p w:rsidR="006437DD" w:rsidRPr="00B26474" w:rsidRDefault="006437DD" w:rsidP="004926C0">
            <w:pPr>
              <w:pStyle w:val="afffb"/>
            </w:pPr>
            <w:proofErr w:type="gramStart"/>
            <w:r w:rsidRPr="00B26474">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w:t>
            </w:r>
            <w:r w:rsidRPr="00B26474">
              <w:lastRenderedPageBreak/>
              <w:t>переработки</w:t>
            </w:r>
            <w:r w:rsidR="009169F8" w:rsidRPr="00B26474">
              <w:t>)</w:t>
            </w:r>
            <w:proofErr w:type="gramEnd"/>
          </w:p>
        </w:tc>
        <w:tc>
          <w:tcPr>
            <w:tcW w:w="8303" w:type="dxa"/>
            <w:tcBorders>
              <w:top w:val="single" w:sz="4" w:space="0" w:color="auto"/>
              <w:bottom w:val="single" w:sz="4" w:space="0" w:color="auto"/>
            </w:tcBorders>
            <w:shd w:val="clear" w:color="auto" w:fill="auto"/>
          </w:tcPr>
          <w:p w:rsidR="006437DD" w:rsidRPr="00B26474" w:rsidRDefault="006437DD" w:rsidP="004926C0">
            <w:pPr>
              <w:pStyle w:val="afffb"/>
            </w:pPr>
            <w:proofErr w:type="spellStart"/>
            <w:r w:rsidRPr="00B26474">
              <w:lastRenderedPageBreak/>
              <w:t>Золоотвалы</w:t>
            </w:r>
            <w:proofErr w:type="spellEnd"/>
            <w:r w:rsidRPr="00B26474">
              <w:t>;</w:t>
            </w:r>
          </w:p>
          <w:p w:rsidR="006437DD" w:rsidRPr="00B26474" w:rsidRDefault="006437DD" w:rsidP="004926C0">
            <w:pPr>
              <w:pStyle w:val="afffb"/>
            </w:pPr>
            <w:r w:rsidRPr="00B26474">
              <w:t>Свалки;</w:t>
            </w:r>
          </w:p>
          <w:p w:rsidR="006437DD" w:rsidRPr="00B26474" w:rsidRDefault="006437DD" w:rsidP="004926C0">
            <w:pPr>
              <w:pStyle w:val="afffb"/>
            </w:pPr>
            <w:r w:rsidRPr="00B26474">
              <w:t>Полигоны твердых бытовых отходов;</w:t>
            </w:r>
          </w:p>
          <w:p w:rsidR="006437DD" w:rsidRPr="00B26474" w:rsidRDefault="006437DD" w:rsidP="004926C0">
            <w:pPr>
              <w:pStyle w:val="afffb"/>
            </w:pPr>
            <w:r w:rsidRPr="00B26474">
              <w:t>Полигоны для складирования снега;</w:t>
            </w:r>
          </w:p>
          <w:p w:rsidR="006437DD" w:rsidRPr="00B26474" w:rsidRDefault="006437DD" w:rsidP="004926C0">
            <w:pPr>
              <w:pStyle w:val="afffb"/>
            </w:pPr>
            <w:r w:rsidRPr="00B26474">
              <w:t>Полигоны промышленных отходов;</w:t>
            </w:r>
          </w:p>
          <w:p w:rsidR="006437DD" w:rsidRPr="00B26474" w:rsidRDefault="006437DD" w:rsidP="004926C0">
            <w:pPr>
              <w:pStyle w:val="afffb"/>
            </w:pPr>
            <w:r w:rsidRPr="00B26474">
              <w:t>Полигоны жидких бытовых отходов;</w:t>
            </w:r>
          </w:p>
          <w:p w:rsidR="006437DD" w:rsidRPr="00B26474" w:rsidRDefault="006437DD" w:rsidP="004926C0">
            <w:pPr>
              <w:pStyle w:val="afffb"/>
            </w:pPr>
            <w:r w:rsidRPr="00B26474">
              <w:t>Скотомогильники с захоронением в ямах;</w:t>
            </w:r>
          </w:p>
          <w:p w:rsidR="006437DD" w:rsidRPr="00B26474" w:rsidRDefault="006437DD" w:rsidP="004926C0">
            <w:pPr>
              <w:pStyle w:val="afffb"/>
            </w:pPr>
            <w:r w:rsidRPr="00B26474">
              <w:t>Скотомогильники с биологическими камерами;</w:t>
            </w:r>
          </w:p>
          <w:p w:rsidR="006437DD" w:rsidRPr="00B26474" w:rsidRDefault="006437DD" w:rsidP="004926C0">
            <w:pPr>
              <w:pStyle w:val="afffb"/>
            </w:pPr>
            <w:r w:rsidRPr="00B26474">
              <w:t>Объекты капитального строительства, предназначенные для переработки промышленных, бытовых и биологических отходов;</w:t>
            </w:r>
          </w:p>
          <w:p w:rsidR="006437DD" w:rsidRPr="00B26474" w:rsidRDefault="006437DD" w:rsidP="004926C0">
            <w:pPr>
              <w:pStyle w:val="afffb"/>
            </w:pPr>
            <w:r w:rsidRPr="00B26474">
              <w:t>Мусоросжигательные заводы;</w:t>
            </w:r>
          </w:p>
          <w:p w:rsidR="006437DD" w:rsidRPr="00B26474" w:rsidRDefault="006437DD" w:rsidP="004926C0">
            <w:pPr>
              <w:pStyle w:val="afffb"/>
            </w:pPr>
            <w:proofErr w:type="gramStart"/>
            <w:r w:rsidRPr="00B26474">
              <w:lastRenderedPageBreak/>
              <w:t>Мусороперерабатывающих</w:t>
            </w:r>
            <w:proofErr w:type="gramEnd"/>
            <w:r w:rsidRPr="00B26474">
              <w:t xml:space="preserve"> заводы;</w:t>
            </w:r>
          </w:p>
          <w:p w:rsidR="006437DD" w:rsidRPr="00B26474" w:rsidRDefault="006437DD" w:rsidP="004926C0">
            <w:pPr>
              <w:pStyle w:val="afffb"/>
            </w:pPr>
            <w:r w:rsidRPr="00B26474">
              <w:t>Полигоны по захоронению и сортировке бытового мусора и отходов;</w:t>
            </w:r>
          </w:p>
          <w:p w:rsidR="006437DD" w:rsidRPr="00B26474" w:rsidRDefault="006437DD" w:rsidP="004926C0">
            <w:pPr>
              <w:pStyle w:val="afffb"/>
            </w:pPr>
            <w:r w:rsidRPr="00B26474">
              <w:t>Места сбора вещей для их вторичной переработки</w:t>
            </w:r>
          </w:p>
        </w:tc>
      </w:tr>
      <w:tr w:rsidR="00B26474" w:rsidRPr="00B26474" w:rsidTr="00A0177E">
        <w:trPr>
          <w:gridAfter w:val="1"/>
          <w:wAfter w:w="1969" w:type="dxa"/>
          <w:trHeight w:val="45"/>
        </w:trPr>
        <w:tc>
          <w:tcPr>
            <w:tcW w:w="729" w:type="dxa"/>
            <w:tcBorders>
              <w:top w:val="single" w:sz="4" w:space="0" w:color="auto"/>
              <w:bottom w:val="single" w:sz="4" w:space="0" w:color="auto"/>
            </w:tcBorders>
            <w:shd w:val="clear" w:color="auto" w:fill="auto"/>
          </w:tcPr>
          <w:p w:rsidR="006437DD" w:rsidRPr="00B26474" w:rsidRDefault="006437DD"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bottom w:val="single" w:sz="4" w:space="0" w:color="auto"/>
            </w:tcBorders>
            <w:shd w:val="clear" w:color="auto" w:fill="auto"/>
          </w:tcPr>
          <w:p w:rsidR="006437DD" w:rsidRPr="00B26474" w:rsidRDefault="006437DD" w:rsidP="004926C0">
            <w:pPr>
              <w:pStyle w:val="afffb"/>
              <w:rPr>
                <w:b/>
              </w:rPr>
            </w:pPr>
            <w:r w:rsidRPr="00B26474">
              <w:rPr>
                <w:b/>
              </w:rPr>
              <w:t>12.3 Запас</w:t>
            </w:r>
          </w:p>
          <w:p w:rsidR="006437DD" w:rsidRPr="00B26474" w:rsidRDefault="006437DD" w:rsidP="004926C0">
            <w:pPr>
              <w:pStyle w:val="afffb"/>
            </w:pPr>
            <w:r w:rsidRPr="00B26474">
              <w:t>Отсутствие хозяйственной деятельности</w:t>
            </w:r>
          </w:p>
        </w:tc>
        <w:tc>
          <w:tcPr>
            <w:tcW w:w="8303" w:type="dxa"/>
            <w:tcBorders>
              <w:top w:val="single" w:sz="4" w:space="0" w:color="auto"/>
              <w:bottom w:val="single" w:sz="4" w:space="0" w:color="auto"/>
            </w:tcBorders>
            <w:shd w:val="clear" w:color="auto" w:fill="auto"/>
          </w:tcPr>
          <w:p w:rsidR="006437DD" w:rsidRPr="00B26474" w:rsidRDefault="006437DD" w:rsidP="004926C0">
            <w:pPr>
              <w:pStyle w:val="afffb"/>
            </w:pPr>
            <w:r w:rsidRPr="00B26474">
              <w:t>-</w:t>
            </w:r>
          </w:p>
        </w:tc>
      </w:tr>
      <w:tr w:rsidR="00B26474" w:rsidRPr="00B26474" w:rsidTr="00A0177E">
        <w:trPr>
          <w:gridAfter w:val="1"/>
          <w:wAfter w:w="1969" w:type="dxa"/>
          <w:trHeight w:val="45"/>
        </w:trPr>
        <w:tc>
          <w:tcPr>
            <w:tcW w:w="729" w:type="dxa"/>
            <w:tcBorders>
              <w:top w:val="single" w:sz="4" w:space="0" w:color="auto"/>
              <w:bottom w:val="single" w:sz="4" w:space="0" w:color="auto"/>
            </w:tcBorders>
            <w:shd w:val="clear" w:color="auto" w:fill="auto"/>
          </w:tcPr>
          <w:p w:rsidR="006437DD" w:rsidRPr="00B26474" w:rsidRDefault="006437DD"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bottom w:val="single" w:sz="4" w:space="0" w:color="auto"/>
            </w:tcBorders>
            <w:shd w:val="clear" w:color="auto" w:fill="auto"/>
          </w:tcPr>
          <w:p w:rsidR="006437DD" w:rsidRPr="00B26474" w:rsidRDefault="006437DD" w:rsidP="004926C0">
            <w:pPr>
              <w:pStyle w:val="afffb"/>
              <w:rPr>
                <w:b/>
              </w:rPr>
            </w:pPr>
            <w:r w:rsidRPr="00B26474">
              <w:rPr>
                <w:b/>
              </w:rPr>
              <w:t>13.1 Ведение огородничества</w:t>
            </w:r>
          </w:p>
          <w:p w:rsidR="006437DD" w:rsidRPr="00B26474" w:rsidRDefault="006437DD" w:rsidP="004926C0">
            <w:pPr>
              <w:pStyle w:val="afffb"/>
            </w:pPr>
            <w:r w:rsidRPr="00B26474">
              <w:t>Осуществление деятельности, связанной с выращиванием ягодных, овощных, бахчевых или иных сельскохозяйственных культур и картофеля;</w:t>
            </w:r>
          </w:p>
          <w:p w:rsidR="006437DD" w:rsidRPr="00B26474" w:rsidRDefault="006437DD" w:rsidP="004926C0">
            <w:pPr>
              <w:pStyle w:val="afffb"/>
            </w:pPr>
            <w:r w:rsidRPr="00B26474">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8303" w:type="dxa"/>
            <w:tcBorders>
              <w:top w:val="single" w:sz="4" w:space="0" w:color="auto"/>
              <w:bottom w:val="single" w:sz="4" w:space="0" w:color="auto"/>
            </w:tcBorders>
            <w:shd w:val="clear" w:color="auto" w:fill="auto"/>
          </w:tcPr>
          <w:p w:rsidR="006437DD" w:rsidRPr="00B26474" w:rsidRDefault="006437DD" w:rsidP="004926C0">
            <w:pPr>
              <w:pStyle w:val="afffb"/>
            </w:pPr>
            <w:r w:rsidRPr="00B26474">
              <w:t>Теплицы, оранжереи, парники;</w:t>
            </w:r>
          </w:p>
          <w:p w:rsidR="006437DD" w:rsidRPr="00B26474" w:rsidRDefault="006437DD" w:rsidP="004926C0">
            <w:pPr>
              <w:pStyle w:val="afffb"/>
            </w:pPr>
            <w:r w:rsidRPr="00B26474">
              <w:t>Некапитальное жилое строение;</w:t>
            </w:r>
          </w:p>
          <w:p w:rsidR="006437DD" w:rsidRPr="00B26474" w:rsidRDefault="006437DD" w:rsidP="004926C0">
            <w:pPr>
              <w:pStyle w:val="afffb"/>
            </w:pPr>
            <w:r w:rsidRPr="00B26474">
              <w:t>Хозяйственные строения и сооружения, предназначенных для хранения сельскохозяйственных орудий труда и выращенной сельскохозяйственной продукции</w:t>
            </w:r>
          </w:p>
        </w:tc>
      </w:tr>
      <w:tr w:rsidR="00B26474" w:rsidRPr="00B26474" w:rsidTr="00A0177E">
        <w:trPr>
          <w:gridAfter w:val="1"/>
          <w:wAfter w:w="1969" w:type="dxa"/>
          <w:trHeight w:val="45"/>
        </w:trPr>
        <w:tc>
          <w:tcPr>
            <w:tcW w:w="729" w:type="dxa"/>
            <w:tcBorders>
              <w:top w:val="single" w:sz="4" w:space="0" w:color="auto"/>
              <w:bottom w:val="single" w:sz="4" w:space="0" w:color="auto"/>
            </w:tcBorders>
            <w:shd w:val="clear" w:color="auto" w:fill="auto"/>
          </w:tcPr>
          <w:p w:rsidR="006437DD" w:rsidRPr="00B26474" w:rsidRDefault="006437DD" w:rsidP="008D2059">
            <w:pPr>
              <w:pStyle w:val="a6"/>
              <w:widowControl/>
              <w:numPr>
                <w:ilvl w:val="0"/>
                <w:numId w:val="4"/>
              </w:numPr>
              <w:autoSpaceDE/>
              <w:autoSpaceDN/>
              <w:adjustRightInd/>
              <w:ind w:left="643"/>
              <w:contextualSpacing w:val="0"/>
              <w:jc w:val="left"/>
              <w:rPr>
                <w:rFonts w:ascii="Times New Roman" w:hAnsi="Times New Roman" w:cs="Times New Roman"/>
                <w:sz w:val="24"/>
                <w:szCs w:val="24"/>
              </w:rPr>
            </w:pPr>
          </w:p>
        </w:tc>
        <w:tc>
          <w:tcPr>
            <w:tcW w:w="6277" w:type="dxa"/>
            <w:tcBorders>
              <w:top w:val="single" w:sz="4" w:space="0" w:color="auto"/>
              <w:bottom w:val="single" w:sz="4" w:space="0" w:color="auto"/>
            </w:tcBorders>
            <w:shd w:val="clear" w:color="auto" w:fill="auto"/>
          </w:tcPr>
          <w:p w:rsidR="006437DD" w:rsidRPr="00B26474" w:rsidRDefault="006437DD" w:rsidP="004926C0">
            <w:pPr>
              <w:pStyle w:val="afffb"/>
              <w:rPr>
                <w:b/>
              </w:rPr>
            </w:pPr>
            <w:r w:rsidRPr="00B26474">
              <w:rPr>
                <w:b/>
              </w:rPr>
              <w:t>13.2 Ведение садоводства</w:t>
            </w:r>
          </w:p>
          <w:p w:rsidR="009169F8" w:rsidRPr="00B26474" w:rsidRDefault="009169F8" w:rsidP="009169F8">
            <w:pPr>
              <w:pStyle w:val="afffb"/>
            </w:pPr>
            <w:r w:rsidRPr="00B26474">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sub_1021" w:history="1">
              <w:r w:rsidRPr="00B26474">
                <w:t>кодом 2.1</w:t>
              </w:r>
            </w:hyperlink>
            <w:r w:rsidRPr="00B26474">
              <w:t>, хозяйственных построек и гаражей</w:t>
            </w:r>
          </w:p>
          <w:p w:rsidR="006437DD" w:rsidRPr="00B26474" w:rsidRDefault="006437DD" w:rsidP="004926C0">
            <w:pPr>
              <w:pStyle w:val="afffb"/>
            </w:pPr>
          </w:p>
        </w:tc>
        <w:tc>
          <w:tcPr>
            <w:tcW w:w="8303" w:type="dxa"/>
            <w:tcBorders>
              <w:top w:val="single" w:sz="4" w:space="0" w:color="auto"/>
              <w:bottom w:val="single" w:sz="4" w:space="0" w:color="auto"/>
            </w:tcBorders>
            <w:shd w:val="clear" w:color="auto" w:fill="auto"/>
          </w:tcPr>
          <w:p w:rsidR="006437DD" w:rsidRPr="00B26474" w:rsidRDefault="006437DD" w:rsidP="004926C0">
            <w:pPr>
              <w:pStyle w:val="afffb"/>
            </w:pPr>
            <w:r w:rsidRPr="00B26474">
              <w:t>Теплицы, оранжереи, парники;</w:t>
            </w:r>
          </w:p>
          <w:p w:rsidR="006437DD" w:rsidRPr="00B26474" w:rsidRDefault="006437DD" w:rsidP="004926C0">
            <w:pPr>
              <w:pStyle w:val="afffb"/>
            </w:pPr>
            <w:r w:rsidRPr="00B26474">
              <w:t>Садовые дома, предназначенные для отдыха и не подлежащего разделу на квартиры;</w:t>
            </w:r>
          </w:p>
          <w:p w:rsidR="006437DD" w:rsidRPr="00B26474" w:rsidRDefault="006437DD" w:rsidP="004926C0">
            <w:pPr>
              <w:pStyle w:val="afffb"/>
            </w:pPr>
            <w:r w:rsidRPr="00B26474">
              <w:t>Хозяйственные строения и сооружения</w:t>
            </w:r>
          </w:p>
        </w:tc>
      </w:tr>
    </w:tbl>
    <w:p w:rsidR="006437DD" w:rsidRPr="00B26474" w:rsidRDefault="006437DD" w:rsidP="006437DD">
      <w:pPr>
        <w:pStyle w:val="afffb"/>
        <w:jc w:val="center"/>
      </w:pPr>
    </w:p>
    <w:p w:rsidR="006437DD" w:rsidRPr="00B26474" w:rsidRDefault="006437DD" w:rsidP="006437DD">
      <w:pPr>
        <w:ind w:firstLine="709"/>
        <w:rPr>
          <w:rFonts w:ascii="Times New Roman" w:hAnsi="Times New Roman" w:cs="Times New Roman"/>
        </w:rPr>
      </w:pPr>
    </w:p>
    <w:p w:rsidR="00AA51D2" w:rsidRPr="00B26474" w:rsidRDefault="00AA51D2" w:rsidP="006437DD"/>
    <w:p w:rsidR="004926C0" w:rsidRPr="00B26474" w:rsidRDefault="004926C0" w:rsidP="004926C0">
      <w:pPr>
        <w:pStyle w:val="S"/>
        <w:jc w:val="right"/>
        <w:sectPr w:rsidR="004926C0" w:rsidRPr="00B26474" w:rsidSect="00F81A8D">
          <w:headerReference w:type="default" r:id="rId22"/>
          <w:footerReference w:type="even" r:id="rId23"/>
          <w:pgSz w:w="16838" w:h="11906" w:orient="landscape"/>
          <w:pgMar w:top="1134" w:right="567" w:bottom="1134" w:left="1134" w:header="0" w:footer="709" w:gutter="0"/>
          <w:cols w:space="708"/>
          <w:docGrid w:linePitch="360"/>
        </w:sectPr>
      </w:pPr>
    </w:p>
    <w:p w:rsidR="00C718AF" w:rsidRPr="00B26474" w:rsidRDefault="00C718AF" w:rsidP="00B5537B">
      <w:pPr>
        <w:pStyle w:val="S"/>
        <w:jc w:val="center"/>
        <w:outlineLvl w:val="2"/>
        <w:rPr>
          <w:b/>
        </w:rPr>
      </w:pPr>
      <w:bookmarkStart w:id="89" w:name="dst1351"/>
      <w:bookmarkStart w:id="90" w:name="_Toc34048123"/>
      <w:bookmarkEnd w:id="89"/>
      <w:r w:rsidRPr="00B26474">
        <w:rPr>
          <w:b/>
        </w:rPr>
        <w:lastRenderedPageBreak/>
        <w:t xml:space="preserve">Описание ограничений к зонам с особыми условиями использования </w:t>
      </w:r>
      <w:r w:rsidR="00560ED4" w:rsidRPr="00B26474">
        <w:rPr>
          <w:b/>
        </w:rPr>
        <w:t xml:space="preserve">территории, </w:t>
      </w:r>
      <w:r w:rsidRPr="00B26474">
        <w:rPr>
          <w:b/>
        </w:rPr>
        <w:t>установленны</w:t>
      </w:r>
      <w:r w:rsidR="00560ED4" w:rsidRPr="00B26474">
        <w:rPr>
          <w:b/>
        </w:rPr>
        <w:t>м</w:t>
      </w:r>
      <w:r w:rsidRPr="00B26474">
        <w:rPr>
          <w:b/>
        </w:rPr>
        <w:t xml:space="preserve"> на </w:t>
      </w:r>
      <w:r w:rsidR="00560ED4" w:rsidRPr="00B26474">
        <w:rPr>
          <w:b/>
        </w:rPr>
        <w:t xml:space="preserve">территории </w:t>
      </w:r>
      <w:r w:rsidRPr="00B26474">
        <w:rPr>
          <w:b/>
        </w:rPr>
        <w:t>Натальинского муниципального образования Балаковского муниципального района</w:t>
      </w:r>
      <w:r w:rsidR="00560ED4" w:rsidRPr="00B26474">
        <w:rPr>
          <w:b/>
        </w:rPr>
        <w:t xml:space="preserve"> </w:t>
      </w:r>
      <w:r w:rsidRPr="00B26474">
        <w:rPr>
          <w:b/>
        </w:rPr>
        <w:t>Саратовской области</w:t>
      </w:r>
      <w:bookmarkEnd w:id="90"/>
    </w:p>
    <w:p w:rsidR="003A7843" w:rsidRPr="00B26474" w:rsidRDefault="003A7843" w:rsidP="003A7843">
      <w:pPr>
        <w:pStyle w:val="S"/>
        <w:jc w:val="right"/>
      </w:pPr>
      <w:r w:rsidRPr="00B26474">
        <w:t>Таблица 4</w:t>
      </w:r>
    </w:p>
    <w:p w:rsidR="003A7843" w:rsidRPr="00B26474" w:rsidRDefault="003A7843" w:rsidP="003A7843">
      <w:pPr>
        <w:pStyle w:val="afffb"/>
        <w:jc w:val="cente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4A0" w:firstRow="1" w:lastRow="0" w:firstColumn="1" w:lastColumn="0" w:noHBand="0" w:noVBand="1"/>
      </w:tblPr>
      <w:tblGrid>
        <w:gridCol w:w="763"/>
        <w:gridCol w:w="2837"/>
        <w:gridCol w:w="3119"/>
        <w:gridCol w:w="7965"/>
      </w:tblGrid>
      <w:tr w:rsidR="00B26474" w:rsidRPr="00B26474" w:rsidTr="00860D1B">
        <w:trPr>
          <w:trHeight w:val="390"/>
          <w:tblHeader/>
        </w:trPr>
        <w:tc>
          <w:tcPr>
            <w:tcW w:w="260" w:type="pct"/>
          </w:tcPr>
          <w:p w:rsidR="00860D1B" w:rsidRPr="00B26474" w:rsidRDefault="00860D1B" w:rsidP="00CD5ECC">
            <w:pPr>
              <w:pStyle w:val="afffb"/>
              <w:jc w:val="center"/>
            </w:pPr>
            <w:r w:rsidRPr="00B26474">
              <w:t>№</w:t>
            </w:r>
          </w:p>
          <w:p w:rsidR="00860D1B" w:rsidRPr="00B26474" w:rsidRDefault="00860D1B" w:rsidP="00CD5ECC">
            <w:pPr>
              <w:pStyle w:val="afffb"/>
              <w:jc w:val="center"/>
            </w:pPr>
            <w:r w:rsidRPr="00B26474">
              <w:t>п.</w:t>
            </w:r>
          </w:p>
        </w:tc>
        <w:tc>
          <w:tcPr>
            <w:tcW w:w="966" w:type="pct"/>
          </w:tcPr>
          <w:p w:rsidR="00860D1B" w:rsidRPr="00B26474" w:rsidRDefault="00860D1B" w:rsidP="008277F1">
            <w:pPr>
              <w:pStyle w:val="afffb"/>
              <w:jc w:val="center"/>
              <w:rPr>
                <w:b/>
              </w:rPr>
            </w:pPr>
            <w:r w:rsidRPr="00B26474">
              <w:rPr>
                <w:b/>
              </w:rPr>
              <w:t>Вид зоны с особыми условиями использования</w:t>
            </w:r>
          </w:p>
        </w:tc>
        <w:tc>
          <w:tcPr>
            <w:tcW w:w="1062" w:type="pct"/>
            <w:tcBorders>
              <w:right w:val="single" w:sz="4" w:space="0" w:color="auto"/>
            </w:tcBorders>
            <w:shd w:val="clear" w:color="auto" w:fill="FFFFFF"/>
          </w:tcPr>
          <w:p w:rsidR="00860D1B" w:rsidRPr="00B26474" w:rsidRDefault="00860D1B" w:rsidP="008277F1">
            <w:pPr>
              <w:pStyle w:val="afffb"/>
              <w:jc w:val="center"/>
              <w:rPr>
                <w:b/>
              </w:rPr>
            </w:pPr>
            <w:r w:rsidRPr="00B26474">
              <w:rPr>
                <w:b/>
              </w:rPr>
              <w:t>Правоустанавливающий документ</w:t>
            </w:r>
            <w:r w:rsidR="00874104" w:rsidRPr="00B26474">
              <w:rPr>
                <w:b/>
              </w:rPr>
              <w:t xml:space="preserve">, </w:t>
            </w:r>
            <w:r w:rsidR="00010E88" w:rsidRPr="00B26474">
              <w:rPr>
                <w:b/>
              </w:rPr>
              <w:t xml:space="preserve"> </w:t>
            </w:r>
            <w:r w:rsidRPr="00B26474">
              <w:rPr>
                <w:b/>
              </w:rPr>
              <w:t>регламентирующий ограничения</w:t>
            </w:r>
          </w:p>
        </w:tc>
        <w:tc>
          <w:tcPr>
            <w:tcW w:w="2712" w:type="pct"/>
            <w:tcBorders>
              <w:right w:val="single" w:sz="4" w:space="0" w:color="auto"/>
            </w:tcBorders>
            <w:shd w:val="clear" w:color="auto" w:fill="FFFFFF"/>
          </w:tcPr>
          <w:p w:rsidR="00860D1B" w:rsidRPr="00B26474" w:rsidRDefault="00860D1B" w:rsidP="008277F1">
            <w:pPr>
              <w:pStyle w:val="afffb"/>
              <w:jc w:val="center"/>
              <w:rPr>
                <w:b/>
              </w:rPr>
            </w:pPr>
            <w:r w:rsidRPr="00B26474">
              <w:rPr>
                <w:b/>
              </w:rPr>
              <w:t>Ограничения</w:t>
            </w:r>
          </w:p>
        </w:tc>
      </w:tr>
      <w:tr w:rsidR="00B26474" w:rsidRPr="00B26474" w:rsidTr="00860D1B">
        <w:trPr>
          <w:trHeight w:val="201"/>
          <w:tblHeader/>
        </w:trPr>
        <w:tc>
          <w:tcPr>
            <w:tcW w:w="260" w:type="pct"/>
          </w:tcPr>
          <w:p w:rsidR="00860D1B" w:rsidRPr="00B26474" w:rsidRDefault="00860D1B" w:rsidP="00CD5ECC">
            <w:pPr>
              <w:pStyle w:val="afffb"/>
              <w:jc w:val="center"/>
            </w:pPr>
            <w:r w:rsidRPr="00B26474">
              <w:t>1</w:t>
            </w:r>
          </w:p>
        </w:tc>
        <w:tc>
          <w:tcPr>
            <w:tcW w:w="966" w:type="pct"/>
          </w:tcPr>
          <w:p w:rsidR="00860D1B" w:rsidRPr="00B26474" w:rsidRDefault="00860D1B" w:rsidP="00CD5ECC">
            <w:pPr>
              <w:pStyle w:val="afffb"/>
              <w:jc w:val="center"/>
            </w:pPr>
            <w:r w:rsidRPr="00B26474">
              <w:t>2</w:t>
            </w:r>
          </w:p>
        </w:tc>
        <w:tc>
          <w:tcPr>
            <w:tcW w:w="1062" w:type="pct"/>
            <w:tcBorders>
              <w:right w:val="single" w:sz="4" w:space="0" w:color="auto"/>
            </w:tcBorders>
            <w:shd w:val="clear" w:color="auto" w:fill="FFFFFF"/>
          </w:tcPr>
          <w:p w:rsidR="00860D1B" w:rsidRPr="00B26474" w:rsidRDefault="00860D1B" w:rsidP="008277F1">
            <w:pPr>
              <w:pStyle w:val="afffb"/>
              <w:jc w:val="center"/>
            </w:pPr>
            <w:r w:rsidRPr="00B26474">
              <w:t>3</w:t>
            </w:r>
          </w:p>
        </w:tc>
        <w:tc>
          <w:tcPr>
            <w:tcW w:w="2712" w:type="pct"/>
            <w:tcBorders>
              <w:right w:val="single" w:sz="4" w:space="0" w:color="auto"/>
            </w:tcBorders>
            <w:shd w:val="clear" w:color="auto" w:fill="FFFFFF"/>
          </w:tcPr>
          <w:p w:rsidR="00860D1B" w:rsidRPr="00B26474" w:rsidRDefault="00860D1B" w:rsidP="003A7843">
            <w:pPr>
              <w:pStyle w:val="afffb"/>
              <w:jc w:val="center"/>
            </w:pPr>
            <w:r w:rsidRPr="00B26474">
              <w:t>4</w:t>
            </w:r>
          </w:p>
        </w:tc>
      </w:tr>
      <w:tr w:rsidR="00B26474" w:rsidRPr="00B26474" w:rsidTr="00860D1B">
        <w:trPr>
          <w:trHeight w:val="45"/>
        </w:trPr>
        <w:tc>
          <w:tcPr>
            <w:tcW w:w="260" w:type="pct"/>
            <w:tcBorders>
              <w:top w:val="single" w:sz="4" w:space="0" w:color="auto"/>
              <w:bottom w:val="single" w:sz="4" w:space="0" w:color="auto"/>
            </w:tcBorders>
            <w:shd w:val="clear" w:color="auto" w:fill="auto"/>
          </w:tcPr>
          <w:p w:rsidR="00860D1B" w:rsidRPr="00B26474" w:rsidRDefault="00860D1B" w:rsidP="008D2059">
            <w:pPr>
              <w:pStyle w:val="a6"/>
              <w:widowControl/>
              <w:numPr>
                <w:ilvl w:val="0"/>
                <w:numId w:val="7"/>
              </w:numPr>
              <w:autoSpaceDE/>
              <w:autoSpaceDN/>
              <w:adjustRightInd/>
              <w:contextualSpacing w:val="0"/>
              <w:jc w:val="center"/>
              <w:rPr>
                <w:rFonts w:ascii="Times New Roman" w:hAnsi="Times New Roman" w:cs="Times New Roman"/>
                <w:sz w:val="24"/>
                <w:szCs w:val="24"/>
              </w:rPr>
            </w:pPr>
          </w:p>
        </w:tc>
        <w:tc>
          <w:tcPr>
            <w:tcW w:w="966" w:type="pct"/>
            <w:tcBorders>
              <w:top w:val="single" w:sz="4" w:space="0" w:color="auto"/>
              <w:bottom w:val="single" w:sz="4" w:space="0" w:color="auto"/>
            </w:tcBorders>
            <w:shd w:val="clear" w:color="auto" w:fill="auto"/>
          </w:tcPr>
          <w:p w:rsidR="00860D1B" w:rsidRPr="00B26474" w:rsidRDefault="00860D1B" w:rsidP="006941B5">
            <w:pPr>
              <w:pStyle w:val="afffb"/>
              <w:rPr>
                <w:shd w:val="clear" w:color="auto" w:fill="FFFFFF"/>
              </w:rPr>
            </w:pPr>
            <w:r w:rsidRPr="00B26474">
              <w:rPr>
                <w:shd w:val="clear" w:color="auto" w:fill="FFFFFF"/>
              </w:rPr>
              <w:t>Охранная зона объектов электроэнергетики (охранная зона ЛЭП)</w:t>
            </w:r>
          </w:p>
          <w:p w:rsidR="006060B1" w:rsidRPr="00B26474" w:rsidRDefault="006060B1" w:rsidP="006941B5">
            <w:pPr>
              <w:pStyle w:val="afffb"/>
              <w:rPr>
                <w:shd w:val="clear" w:color="auto" w:fill="FFFFFF"/>
              </w:rPr>
            </w:pPr>
          </w:p>
        </w:tc>
        <w:tc>
          <w:tcPr>
            <w:tcW w:w="1062" w:type="pct"/>
            <w:tcBorders>
              <w:top w:val="single" w:sz="4" w:space="0" w:color="auto"/>
              <w:bottom w:val="single" w:sz="4" w:space="0" w:color="auto"/>
              <w:right w:val="single" w:sz="4" w:space="0" w:color="auto"/>
            </w:tcBorders>
            <w:shd w:val="clear" w:color="auto" w:fill="auto"/>
          </w:tcPr>
          <w:p w:rsidR="00860D1B" w:rsidRPr="00B26474" w:rsidRDefault="00860D1B" w:rsidP="006941B5">
            <w:pPr>
              <w:pStyle w:val="afffb"/>
              <w:rPr>
                <w:shd w:val="clear" w:color="auto" w:fill="FFFFFF"/>
              </w:rPr>
            </w:pPr>
            <w:r w:rsidRPr="00B26474">
              <w:rPr>
                <w:shd w:val="clear" w:color="auto" w:fill="FFFFFF"/>
              </w:rPr>
              <w:t>Постановление Правительства Российской Федерации от 24.02.2009г.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c>
          <w:tcPr>
            <w:tcW w:w="2712" w:type="pct"/>
            <w:tcBorders>
              <w:top w:val="single" w:sz="4" w:space="0" w:color="auto"/>
              <w:bottom w:val="single" w:sz="4" w:space="0" w:color="auto"/>
              <w:right w:val="single" w:sz="4" w:space="0" w:color="auto"/>
            </w:tcBorders>
            <w:shd w:val="clear" w:color="auto" w:fill="auto"/>
          </w:tcPr>
          <w:p w:rsidR="00860D1B" w:rsidRPr="00B26474" w:rsidRDefault="00860D1B" w:rsidP="00860D1B">
            <w:pPr>
              <w:shd w:val="clear" w:color="auto" w:fill="FFFFFF"/>
              <w:spacing w:line="290" w:lineRule="atLeast"/>
              <w:ind w:firstLine="540"/>
              <w:rPr>
                <w:rFonts w:ascii="Times New Roman" w:hAnsi="Times New Roman" w:cs="Times New Roman"/>
                <w:sz w:val="24"/>
                <w:szCs w:val="24"/>
                <w:shd w:val="clear" w:color="auto" w:fill="FFFFFF"/>
              </w:rPr>
            </w:pPr>
            <w:r w:rsidRPr="00B26474">
              <w:rPr>
                <w:rFonts w:ascii="Times New Roman" w:hAnsi="Times New Roman" w:cs="Times New Roman"/>
                <w:sz w:val="24"/>
                <w:szCs w:val="24"/>
                <w:shd w:val="clear" w:color="auto" w:fill="FFFFFF"/>
              </w:rPr>
              <w:t>1.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860D1B" w:rsidRPr="00B26474" w:rsidRDefault="00860D1B" w:rsidP="00860D1B">
            <w:pPr>
              <w:shd w:val="clear" w:color="auto" w:fill="FFFFFF"/>
              <w:spacing w:line="290" w:lineRule="atLeast"/>
              <w:ind w:firstLine="540"/>
              <w:rPr>
                <w:rFonts w:ascii="Times New Roman" w:hAnsi="Times New Roman" w:cs="Times New Roman"/>
                <w:sz w:val="24"/>
                <w:szCs w:val="24"/>
                <w:shd w:val="clear" w:color="auto" w:fill="FFFFFF"/>
              </w:rPr>
            </w:pPr>
            <w:bookmarkStart w:id="91" w:name="dst100030"/>
            <w:bookmarkEnd w:id="91"/>
            <w:r w:rsidRPr="00B26474">
              <w:rPr>
                <w:rFonts w:ascii="Times New Roman" w:hAnsi="Times New Roman" w:cs="Times New Roman"/>
                <w:sz w:val="24"/>
                <w:szCs w:val="24"/>
                <w:shd w:val="clear" w:color="auto" w:fill="FFFFFF"/>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860D1B" w:rsidRPr="00B26474" w:rsidRDefault="00860D1B" w:rsidP="00860D1B">
            <w:pPr>
              <w:shd w:val="clear" w:color="auto" w:fill="FFFFFF"/>
              <w:spacing w:line="290" w:lineRule="atLeast"/>
              <w:ind w:firstLine="540"/>
              <w:rPr>
                <w:rFonts w:ascii="Times New Roman" w:hAnsi="Times New Roman" w:cs="Times New Roman"/>
                <w:sz w:val="24"/>
                <w:szCs w:val="24"/>
                <w:shd w:val="clear" w:color="auto" w:fill="FFFFFF"/>
              </w:rPr>
            </w:pPr>
            <w:bookmarkStart w:id="92" w:name="dst100031"/>
            <w:bookmarkEnd w:id="92"/>
            <w:r w:rsidRPr="00B26474">
              <w:rPr>
                <w:rFonts w:ascii="Times New Roman" w:hAnsi="Times New Roman" w:cs="Times New Roman"/>
                <w:sz w:val="24"/>
                <w:szCs w:val="24"/>
                <w:shd w:val="clear" w:color="auto" w:fill="FFFFFF"/>
              </w:rPr>
              <w:t xml:space="preserve">б) размещать любые объекты и предметы (материалы) в </w:t>
            </w:r>
            <w:proofErr w:type="gramStart"/>
            <w:r w:rsidRPr="00B26474">
              <w:rPr>
                <w:rFonts w:ascii="Times New Roman" w:hAnsi="Times New Roman" w:cs="Times New Roman"/>
                <w:sz w:val="24"/>
                <w:szCs w:val="24"/>
                <w:shd w:val="clear" w:color="auto" w:fill="FFFFFF"/>
              </w:rPr>
              <w:t>пределах</w:t>
            </w:r>
            <w:proofErr w:type="gramEnd"/>
            <w:r w:rsidRPr="00B26474">
              <w:rPr>
                <w:rFonts w:ascii="Times New Roman" w:hAnsi="Times New Roman" w:cs="Times New Roman"/>
                <w:sz w:val="24"/>
                <w:szCs w:val="24"/>
                <w:shd w:val="clear" w:color="auto" w:fill="FFFFFF"/>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860D1B" w:rsidRPr="00B26474" w:rsidRDefault="00860D1B" w:rsidP="00860D1B">
            <w:pPr>
              <w:shd w:val="clear" w:color="auto" w:fill="FFFFFF"/>
              <w:spacing w:line="290" w:lineRule="atLeast"/>
              <w:ind w:firstLine="540"/>
              <w:rPr>
                <w:rFonts w:ascii="Times New Roman" w:hAnsi="Times New Roman" w:cs="Times New Roman"/>
                <w:sz w:val="24"/>
                <w:szCs w:val="24"/>
                <w:shd w:val="clear" w:color="auto" w:fill="FFFFFF"/>
              </w:rPr>
            </w:pPr>
            <w:bookmarkStart w:id="93" w:name="dst100032"/>
            <w:bookmarkEnd w:id="93"/>
            <w:proofErr w:type="gramStart"/>
            <w:r w:rsidRPr="00B26474">
              <w:rPr>
                <w:rFonts w:ascii="Times New Roman" w:hAnsi="Times New Roman" w:cs="Times New Roman"/>
                <w:sz w:val="24"/>
                <w:szCs w:val="24"/>
                <w:shd w:val="clear" w:color="auto" w:fill="FFFFFF"/>
              </w:rPr>
              <w:t xml:space="preserve">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w:t>
            </w:r>
            <w:r w:rsidRPr="00B26474">
              <w:rPr>
                <w:rFonts w:ascii="Times New Roman" w:hAnsi="Times New Roman" w:cs="Times New Roman"/>
                <w:sz w:val="24"/>
                <w:szCs w:val="24"/>
                <w:shd w:val="clear" w:color="auto" w:fill="FFFFFF"/>
              </w:rPr>
              <w:lastRenderedPageBreak/>
              <w:t>электропередачи, а также в охранных зонах кабельных</w:t>
            </w:r>
            <w:proofErr w:type="gramEnd"/>
            <w:r w:rsidRPr="00B26474">
              <w:rPr>
                <w:rFonts w:ascii="Times New Roman" w:hAnsi="Times New Roman" w:cs="Times New Roman"/>
                <w:sz w:val="24"/>
                <w:szCs w:val="24"/>
                <w:shd w:val="clear" w:color="auto" w:fill="FFFFFF"/>
              </w:rPr>
              <w:t xml:space="preserve"> линий электропередачи;</w:t>
            </w:r>
          </w:p>
          <w:p w:rsidR="00860D1B" w:rsidRPr="00B26474" w:rsidRDefault="00860D1B" w:rsidP="00860D1B">
            <w:pPr>
              <w:shd w:val="clear" w:color="auto" w:fill="FFFFFF"/>
              <w:spacing w:line="290" w:lineRule="atLeast"/>
              <w:ind w:firstLine="540"/>
              <w:rPr>
                <w:rFonts w:ascii="Times New Roman" w:hAnsi="Times New Roman" w:cs="Times New Roman"/>
                <w:sz w:val="24"/>
                <w:szCs w:val="24"/>
                <w:shd w:val="clear" w:color="auto" w:fill="FFFFFF"/>
              </w:rPr>
            </w:pPr>
            <w:bookmarkStart w:id="94" w:name="dst100033"/>
            <w:bookmarkEnd w:id="94"/>
            <w:r w:rsidRPr="00B26474">
              <w:rPr>
                <w:rFonts w:ascii="Times New Roman" w:hAnsi="Times New Roman" w:cs="Times New Roman"/>
                <w:sz w:val="24"/>
                <w:szCs w:val="24"/>
                <w:shd w:val="clear" w:color="auto" w:fill="FFFFFF"/>
              </w:rPr>
              <w:t>г) размещать свалки;</w:t>
            </w:r>
          </w:p>
          <w:p w:rsidR="00860D1B" w:rsidRPr="00B26474" w:rsidRDefault="00860D1B" w:rsidP="00860D1B">
            <w:pPr>
              <w:shd w:val="clear" w:color="auto" w:fill="FFFFFF"/>
              <w:spacing w:line="290" w:lineRule="atLeast"/>
              <w:ind w:firstLine="540"/>
              <w:rPr>
                <w:rFonts w:ascii="Times New Roman" w:hAnsi="Times New Roman" w:cs="Times New Roman"/>
                <w:sz w:val="24"/>
                <w:szCs w:val="24"/>
                <w:shd w:val="clear" w:color="auto" w:fill="FFFFFF"/>
              </w:rPr>
            </w:pPr>
            <w:bookmarkStart w:id="95" w:name="dst100034"/>
            <w:bookmarkEnd w:id="95"/>
            <w:r w:rsidRPr="00B26474">
              <w:rPr>
                <w:rFonts w:ascii="Times New Roman" w:hAnsi="Times New Roman" w:cs="Times New Roman"/>
                <w:sz w:val="24"/>
                <w:szCs w:val="24"/>
                <w:shd w:val="clear" w:color="auto" w:fill="FFFFFF"/>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860D1B" w:rsidRPr="00B26474" w:rsidRDefault="00F54A34" w:rsidP="00860D1B">
            <w:pPr>
              <w:shd w:val="clear" w:color="auto" w:fill="FFFFFF"/>
              <w:spacing w:line="290" w:lineRule="atLeast"/>
              <w:ind w:firstLine="540"/>
              <w:rPr>
                <w:rFonts w:ascii="Times New Roman" w:hAnsi="Times New Roman" w:cs="Times New Roman"/>
                <w:sz w:val="24"/>
                <w:szCs w:val="24"/>
                <w:shd w:val="clear" w:color="auto" w:fill="FFFFFF"/>
              </w:rPr>
            </w:pPr>
            <w:bookmarkStart w:id="96" w:name="dst100035"/>
            <w:bookmarkEnd w:id="96"/>
            <w:r w:rsidRPr="00B26474">
              <w:rPr>
                <w:rFonts w:ascii="Times New Roman" w:hAnsi="Times New Roman" w:cs="Times New Roman"/>
                <w:sz w:val="24"/>
                <w:szCs w:val="24"/>
                <w:shd w:val="clear" w:color="auto" w:fill="FFFFFF"/>
              </w:rPr>
              <w:t>2</w:t>
            </w:r>
            <w:r w:rsidR="00860D1B" w:rsidRPr="00B26474">
              <w:rPr>
                <w:rFonts w:ascii="Times New Roman" w:hAnsi="Times New Roman" w:cs="Times New Roman"/>
                <w:sz w:val="24"/>
                <w:szCs w:val="24"/>
                <w:shd w:val="clear" w:color="auto" w:fill="FFFFFF"/>
              </w:rPr>
              <w:t>. В охранных зонах, установленных для объектов электросетевого хозяйства напряжением свыше 1000 вольт, помимо действий, предусмотренных </w:t>
            </w:r>
            <w:hyperlink r:id="rId24" w:anchor="dst100029" w:history="1">
              <w:r w:rsidR="00860D1B" w:rsidRPr="00B26474">
                <w:rPr>
                  <w:rFonts w:ascii="Times New Roman" w:hAnsi="Times New Roman" w:cs="Times New Roman"/>
                  <w:sz w:val="24"/>
                  <w:szCs w:val="24"/>
                  <w:shd w:val="clear" w:color="auto" w:fill="FFFFFF"/>
                </w:rPr>
                <w:t xml:space="preserve">пунктом </w:t>
              </w:r>
              <w:r w:rsidRPr="00B26474">
                <w:rPr>
                  <w:rFonts w:ascii="Times New Roman" w:hAnsi="Times New Roman" w:cs="Times New Roman"/>
                  <w:sz w:val="24"/>
                  <w:szCs w:val="24"/>
                  <w:shd w:val="clear" w:color="auto" w:fill="FFFFFF"/>
                </w:rPr>
                <w:t>1</w:t>
              </w:r>
            </w:hyperlink>
            <w:r w:rsidRPr="00B26474">
              <w:rPr>
                <w:rFonts w:ascii="Times New Roman" w:hAnsi="Times New Roman" w:cs="Times New Roman"/>
                <w:sz w:val="24"/>
                <w:szCs w:val="24"/>
                <w:shd w:val="clear" w:color="auto" w:fill="FFFFFF"/>
              </w:rPr>
              <w:t>,</w:t>
            </w:r>
            <w:r w:rsidR="00860D1B" w:rsidRPr="00B26474">
              <w:rPr>
                <w:rFonts w:ascii="Times New Roman" w:hAnsi="Times New Roman" w:cs="Times New Roman"/>
                <w:sz w:val="24"/>
                <w:szCs w:val="24"/>
                <w:shd w:val="clear" w:color="auto" w:fill="FFFFFF"/>
              </w:rPr>
              <w:t xml:space="preserve"> запрещается:</w:t>
            </w:r>
          </w:p>
          <w:p w:rsidR="00860D1B" w:rsidRPr="00B26474" w:rsidRDefault="00860D1B" w:rsidP="00860D1B">
            <w:pPr>
              <w:shd w:val="clear" w:color="auto" w:fill="FFFFFF"/>
              <w:spacing w:line="290" w:lineRule="atLeast"/>
              <w:ind w:firstLine="540"/>
              <w:rPr>
                <w:rFonts w:ascii="Times New Roman" w:hAnsi="Times New Roman" w:cs="Times New Roman"/>
                <w:sz w:val="24"/>
                <w:szCs w:val="24"/>
                <w:shd w:val="clear" w:color="auto" w:fill="FFFFFF"/>
              </w:rPr>
            </w:pPr>
            <w:bookmarkStart w:id="97" w:name="dst100036"/>
            <w:bookmarkEnd w:id="97"/>
            <w:r w:rsidRPr="00B26474">
              <w:rPr>
                <w:rFonts w:ascii="Times New Roman" w:hAnsi="Times New Roman" w:cs="Times New Roman"/>
                <w:sz w:val="24"/>
                <w:szCs w:val="24"/>
                <w:shd w:val="clear" w:color="auto" w:fill="FFFFFF"/>
              </w:rPr>
              <w:t>а) складировать или размещать хранилища любых, в том числе горюче-смазочных, материалов;</w:t>
            </w:r>
          </w:p>
          <w:p w:rsidR="00860D1B" w:rsidRPr="00B26474" w:rsidRDefault="00860D1B" w:rsidP="00860D1B">
            <w:pPr>
              <w:shd w:val="clear" w:color="auto" w:fill="FFFFFF"/>
              <w:spacing w:line="290" w:lineRule="atLeast"/>
              <w:ind w:firstLine="540"/>
              <w:rPr>
                <w:rFonts w:ascii="Times New Roman" w:hAnsi="Times New Roman" w:cs="Times New Roman"/>
                <w:sz w:val="24"/>
                <w:szCs w:val="24"/>
                <w:shd w:val="clear" w:color="auto" w:fill="FFFFFF"/>
              </w:rPr>
            </w:pPr>
            <w:bookmarkStart w:id="98" w:name="dst2"/>
            <w:bookmarkEnd w:id="98"/>
            <w:r w:rsidRPr="00B26474">
              <w:rPr>
                <w:rFonts w:ascii="Times New Roman" w:hAnsi="Times New Roman" w:cs="Times New Roman"/>
                <w:sz w:val="24"/>
                <w:szCs w:val="24"/>
                <w:shd w:val="clear" w:color="auto" w:fill="FFFFFF"/>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860D1B" w:rsidRPr="00B26474" w:rsidRDefault="00860D1B" w:rsidP="00860D1B">
            <w:pPr>
              <w:shd w:val="clear" w:color="auto" w:fill="FFFFFF"/>
              <w:spacing w:line="290" w:lineRule="atLeast"/>
              <w:ind w:firstLine="540"/>
              <w:rPr>
                <w:rFonts w:ascii="Times New Roman" w:hAnsi="Times New Roman" w:cs="Times New Roman"/>
                <w:sz w:val="24"/>
                <w:szCs w:val="24"/>
                <w:shd w:val="clear" w:color="auto" w:fill="FFFFFF"/>
              </w:rPr>
            </w:pPr>
            <w:bookmarkStart w:id="99" w:name="dst100038"/>
            <w:bookmarkEnd w:id="99"/>
            <w:r w:rsidRPr="00B26474">
              <w:rPr>
                <w:rFonts w:ascii="Times New Roman" w:hAnsi="Times New Roman" w:cs="Times New Roman"/>
                <w:sz w:val="24"/>
                <w:szCs w:val="24"/>
                <w:shd w:val="clear" w:color="auto" w:fill="FFFFFF"/>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860D1B" w:rsidRPr="00B26474" w:rsidRDefault="00860D1B" w:rsidP="00860D1B">
            <w:pPr>
              <w:shd w:val="clear" w:color="auto" w:fill="FFFFFF"/>
              <w:spacing w:line="290" w:lineRule="atLeast"/>
              <w:ind w:firstLine="540"/>
              <w:rPr>
                <w:rFonts w:ascii="Times New Roman" w:hAnsi="Times New Roman" w:cs="Times New Roman"/>
                <w:sz w:val="24"/>
                <w:szCs w:val="24"/>
                <w:shd w:val="clear" w:color="auto" w:fill="FFFFFF"/>
              </w:rPr>
            </w:pPr>
            <w:bookmarkStart w:id="100" w:name="dst100039"/>
            <w:bookmarkEnd w:id="100"/>
            <w:r w:rsidRPr="00B26474">
              <w:rPr>
                <w:rFonts w:ascii="Times New Roman" w:hAnsi="Times New Roman" w:cs="Times New Roman"/>
                <w:sz w:val="24"/>
                <w:szCs w:val="24"/>
                <w:shd w:val="clear" w:color="auto" w:fill="FFFFFF"/>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860D1B" w:rsidRPr="00B26474" w:rsidRDefault="00860D1B" w:rsidP="00860D1B">
            <w:pPr>
              <w:shd w:val="clear" w:color="auto" w:fill="FFFFFF"/>
              <w:spacing w:line="290" w:lineRule="atLeast"/>
              <w:ind w:firstLine="540"/>
              <w:rPr>
                <w:rFonts w:ascii="Times New Roman" w:hAnsi="Times New Roman" w:cs="Times New Roman"/>
                <w:sz w:val="24"/>
                <w:szCs w:val="24"/>
                <w:shd w:val="clear" w:color="auto" w:fill="FFFFFF"/>
              </w:rPr>
            </w:pPr>
            <w:bookmarkStart w:id="101" w:name="dst100040"/>
            <w:bookmarkEnd w:id="101"/>
            <w:r w:rsidRPr="00B26474">
              <w:rPr>
                <w:rFonts w:ascii="Times New Roman" w:hAnsi="Times New Roman" w:cs="Times New Roman"/>
                <w:sz w:val="24"/>
                <w:szCs w:val="24"/>
                <w:shd w:val="clear" w:color="auto" w:fill="FFFFFF"/>
              </w:rPr>
              <w:t>д) осуществлять проход судов с поднятыми стрелами кранов и других механизмов (в охранных зонах воздушных линий электропередачи).</w:t>
            </w:r>
          </w:p>
          <w:p w:rsidR="00860D1B" w:rsidRPr="00B26474" w:rsidRDefault="00F54A34" w:rsidP="00860D1B">
            <w:pPr>
              <w:shd w:val="clear" w:color="auto" w:fill="FFFFFF"/>
              <w:spacing w:line="290" w:lineRule="atLeast"/>
              <w:ind w:firstLine="540"/>
              <w:rPr>
                <w:rFonts w:ascii="Times New Roman" w:hAnsi="Times New Roman" w:cs="Times New Roman"/>
                <w:sz w:val="24"/>
                <w:szCs w:val="24"/>
                <w:shd w:val="clear" w:color="auto" w:fill="FFFFFF"/>
              </w:rPr>
            </w:pPr>
            <w:bookmarkStart w:id="102" w:name="dst100041"/>
            <w:bookmarkEnd w:id="102"/>
            <w:r w:rsidRPr="00B26474">
              <w:rPr>
                <w:rFonts w:ascii="Times New Roman" w:hAnsi="Times New Roman" w:cs="Times New Roman"/>
                <w:sz w:val="24"/>
                <w:szCs w:val="24"/>
                <w:shd w:val="clear" w:color="auto" w:fill="FFFFFF"/>
              </w:rPr>
              <w:t>3</w:t>
            </w:r>
            <w:r w:rsidR="00860D1B" w:rsidRPr="00B26474">
              <w:rPr>
                <w:rFonts w:ascii="Times New Roman" w:hAnsi="Times New Roman" w:cs="Times New Roman"/>
                <w:sz w:val="24"/>
                <w:szCs w:val="24"/>
                <w:shd w:val="clear" w:color="auto" w:fill="FFFFFF"/>
              </w:rPr>
              <w:t>. В пределах охранных зон без письменного решения о согласовании сетевых организаций юридическим и физическим лицам запрещаются:</w:t>
            </w:r>
          </w:p>
          <w:p w:rsidR="00860D1B" w:rsidRPr="00B26474" w:rsidRDefault="00860D1B" w:rsidP="00860D1B">
            <w:pPr>
              <w:shd w:val="clear" w:color="auto" w:fill="FFFFFF"/>
              <w:spacing w:line="290" w:lineRule="atLeast"/>
              <w:ind w:firstLine="540"/>
              <w:rPr>
                <w:rFonts w:ascii="Times New Roman" w:hAnsi="Times New Roman" w:cs="Times New Roman"/>
                <w:sz w:val="24"/>
                <w:szCs w:val="24"/>
                <w:shd w:val="clear" w:color="auto" w:fill="FFFFFF"/>
              </w:rPr>
            </w:pPr>
            <w:bookmarkStart w:id="103" w:name="dst100042"/>
            <w:bookmarkEnd w:id="103"/>
            <w:r w:rsidRPr="00B26474">
              <w:rPr>
                <w:rFonts w:ascii="Times New Roman" w:hAnsi="Times New Roman" w:cs="Times New Roman"/>
                <w:sz w:val="24"/>
                <w:szCs w:val="24"/>
                <w:shd w:val="clear" w:color="auto" w:fill="FFFFFF"/>
              </w:rPr>
              <w:lastRenderedPageBreak/>
              <w:t>а) строительство, капитальный ремонт, реконструкция или снос зданий и сооружений;</w:t>
            </w:r>
          </w:p>
          <w:p w:rsidR="00860D1B" w:rsidRPr="00B26474" w:rsidRDefault="00860D1B" w:rsidP="00860D1B">
            <w:pPr>
              <w:shd w:val="clear" w:color="auto" w:fill="FFFFFF"/>
              <w:spacing w:line="290" w:lineRule="atLeast"/>
              <w:ind w:firstLine="540"/>
              <w:rPr>
                <w:rFonts w:ascii="Times New Roman" w:hAnsi="Times New Roman" w:cs="Times New Roman"/>
                <w:sz w:val="24"/>
                <w:szCs w:val="24"/>
                <w:shd w:val="clear" w:color="auto" w:fill="FFFFFF"/>
              </w:rPr>
            </w:pPr>
            <w:bookmarkStart w:id="104" w:name="dst100043"/>
            <w:bookmarkEnd w:id="104"/>
            <w:r w:rsidRPr="00B26474">
              <w:rPr>
                <w:rFonts w:ascii="Times New Roman" w:hAnsi="Times New Roman" w:cs="Times New Roman"/>
                <w:sz w:val="24"/>
                <w:szCs w:val="24"/>
                <w:shd w:val="clear" w:color="auto" w:fill="FFFFFF"/>
              </w:rPr>
              <w:t>б) горные, взрывные, мелиоративные работы, в том числе связанные с временным затоплением земель;</w:t>
            </w:r>
          </w:p>
          <w:p w:rsidR="00860D1B" w:rsidRPr="00B26474" w:rsidRDefault="00860D1B" w:rsidP="00860D1B">
            <w:pPr>
              <w:shd w:val="clear" w:color="auto" w:fill="FFFFFF"/>
              <w:spacing w:line="290" w:lineRule="atLeast"/>
              <w:ind w:firstLine="540"/>
              <w:rPr>
                <w:rFonts w:ascii="Times New Roman" w:hAnsi="Times New Roman" w:cs="Times New Roman"/>
                <w:sz w:val="24"/>
                <w:szCs w:val="24"/>
                <w:shd w:val="clear" w:color="auto" w:fill="FFFFFF"/>
              </w:rPr>
            </w:pPr>
            <w:bookmarkStart w:id="105" w:name="dst100044"/>
            <w:bookmarkEnd w:id="105"/>
            <w:r w:rsidRPr="00B26474">
              <w:rPr>
                <w:rFonts w:ascii="Times New Roman" w:hAnsi="Times New Roman" w:cs="Times New Roman"/>
                <w:sz w:val="24"/>
                <w:szCs w:val="24"/>
                <w:shd w:val="clear" w:color="auto" w:fill="FFFFFF"/>
              </w:rPr>
              <w:t>в) посадка и вырубка деревьев и кустарников;</w:t>
            </w:r>
          </w:p>
          <w:p w:rsidR="00860D1B" w:rsidRPr="00B26474" w:rsidRDefault="00860D1B" w:rsidP="00860D1B">
            <w:pPr>
              <w:shd w:val="clear" w:color="auto" w:fill="FFFFFF"/>
              <w:spacing w:line="290" w:lineRule="atLeast"/>
              <w:ind w:firstLine="540"/>
              <w:rPr>
                <w:rFonts w:ascii="Times New Roman" w:hAnsi="Times New Roman" w:cs="Times New Roman"/>
                <w:sz w:val="24"/>
                <w:szCs w:val="24"/>
                <w:shd w:val="clear" w:color="auto" w:fill="FFFFFF"/>
              </w:rPr>
            </w:pPr>
            <w:bookmarkStart w:id="106" w:name="dst100045"/>
            <w:bookmarkEnd w:id="106"/>
            <w:r w:rsidRPr="00B26474">
              <w:rPr>
                <w:rFonts w:ascii="Times New Roman" w:hAnsi="Times New Roman" w:cs="Times New Roman"/>
                <w:sz w:val="24"/>
                <w:szCs w:val="24"/>
                <w:shd w:val="clear" w:color="auto" w:fill="FFFFFF"/>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860D1B" w:rsidRPr="00B26474" w:rsidRDefault="00860D1B" w:rsidP="00860D1B">
            <w:pPr>
              <w:shd w:val="clear" w:color="auto" w:fill="FFFFFF"/>
              <w:spacing w:line="290" w:lineRule="atLeast"/>
              <w:ind w:firstLine="540"/>
              <w:rPr>
                <w:rFonts w:ascii="Times New Roman" w:hAnsi="Times New Roman" w:cs="Times New Roman"/>
                <w:sz w:val="24"/>
                <w:szCs w:val="24"/>
                <w:shd w:val="clear" w:color="auto" w:fill="FFFFFF"/>
              </w:rPr>
            </w:pPr>
            <w:bookmarkStart w:id="107" w:name="dst100046"/>
            <w:bookmarkEnd w:id="107"/>
            <w:r w:rsidRPr="00B26474">
              <w:rPr>
                <w:rFonts w:ascii="Times New Roman" w:hAnsi="Times New Roman" w:cs="Times New Roman"/>
                <w:sz w:val="24"/>
                <w:szCs w:val="24"/>
                <w:shd w:val="clear" w:color="auto" w:fill="FFFFFF"/>
              </w:rPr>
              <w:t xml:space="preserve">д) проход судов, у которых расстояние по вертикали от верхнего крайнего габарита с грузом или без груза до нижней точки </w:t>
            </w:r>
            <w:proofErr w:type="gramStart"/>
            <w:r w:rsidRPr="00B26474">
              <w:rPr>
                <w:rFonts w:ascii="Times New Roman" w:hAnsi="Times New Roman" w:cs="Times New Roman"/>
                <w:sz w:val="24"/>
                <w:szCs w:val="24"/>
                <w:shd w:val="clear" w:color="auto" w:fill="FFFFFF"/>
              </w:rPr>
              <w:t>провеса проводов переходов воздушных линий электропередачи</w:t>
            </w:r>
            <w:proofErr w:type="gramEnd"/>
            <w:r w:rsidRPr="00B26474">
              <w:rPr>
                <w:rFonts w:ascii="Times New Roman" w:hAnsi="Times New Roman" w:cs="Times New Roman"/>
                <w:sz w:val="24"/>
                <w:szCs w:val="24"/>
                <w:shd w:val="clear" w:color="auto" w:fill="FFFFFF"/>
              </w:rPr>
              <w:t xml:space="preserve"> через водоемы менее минимально допустимого расстояния, в том числе с учетом максимального уровня подъема воды при паводке;</w:t>
            </w:r>
          </w:p>
          <w:p w:rsidR="00860D1B" w:rsidRPr="00B26474" w:rsidRDefault="00860D1B" w:rsidP="00860D1B">
            <w:pPr>
              <w:shd w:val="clear" w:color="auto" w:fill="FFFFFF"/>
              <w:spacing w:line="290" w:lineRule="atLeast"/>
              <w:ind w:firstLine="540"/>
              <w:rPr>
                <w:rFonts w:ascii="Times New Roman" w:hAnsi="Times New Roman" w:cs="Times New Roman"/>
                <w:sz w:val="24"/>
                <w:szCs w:val="24"/>
                <w:shd w:val="clear" w:color="auto" w:fill="FFFFFF"/>
              </w:rPr>
            </w:pPr>
            <w:bookmarkStart w:id="108" w:name="dst100047"/>
            <w:bookmarkEnd w:id="108"/>
            <w:r w:rsidRPr="00B26474">
              <w:rPr>
                <w:rFonts w:ascii="Times New Roman" w:hAnsi="Times New Roman" w:cs="Times New Roman"/>
                <w:sz w:val="24"/>
                <w:szCs w:val="24"/>
                <w:shd w:val="clear" w:color="auto" w:fill="FFFFFF"/>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860D1B" w:rsidRPr="00B26474" w:rsidRDefault="00860D1B" w:rsidP="00860D1B">
            <w:pPr>
              <w:shd w:val="clear" w:color="auto" w:fill="FFFFFF"/>
              <w:spacing w:line="290" w:lineRule="atLeast"/>
              <w:ind w:firstLine="540"/>
              <w:rPr>
                <w:rFonts w:ascii="Times New Roman" w:hAnsi="Times New Roman" w:cs="Times New Roman"/>
                <w:sz w:val="24"/>
                <w:szCs w:val="24"/>
                <w:shd w:val="clear" w:color="auto" w:fill="FFFFFF"/>
              </w:rPr>
            </w:pPr>
            <w:bookmarkStart w:id="109" w:name="dst100048"/>
            <w:bookmarkEnd w:id="109"/>
            <w:r w:rsidRPr="00B26474">
              <w:rPr>
                <w:rFonts w:ascii="Times New Roman" w:hAnsi="Times New Roman" w:cs="Times New Roman"/>
                <w:sz w:val="24"/>
                <w:szCs w:val="24"/>
                <w:shd w:val="clear" w:color="auto" w:fill="FFFFFF"/>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860D1B" w:rsidRPr="00B26474" w:rsidRDefault="00860D1B" w:rsidP="00860D1B">
            <w:pPr>
              <w:shd w:val="clear" w:color="auto" w:fill="FFFFFF"/>
              <w:spacing w:line="290" w:lineRule="atLeast"/>
              <w:ind w:firstLine="540"/>
              <w:rPr>
                <w:rFonts w:ascii="Times New Roman" w:hAnsi="Times New Roman" w:cs="Times New Roman"/>
                <w:sz w:val="24"/>
                <w:szCs w:val="24"/>
                <w:shd w:val="clear" w:color="auto" w:fill="FFFFFF"/>
              </w:rPr>
            </w:pPr>
            <w:bookmarkStart w:id="110" w:name="dst100049"/>
            <w:bookmarkEnd w:id="110"/>
            <w:r w:rsidRPr="00B26474">
              <w:rPr>
                <w:rFonts w:ascii="Times New Roman" w:hAnsi="Times New Roman" w:cs="Times New Roman"/>
                <w:sz w:val="24"/>
                <w:szCs w:val="24"/>
                <w:shd w:val="clear" w:color="auto" w:fill="FFFFFF"/>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860D1B" w:rsidRPr="00B26474" w:rsidRDefault="00860D1B" w:rsidP="00860D1B">
            <w:pPr>
              <w:shd w:val="clear" w:color="auto" w:fill="FFFFFF"/>
              <w:spacing w:line="290" w:lineRule="atLeast"/>
              <w:ind w:firstLine="540"/>
              <w:rPr>
                <w:rFonts w:ascii="Times New Roman" w:hAnsi="Times New Roman" w:cs="Times New Roman"/>
                <w:sz w:val="24"/>
                <w:szCs w:val="24"/>
                <w:shd w:val="clear" w:color="auto" w:fill="FFFFFF"/>
              </w:rPr>
            </w:pPr>
            <w:bookmarkStart w:id="111" w:name="dst100050"/>
            <w:bookmarkEnd w:id="111"/>
            <w:r w:rsidRPr="00B26474">
              <w:rPr>
                <w:rFonts w:ascii="Times New Roman" w:hAnsi="Times New Roman" w:cs="Times New Roman"/>
                <w:sz w:val="24"/>
                <w:szCs w:val="24"/>
                <w:shd w:val="clear" w:color="auto" w:fill="FFFFFF"/>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860D1B" w:rsidRPr="00B26474" w:rsidRDefault="00F54A34" w:rsidP="00860D1B">
            <w:pPr>
              <w:shd w:val="clear" w:color="auto" w:fill="FFFFFF"/>
              <w:spacing w:line="290" w:lineRule="atLeast"/>
              <w:ind w:firstLine="540"/>
              <w:rPr>
                <w:rFonts w:ascii="Times New Roman" w:hAnsi="Times New Roman" w:cs="Times New Roman"/>
                <w:sz w:val="24"/>
                <w:szCs w:val="24"/>
                <w:shd w:val="clear" w:color="auto" w:fill="FFFFFF"/>
              </w:rPr>
            </w:pPr>
            <w:bookmarkStart w:id="112" w:name="dst100051"/>
            <w:bookmarkEnd w:id="112"/>
            <w:r w:rsidRPr="00B26474">
              <w:rPr>
                <w:rFonts w:ascii="Times New Roman" w:hAnsi="Times New Roman" w:cs="Times New Roman"/>
                <w:sz w:val="24"/>
                <w:szCs w:val="24"/>
                <w:shd w:val="clear" w:color="auto" w:fill="FFFFFF"/>
              </w:rPr>
              <w:lastRenderedPageBreak/>
              <w:t>4</w:t>
            </w:r>
            <w:r w:rsidR="00860D1B" w:rsidRPr="00B26474">
              <w:rPr>
                <w:rFonts w:ascii="Times New Roman" w:hAnsi="Times New Roman" w:cs="Times New Roman"/>
                <w:sz w:val="24"/>
                <w:szCs w:val="24"/>
                <w:shd w:val="clear" w:color="auto" w:fill="FFFFFF"/>
              </w:rPr>
              <w:t>. В охранных зонах, установленных для объектов электросетевого хозяйства напряжением до 1000 вольт, помимо действий, предусмотренных </w:t>
            </w:r>
            <w:hyperlink r:id="rId25" w:anchor="dst100041" w:history="1">
              <w:r w:rsidR="00860D1B" w:rsidRPr="00B26474">
                <w:rPr>
                  <w:rFonts w:ascii="Times New Roman" w:hAnsi="Times New Roman" w:cs="Times New Roman"/>
                  <w:sz w:val="24"/>
                  <w:szCs w:val="24"/>
                  <w:shd w:val="clear" w:color="auto" w:fill="FFFFFF"/>
                </w:rPr>
                <w:t xml:space="preserve">пунктом </w:t>
              </w:r>
              <w:r w:rsidRPr="00B26474">
                <w:rPr>
                  <w:rFonts w:ascii="Times New Roman" w:hAnsi="Times New Roman" w:cs="Times New Roman"/>
                  <w:sz w:val="24"/>
                  <w:szCs w:val="24"/>
                  <w:shd w:val="clear" w:color="auto" w:fill="FFFFFF"/>
                </w:rPr>
                <w:t>3</w:t>
              </w:r>
            </w:hyperlink>
            <w:r w:rsidR="00860D1B" w:rsidRPr="00B26474">
              <w:rPr>
                <w:rFonts w:ascii="Times New Roman" w:hAnsi="Times New Roman" w:cs="Times New Roman"/>
                <w:sz w:val="24"/>
                <w:szCs w:val="24"/>
                <w:shd w:val="clear" w:color="auto" w:fill="FFFFFF"/>
              </w:rPr>
              <w:t> , без письменного решения о согласовании сетевых организаций запрещается:</w:t>
            </w:r>
          </w:p>
          <w:p w:rsidR="00860D1B" w:rsidRPr="00B26474" w:rsidRDefault="00860D1B" w:rsidP="00860D1B">
            <w:pPr>
              <w:shd w:val="clear" w:color="auto" w:fill="FFFFFF"/>
              <w:spacing w:line="290" w:lineRule="atLeast"/>
              <w:ind w:firstLine="540"/>
              <w:rPr>
                <w:rFonts w:ascii="Times New Roman" w:hAnsi="Times New Roman" w:cs="Times New Roman"/>
                <w:sz w:val="24"/>
                <w:szCs w:val="24"/>
                <w:shd w:val="clear" w:color="auto" w:fill="FFFFFF"/>
              </w:rPr>
            </w:pPr>
            <w:bookmarkStart w:id="113" w:name="dst3"/>
            <w:bookmarkEnd w:id="113"/>
            <w:r w:rsidRPr="00B26474">
              <w:rPr>
                <w:rFonts w:ascii="Times New Roman" w:hAnsi="Times New Roman" w:cs="Times New Roman"/>
                <w:sz w:val="24"/>
                <w:szCs w:val="24"/>
                <w:shd w:val="clear" w:color="auto" w:fill="FFFFFF"/>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860D1B" w:rsidRPr="00B26474" w:rsidRDefault="00860D1B" w:rsidP="00860D1B">
            <w:pPr>
              <w:shd w:val="clear" w:color="auto" w:fill="FFFFFF"/>
              <w:spacing w:line="290" w:lineRule="atLeast"/>
              <w:ind w:firstLine="540"/>
              <w:rPr>
                <w:rFonts w:ascii="Times New Roman" w:hAnsi="Times New Roman" w:cs="Times New Roman"/>
                <w:sz w:val="24"/>
                <w:szCs w:val="24"/>
                <w:shd w:val="clear" w:color="auto" w:fill="FFFFFF"/>
              </w:rPr>
            </w:pPr>
            <w:bookmarkStart w:id="114" w:name="dst100053"/>
            <w:bookmarkEnd w:id="114"/>
            <w:r w:rsidRPr="00B26474">
              <w:rPr>
                <w:rFonts w:ascii="Times New Roman" w:hAnsi="Times New Roman" w:cs="Times New Roman"/>
                <w:sz w:val="24"/>
                <w:szCs w:val="24"/>
                <w:shd w:val="clear" w:color="auto" w:fill="FFFFFF"/>
              </w:rPr>
              <w:t>б) складировать или размещать хранилища любых, в том числе горюче-смазочных, материалов;</w:t>
            </w:r>
          </w:p>
          <w:p w:rsidR="00860D1B" w:rsidRPr="00B26474" w:rsidRDefault="00860D1B" w:rsidP="00F54A34">
            <w:pPr>
              <w:shd w:val="clear" w:color="auto" w:fill="FFFFFF"/>
              <w:spacing w:line="290" w:lineRule="atLeast"/>
              <w:ind w:firstLine="540"/>
              <w:rPr>
                <w:rFonts w:ascii="Times New Roman" w:hAnsi="Times New Roman" w:cs="Times New Roman"/>
                <w:sz w:val="24"/>
                <w:szCs w:val="24"/>
                <w:shd w:val="clear" w:color="auto" w:fill="FFFFFF"/>
              </w:rPr>
            </w:pPr>
            <w:bookmarkStart w:id="115" w:name="dst100054"/>
            <w:bookmarkEnd w:id="115"/>
            <w:r w:rsidRPr="00B26474">
              <w:rPr>
                <w:rFonts w:ascii="Times New Roman" w:hAnsi="Times New Roman" w:cs="Times New Roman"/>
                <w:sz w:val="24"/>
                <w:szCs w:val="24"/>
                <w:shd w:val="clear" w:color="auto" w:fill="FFFFFF"/>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tc>
      </w:tr>
      <w:tr w:rsidR="00B26474" w:rsidRPr="00B26474" w:rsidTr="00860D1B">
        <w:trPr>
          <w:trHeight w:val="45"/>
        </w:trPr>
        <w:tc>
          <w:tcPr>
            <w:tcW w:w="260" w:type="pct"/>
            <w:tcBorders>
              <w:top w:val="single" w:sz="4" w:space="0" w:color="auto"/>
              <w:bottom w:val="single" w:sz="4" w:space="0" w:color="auto"/>
            </w:tcBorders>
            <w:shd w:val="clear" w:color="auto" w:fill="auto"/>
          </w:tcPr>
          <w:p w:rsidR="00F227FE" w:rsidRPr="00B26474" w:rsidRDefault="00F227FE" w:rsidP="008D2059">
            <w:pPr>
              <w:pStyle w:val="a6"/>
              <w:widowControl/>
              <w:numPr>
                <w:ilvl w:val="0"/>
                <w:numId w:val="7"/>
              </w:numPr>
              <w:autoSpaceDE/>
              <w:autoSpaceDN/>
              <w:adjustRightInd/>
              <w:contextualSpacing w:val="0"/>
              <w:jc w:val="center"/>
              <w:rPr>
                <w:rFonts w:ascii="Times New Roman" w:hAnsi="Times New Roman" w:cs="Times New Roman"/>
                <w:sz w:val="24"/>
                <w:szCs w:val="24"/>
              </w:rPr>
            </w:pPr>
          </w:p>
        </w:tc>
        <w:tc>
          <w:tcPr>
            <w:tcW w:w="966" w:type="pct"/>
            <w:tcBorders>
              <w:top w:val="single" w:sz="4" w:space="0" w:color="auto"/>
              <w:bottom w:val="single" w:sz="4" w:space="0" w:color="auto"/>
            </w:tcBorders>
            <w:shd w:val="clear" w:color="auto" w:fill="auto"/>
          </w:tcPr>
          <w:p w:rsidR="00F227FE" w:rsidRPr="00B26474" w:rsidRDefault="00F227FE" w:rsidP="006941B5">
            <w:pPr>
              <w:pStyle w:val="afffb"/>
              <w:rPr>
                <w:shd w:val="clear" w:color="auto" w:fill="FFFFFF"/>
              </w:rPr>
            </w:pPr>
            <w:r w:rsidRPr="00B26474">
              <w:rPr>
                <w:shd w:val="clear" w:color="auto" w:fill="FFFFFF"/>
              </w:rPr>
              <w:t>Охранные зоны линий и сооружений связи</w:t>
            </w:r>
          </w:p>
        </w:tc>
        <w:tc>
          <w:tcPr>
            <w:tcW w:w="1062" w:type="pct"/>
            <w:tcBorders>
              <w:top w:val="single" w:sz="4" w:space="0" w:color="auto"/>
              <w:bottom w:val="single" w:sz="4" w:space="0" w:color="auto"/>
              <w:right w:val="single" w:sz="4" w:space="0" w:color="auto"/>
            </w:tcBorders>
            <w:shd w:val="clear" w:color="auto" w:fill="auto"/>
          </w:tcPr>
          <w:p w:rsidR="008622F7" w:rsidRPr="00B26474" w:rsidRDefault="008622F7" w:rsidP="008622F7">
            <w:pPr>
              <w:pStyle w:val="afffb"/>
              <w:rPr>
                <w:shd w:val="clear" w:color="auto" w:fill="FFFFFF"/>
              </w:rPr>
            </w:pPr>
            <w:r w:rsidRPr="00B26474">
              <w:rPr>
                <w:shd w:val="clear" w:color="auto" w:fill="FFFFFF"/>
              </w:rPr>
              <w:t xml:space="preserve">Постановление Правительства РФ от 9 июня 1995 г. </w:t>
            </w:r>
            <w:r w:rsidR="00E658B6" w:rsidRPr="00B26474">
              <w:rPr>
                <w:shd w:val="clear" w:color="auto" w:fill="FFFFFF"/>
              </w:rPr>
              <w:t>№</w:t>
            </w:r>
            <w:r w:rsidRPr="00B26474">
              <w:rPr>
                <w:shd w:val="clear" w:color="auto" w:fill="FFFFFF"/>
              </w:rPr>
              <w:t xml:space="preserve"> 578</w:t>
            </w:r>
            <w:r w:rsidRPr="00B26474">
              <w:rPr>
                <w:shd w:val="clear" w:color="auto" w:fill="FFFFFF"/>
              </w:rPr>
              <w:br/>
              <w:t>"Об утверждении Правил охраны линий и сооружений связи Российской Федерации"</w:t>
            </w:r>
          </w:p>
          <w:p w:rsidR="00F227FE" w:rsidRPr="00B26474" w:rsidRDefault="00F227FE" w:rsidP="006941B5">
            <w:pPr>
              <w:pStyle w:val="afffb"/>
              <w:rPr>
                <w:shd w:val="clear" w:color="auto" w:fill="FFFFFF"/>
              </w:rPr>
            </w:pPr>
          </w:p>
        </w:tc>
        <w:tc>
          <w:tcPr>
            <w:tcW w:w="2712" w:type="pct"/>
            <w:tcBorders>
              <w:top w:val="single" w:sz="4" w:space="0" w:color="auto"/>
              <w:bottom w:val="single" w:sz="4" w:space="0" w:color="auto"/>
              <w:right w:val="single" w:sz="4" w:space="0" w:color="auto"/>
            </w:tcBorders>
            <w:shd w:val="clear" w:color="auto" w:fill="auto"/>
          </w:tcPr>
          <w:p w:rsidR="00B44166" w:rsidRPr="00B26474" w:rsidRDefault="00B44166" w:rsidP="00B44166">
            <w:pPr>
              <w:ind w:firstLine="511"/>
              <w:rPr>
                <w:rFonts w:ascii="Times New Roman" w:hAnsi="Times New Roman" w:cs="Times New Roman"/>
                <w:sz w:val="24"/>
                <w:szCs w:val="24"/>
                <w:shd w:val="clear" w:color="auto" w:fill="FFFFFF"/>
              </w:rPr>
            </w:pPr>
            <w:r w:rsidRPr="00B26474">
              <w:rPr>
                <w:rFonts w:ascii="Times New Roman" w:hAnsi="Times New Roman" w:cs="Times New Roman"/>
                <w:sz w:val="24"/>
                <w:szCs w:val="24"/>
                <w:shd w:val="clear" w:color="auto" w:fill="FFFFFF"/>
              </w:rPr>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rsidR="00B44166" w:rsidRPr="00B26474" w:rsidRDefault="00B44166" w:rsidP="00B44166">
            <w:pPr>
              <w:ind w:firstLine="511"/>
              <w:rPr>
                <w:rFonts w:ascii="Times New Roman" w:hAnsi="Times New Roman" w:cs="Times New Roman"/>
                <w:sz w:val="24"/>
                <w:szCs w:val="24"/>
                <w:shd w:val="clear" w:color="auto" w:fill="FFFFFF"/>
              </w:rPr>
            </w:pPr>
            <w:proofErr w:type="gramStart"/>
            <w:r w:rsidRPr="00B26474">
              <w:rPr>
                <w:rFonts w:ascii="Times New Roman" w:hAnsi="Times New Roman" w:cs="Times New Roman"/>
                <w:sz w:val="24"/>
                <w:szCs w:val="24"/>
                <w:shd w:val="clear" w:color="auto" w:fill="FFFFFF"/>
              </w:rPr>
              <w:t>а) 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w:t>
            </w:r>
            <w:proofErr w:type="gramEnd"/>
            <w:r w:rsidRPr="00B26474">
              <w:rPr>
                <w:rFonts w:ascii="Times New Roman" w:hAnsi="Times New Roman" w:cs="Times New Roman"/>
                <w:sz w:val="24"/>
                <w:szCs w:val="24"/>
                <w:shd w:val="clear" w:color="auto" w:fill="FFFFFF"/>
              </w:rPr>
              <w:t xml:space="preserve"> лини и сооружения;</w:t>
            </w:r>
          </w:p>
          <w:p w:rsidR="00B44166" w:rsidRPr="00B26474" w:rsidRDefault="00B44166" w:rsidP="00B44166">
            <w:pPr>
              <w:ind w:firstLine="511"/>
              <w:rPr>
                <w:rFonts w:ascii="Times New Roman" w:hAnsi="Times New Roman" w:cs="Times New Roman"/>
                <w:sz w:val="24"/>
                <w:szCs w:val="24"/>
                <w:shd w:val="clear" w:color="auto" w:fill="FFFFFF"/>
              </w:rPr>
            </w:pPr>
            <w:r w:rsidRPr="00B26474">
              <w:rPr>
                <w:rFonts w:ascii="Times New Roman" w:hAnsi="Times New Roman" w:cs="Times New Roman"/>
                <w:sz w:val="24"/>
                <w:szCs w:val="24"/>
                <w:shd w:val="clear" w:color="auto" w:fill="FFFFFF"/>
              </w:rPr>
              <w:t xml:space="preserve">б) производить засыпку трасс подземных кабельных линий связи, </w:t>
            </w:r>
            <w:r w:rsidRPr="00B26474">
              <w:rPr>
                <w:rFonts w:ascii="Times New Roman" w:hAnsi="Times New Roman" w:cs="Times New Roman"/>
                <w:sz w:val="24"/>
                <w:szCs w:val="24"/>
                <w:shd w:val="clear" w:color="auto" w:fill="FFFFFF"/>
              </w:rPr>
              <w:lastRenderedPageBreak/>
              <w:t>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rsidR="00B44166" w:rsidRPr="00B26474" w:rsidRDefault="00B44166" w:rsidP="00B44166">
            <w:pPr>
              <w:ind w:firstLine="511"/>
              <w:rPr>
                <w:rFonts w:ascii="Times New Roman" w:hAnsi="Times New Roman" w:cs="Times New Roman"/>
                <w:sz w:val="24"/>
                <w:szCs w:val="24"/>
                <w:shd w:val="clear" w:color="auto" w:fill="FFFFFF"/>
              </w:rPr>
            </w:pPr>
            <w:r w:rsidRPr="00B26474">
              <w:rPr>
                <w:rFonts w:ascii="Times New Roman" w:hAnsi="Times New Roman" w:cs="Times New Roman"/>
                <w:sz w:val="24"/>
                <w:szCs w:val="24"/>
                <w:shd w:val="clear" w:color="auto" w:fill="FFFFFF"/>
              </w:rPr>
              <w:t>в) 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rsidR="00B44166" w:rsidRPr="00B26474" w:rsidRDefault="00B44166" w:rsidP="00B44166">
            <w:pPr>
              <w:ind w:firstLine="511"/>
              <w:rPr>
                <w:rFonts w:ascii="Times New Roman" w:hAnsi="Times New Roman" w:cs="Times New Roman"/>
                <w:sz w:val="24"/>
                <w:szCs w:val="24"/>
                <w:shd w:val="clear" w:color="auto" w:fill="FFFFFF"/>
              </w:rPr>
            </w:pPr>
            <w:r w:rsidRPr="00B26474">
              <w:rPr>
                <w:rFonts w:ascii="Times New Roman" w:hAnsi="Times New Roman" w:cs="Times New Roman"/>
                <w:sz w:val="24"/>
                <w:szCs w:val="24"/>
                <w:shd w:val="clear" w:color="auto" w:fill="FFFFFF"/>
              </w:rPr>
              <w:t>г) огораживать трассы линий связи, препятствуя свободному доступу к ним технического персонала;</w:t>
            </w:r>
          </w:p>
          <w:p w:rsidR="00B44166" w:rsidRPr="00B26474" w:rsidRDefault="00B44166" w:rsidP="00B44166">
            <w:pPr>
              <w:ind w:firstLine="511"/>
              <w:rPr>
                <w:rFonts w:ascii="Times New Roman" w:hAnsi="Times New Roman" w:cs="Times New Roman"/>
                <w:sz w:val="24"/>
                <w:szCs w:val="24"/>
                <w:shd w:val="clear" w:color="auto" w:fill="FFFFFF"/>
              </w:rPr>
            </w:pPr>
            <w:r w:rsidRPr="00B26474">
              <w:rPr>
                <w:rFonts w:ascii="Times New Roman" w:hAnsi="Times New Roman" w:cs="Times New Roman"/>
                <w:sz w:val="24"/>
                <w:szCs w:val="24"/>
                <w:shd w:val="clear" w:color="auto" w:fill="FFFFFF"/>
              </w:rPr>
              <w:t>д) самовольно подключаться к абонентской телефонной линии и линии радиофикации в целях пользования услугами связи;</w:t>
            </w:r>
          </w:p>
          <w:p w:rsidR="00B44166" w:rsidRPr="00B26474" w:rsidRDefault="00B44166" w:rsidP="00B44166">
            <w:pPr>
              <w:ind w:firstLine="511"/>
              <w:rPr>
                <w:rFonts w:ascii="Times New Roman" w:hAnsi="Times New Roman" w:cs="Times New Roman"/>
                <w:sz w:val="24"/>
                <w:szCs w:val="24"/>
                <w:shd w:val="clear" w:color="auto" w:fill="FFFFFF"/>
              </w:rPr>
            </w:pPr>
            <w:r w:rsidRPr="00B26474">
              <w:rPr>
                <w:rFonts w:ascii="Times New Roman" w:hAnsi="Times New Roman" w:cs="Times New Roman"/>
                <w:sz w:val="24"/>
                <w:szCs w:val="24"/>
                <w:shd w:val="clear" w:color="auto" w:fill="FFFFFF"/>
              </w:rPr>
              <w:t xml:space="preserve">е) 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w:t>
            </w:r>
            <w:proofErr w:type="gramStart"/>
            <w:r w:rsidRPr="00B26474">
              <w:rPr>
                <w:rFonts w:ascii="Times New Roman" w:hAnsi="Times New Roman" w:cs="Times New Roman"/>
                <w:sz w:val="24"/>
                <w:szCs w:val="24"/>
                <w:shd w:val="clear" w:color="auto" w:fill="FFFFFF"/>
              </w:rPr>
              <w:t>другое</w:t>
            </w:r>
            <w:proofErr w:type="gramEnd"/>
            <w:r w:rsidRPr="00B26474">
              <w:rPr>
                <w:rFonts w:ascii="Times New Roman" w:hAnsi="Times New Roman" w:cs="Times New Roman"/>
                <w:sz w:val="24"/>
                <w:szCs w:val="24"/>
                <w:shd w:val="clear" w:color="auto" w:fill="FFFFFF"/>
              </w:rPr>
              <w:t>).</w:t>
            </w:r>
          </w:p>
        </w:tc>
      </w:tr>
      <w:tr w:rsidR="00B26474" w:rsidRPr="00B26474" w:rsidTr="00860D1B">
        <w:trPr>
          <w:trHeight w:val="45"/>
        </w:trPr>
        <w:tc>
          <w:tcPr>
            <w:tcW w:w="260" w:type="pct"/>
            <w:tcBorders>
              <w:top w:val="single" w:sz="4" w:space="0" w:color="auto"/>
              <w:bottom w:val="single" w:sz="4" w:space="0" w:color="auto"/>
            </w:tcBorders>
            <w:shd w:val="clear" w:color="auto" w:fill="auto"/>
          </w:tcPr>
          <w:p w:rsidR="00860D1B" w:rsidRPr="00B26474" w:rsidRDefault="00860D1B" w:rsidP="008D2059">
            <w:pPr>
              <w:pStyle w:val="a6"/>
              <w:widowControl/>
              <w:numPr>
                <w:ilvl w:val="0"/>
                <w:numId w:val="7"/>
              </w:numPr>
              <w:autoSpaceDE/>
              <w:autoSpaceDN/>
              <w:adjustRightInd/>
              <w:contextualSpacing w:val="0"/>
              <w:jc w:val="center"/>
              <w:rPr>
                <w:rFonts w:ascii="Times New Roman" w:hAnsi="Times New Roman" w:cs="Times New Roman"/>
                <w:sz w:val="24"/>
                <w:szCs w:val="24"/>
              </w:rPr>
            </w:pPr>
          </w:p>
        </w:tc>
        <w:tc>
          <w:tcPr>
            <w:tcW w:w="966" w:type="pct"/>
            <w:tcBorders>
              <w:top w:val="single" w:sz="4" w:space="0" w:color="auto"/>
              <w:bottom w:val="single" w:sz="4" w:space="0" w:color="auto"/>
            </w:tcBorders>
            <w:shd w:val="clear" w:color="auto" w:fill="auto"/>
          </w:tcPr>
          <w:p w:rsidR="00860D1B" w:rsidRPr="00B26474" w:rsidRDefault="00860D1B" w:rsidP="006C58F7">
            <w:pPr>
              <w:pStyle w:val="afffb"/>
              <w:rPr>
                <w:shd w:val="clear" w:color="auto" w:fill="FFFFFF"/>
              </w:rPr>
            </w:pPr>
            <w:r w:rsidRPr="00B26474">
              <w:rPr>
                <w:shd w:val="clear" w:color="auto" w:fill="FFFFFF"/>
              </w:rPr>
              <w:t xml:space="preserve">Охранная зона трубопроводов </w:t>
            </w:r>
          </w:p>
          <w:p w:rsidR="00860D1B" w:rsidRPr="00B26474" w:rsidRDefault="00860D1B" w:rsidP="006C58F7">
            <w:pPr>
              <w:pStyle w:val="afffb"/>
              <w:rPr>
                <w:shd w:val="clear" w:color="auto" w:fill="FFFFFF"/>
              </w:rPr>
            </w:pPr>
            <w:r w:rsidRPr="00B26474">
              <w:rPr>
                <w:shd w:val="clear" w:color="auto" w:fill="FFFFFF"/>
              </w:rPr>
              <w:t>(Зона с особыми условиями использования территорий газораспределительной сети)</w:t>
            </w:r>
          </w:p>
        </w:tc>
        <w:tc>
          <w:tcPr>
            <w:tcW w:w="1062" w:type="pct"/>
            <w:tcBorders>
              <w:top w:val="single" w:sz="4" w:space="0" w:color="auto"/>
              <w:bottom w:val="single" w:sz="4" w:space="0" w:color="auto"/>
              <w:right w:val="single" w:sz="4" w:space="0" w:color="auto"/>
            </w:tcBorders>
            <w:shd w:val="clear" w:color="auto" w:fill="auto"/>
          </w:tcPr>
          <w:p w:rsidR="00860D1B" w:rsidRPr="00B26474" w:rsidRDefault="00860D1B" w:rsidP="00860D1B">
            <w:pPr>
              <w:pStyle w:val="afffb"/>
              <w:rPr>
                <w:shd w:val="clear" w:color="auto" w:fill="FFFFFF"/>
              </w:rPr>
            </w:pPr>
            <w:r w:rsidRPr="00B26474">
              <w:rPr>
                <w:shd w:val="clear" w:color="auto" w:fill="FFFFFF"/>
              </w:rPr>
              <w:t>Постановление</w:t>
            </w:r>
            <w:r w:rsidR="00010E88" w:rsidRPr="00B26474">
              <w:rPr>
                <w:shd w:val="clear" w:color="auto" w:fill="FFFFFF"/>
              </w:rPr>
              <w:t xml:space="preserve"> </w:t>
            </w:r>
            <w:r w:rsidRPr="00B26474">
              <w:rPr>
                <w:shd w:val="clear" w:color="auto" w:fill="FFFFFF"/>
              </w:rPr>
              <w:t>Правительства Российской Федерации от 20.11.2000 года №878 "Об утверждении правил охраны газораспределительных сетей" на части земельных участков, входящих в охранную зону газораспределительной сети, указанной в п. 1 настоящего распоряжения №Т-20-р от 24.01.2014 г., на срок её эксплуатации.</w:t>
            </w:r>
          </w:p>
        </w:tc>
        <w:tc>
          <w:tcPr>
            <w:tcW w:w="2712" w:type="pct"/>
            <w:tcBorders>
              <w:top w:val="single" w:sz="4" w:space="0" w:color="auto"/>
              <w:bottom w:val="single" w:sz="4" w:space="0" w:color="auto"/>
              <w:right w:val="single" w:sz="4" w:space="0" w:color="auto"/>
            </w:tcBorders>
            <w:shd w:val="clear" w:color="auto" w:fill="auto"/>
          </w:tcPr>
          <w:p w:rsidR="00860D1B" w:rsidRPr="00B26474" w:rsidRDefault="00860D1B" w:rsidP="00CD5ECC">
            <w:pPr>
              <w:pStyle w:val="afffb"/>
              <w:rPr>
                <w:shd w:val="clear" w:color="auto" w:fill="FFFFFF"/>
              </w:rPr>
            </w:pPr>
            <w:r w:rsidRPr="00B26474">
              <w:rPr>
                <w:shd w:val="clear" w:color="auto" w:fill="FFFFFF"/>
              </w:rPr>
              <w:t>Для юридических и физических лиц, являющихся собственниками, владельцами или пользователями земельных участков, расположенных в пределах охранных зон газораспределительных сетей, либо проектирующих объекты жилищно-гражданского и производственного назначения, объекты инженерной, транспортной и социальной инфраструктуры, либо осуществляющих в границах указанных земельных участков любую хозяйственную деятельность.</w:t>
            </w:r>
          </w:p>
          <w:p w:rsidR="00860D1B" w:rsidRPr="00B26474" w:rsidRDefault="00860D1B" w:rsidP="00CD5ECC">
            <w:pPr>
              <w:pStyle w:val="afffb"/>
              <w:rPr>
                <w:shd w:val="clear" w:color="auto" w:fill="FFFFFF"/>
              </w:rPr>
            </w:pPr>
            <w:r w:rsidRPr="00B26474">
              <w:rPr>
                <w:shd w:val="clear" w:color="auto" w:fill="FFFFFF"/>
              </w:rPr>
              <w:t>Запрещается:</w:t>
            </w:r>
          </w:p>
          <w:p w:rsidR="00860D1B" w:rsidRPr="00B26474" w:rsidRDefault="00860D1B" w:rsidP="006941B5">
            <w:pPr>
              <w:pStyle w:val="formattext"/>
              <w:shd w:val="clear" w:color="auto" w:fill="FFFFFF"/>
              <w:spacing w:before="0" w:beforeAutospacing="0" w:after="0" w:afterAutospacing="0" w:line="315" w:lineRule="atLeast"/>
              <w:textAlignment w:val="baseline"/>
              <w:rPr>
                <w:shd w:val="clear" w:color="auto" w:fill="FFFFFF"/>
              </w:rPr>
            </w:pPr>
            <w:r w:rsidRPr="00B26474">
              <w:rPr>
                <w:shd w:val="clear" w:color="auto" w:fill="FFFFFF"/>
              </w:rPr>
              <w:t>а) строить объекты жилищно-гражданского и производственного назначения;</w:t>
            </w:r>
          </w:p>
          <w:p w:rsidR="00860D1B" w:rsidRPr="00B26474" w:rsidRDefault="00860D1B" w:rsidP="006941B5">
            <w:pPr>
              <w:pStyle w:val="formattext"/>
              <w:shd w:val="clear" w:color="auto" w:fill="FFFFFF"/>
              <w:spacing w:before="0" w:beforeAutospacing="0" w:after="0" w:afterAutospacing="0" w:line="315" w:lineRule="atLeast"/>
              <w:textAlignment w:val="baseline"/>
              <w:rPr>
                <w:shd w:val="clear" w:color="auto" w:fill="FFFFFF"/>
              </w:rPr>
            </w:pPr>
            <w:r w:rsidRPr="00B26474">
              <w:rPr>
                <w:shd w:val="clear" w:color="auto" w:fill="FFFFFF"/>
              </w:rPr>
              <w:t xml:space="preserve">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w:t>
            </w:r>
            <w:r w:rsidRPr="00B26474">
              <w:rPr>
                <w:shd w:val="clear" w:color="auto" w:fill="FFFFFF"/>
              </w:rPr>
              <w:lastRenderedPageBreak/>
              <w:t>эксплуатационными организациями;</w:t>
            </w:r>
          </w:p>
          <w:p w:rsidR="00860D1B" w:rsidRPr="00B26474" w:rsidRDefault="00860D1B" w:rsidP="006941B5">
            <w:pPr>
              <w:pStyle w:val="formattext"/>
              <w:shd w:val="clear" w:color="auto" w:fill="FFFFFF"/>
              <w:spacing w:before="0" w:beforeAutospacing="0" w:after="0" w:afterAutospacing="0" w:line="315" w:lineRule="atLeast"/>
              <w:textAlignment w:val="baseline"/>
              <w:rPr>
                <w:shd w:val="clear" w:color="auto" w:fill="FFFFFF"/>
              </w:rPr>
            </w:pPr>
            <w:r w:rsidRPr="00B26474">
              <w:rPr>
                <w:shd w:val="clear" w:color="auto" w:fill="FFFFFF"/>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860D1B" w:rsidRPr="00B26474" w:rsidRDefault="00860D1B" w:rsidP="006941B5">
            <w:pPr>
              <w:pStyle w:val="formattext"/>
              <w:shd w:val="clear" w:color="auto" w:fill="FFFFFF"/>
              <w:spacing w:before="0" w:beforeAutospacing="0" w:after="0" w:afterAutospacing="0" w:line="315" w:lineRule="atLeast"/>
              <w:textAlignment w:val="baseline"/>
              <w:rPr>
                <w:shd w:val="clear" w:color="auto" w:fill="FFFFFF"/>
              </w:rPr>
            </w:pPr>
            <w:r w:rsidRPr="00B26474">
              <w:rPr>
                <w:shd w:val="clear" w:color="auto" w:fill="FFFFFF"/>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860D1B" w:rsidRPr="00B26474" w:rsidRDefault="00860D1B" w:rsidP="006941B5">
            <w:pPr>
              <w:pStyle w:val="formattext"/>
              <w:shd w:val="clear" w:color="auto" w:fill="FFFFFF"/>
              <w:spacing w:before="0" w:beforeAutospacing="0" w:after="0" w:afterAutospacing="0" w:line="315" w:lineRule="atLeast"/>
              <w:textAlignment w:val="baseline"/>
              <w:rPr>
                <w:shd w:val="clear" w:color="auto" w:fill="FFFFFF"/>
              </w:rPr>
            </w:pPr>
            <w:r w:rsidRPr="00B26474">
              <w:rPr>
                <w:shd w:val="clear" w:color="auto" w:fill="FFFFFF"/>
              </w:rPr>
              <w:t>д) устраивать свалки и склады, разливать растворы кислот, солей, щелочей и других химически активных веществ;</w:t>
            </w:r>
          </w:p>
          <w:p w:rsidR="00860D1B" w:rsidRPr="00B26474" w:rsidRDefault="00860D1B" w:rsidP="006941B5">
            <w:pPr>
              <w:pStyle w:val="formattext"/>
              <w:shd w:val="clear" w:color="auto" w:fill="FFFFFF"/>
              <w:spacing w:before="0" w:beforeAutospacing="0" w:after="0" w:afterAutospacing="0" w:line="315" w:lineRule="atLeast"/>
              <w:textAlignment w:val="baseline"/>
              <w:rPr>
                <w:shd w:val="clear" w:color="auto" w:fill="FFFFFF"/>
              </w:rPr>
            </w:pPr>
            <w:r w:rsidRPr="00B26474">
              <w:rPr>
                <w:shd w:val="clear" w:color="auto" w:fill="FFFFFF"/>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860D1B" w:rsidRPr="00B26474" w:rsidRDefault="00860D1B" w:rsidP="006941B5">
            <w:pPr>
              <w:pStyle w:val="formattext"/>
              <w:shd w:val="clear" w:color="auto" w:fill="FFFFFF"/>
              <w:spacing w:before="0" w:beforeAutospacing="0" w:after="0" w:afterAutospacing="0" w:line="315" w:lineRule="atLeast"/>
              <w:textAlignment w:val="baseline"/>
              <w:rPr>
                <w:shd w:val="clear" w:color="auto" w:fill="FFFFFF"/>
              </w:rPr>
            </w:pPr>
            <w:r w:rsidRPr="00B26474">
              <w:rPr>
                <w:shd w:val="clear" w:color="auto" w:fill="FFFFFF"/>
              </w:rPr>
              <w:t>ж) разводить огонь и размещать источники огня;</w:t>
            </w:r>
          </w:p>
          <w:p w:rsidR="00860D1B" w:rsidRPr="00B26474" w:rsidRDefault="00860D1B" w:rsidP="006941B5">
            <w:pPr>
              <w:pStyle w:val="formattext"/>
              <w:shd w:val="clear" w:color="auto" w:fill="FFFFFF"/>
              <w:spacing w:before="0" w:beforeAutospacing="0" w:after="0" w:afterAutospacing="0" w:line="315" w:lineRule="atLeast"/>
              <w:textAlignment w:val="baseline"/>
              <w:rPr>
                <w:shd w:val="clear" w:color="auto" w:fill="FFFFFF"/>
              </w:rPr>
            </w:pPr>
            <w:r w:rsidRPr="00B26474">
              <w:rPr>
                <w:shd w:val="clear" w:color="auto" w:fill="FFFFFF"/>
              </w:rPr>
              <w:t>з) рыть погреба, копать и обрабатывать почву сельскохозяйственными и мелиоративными орудиями и механизмами на глубину более 0,3 метра;</w:t>
            </w:r>
          </w:p>
          <w:p w:rsidR="00860D1B" w:rsidRPr="00B26474" w:rsidRDefault="00860D1B" w:rsidP="006941B5">
            <w:pPr>
              <w:pStyle w:val="formattext"/>
              <w:shd w:val="clear" w:color="auto" w:fill="FFFFFF"/>
              <w:spacing w:before="0" w:beforeAutospacing="0" w:after="0" w:afterAutospacing="0" w:line="315" w:lineRule="atLeast"/>
              <w:textAlignment w:val="baseline"/>
              <w:rPr>
                <w:shd w:val="clear" w:color="auto" w:fill="FFFFFF"/>
              </w:rPr>
            </w:pPr>
            <w:r w:rsidRPr="00B26474">
              <w:rPr>
                <w:shd w:val="clear" w:color="auto" w:fill="FFFFFF"/>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w:t>
            </w:r>
            <w:proofErr w:type="gramStart"/>
            <w:r w:rsidRPr="00B26474">
              <w:rPr>
                <w:shd w:val="clear" w:color="auto" w:fill="FFFFFF"/>
              </w:rPr>
              <w:t>дств св</w:t>
            </w:r>
            <w:proofErr w:type="gramEnd"/>
            <w:r w:rsidRPr="00B26474">
              <w:rPr>
                <w:shd w:val="clear" w:color="auto" w:fill="FFFFFF"/>
              </w:rPr>
              <w:t>язи, освещения и систем телемеханики;</w:t>
            </w:r>
          </w:p>
          <w:p w:rsidR="00860D1B" w:rsidRPr="00B26474" w:rsidRDefault="00860D1B" w:rsidP="006941B5">
            <w:pPr>
              <w:pStyle w:val="formattext"/>
              <w:shd w:val="clear" w:color="auto" w:fill="FFFFFF"/>
              <w:spacing w:before="0" w:beforeAutospacing="0" w:after="0" w:afterAutospacing="0" w:line="315" w:lineRule="atLeast"/>
              <w:textAlignment w:val="baseline"/>
              <w:rPr>
                <w:shd w:val="clear" w:color="auto" w:fill="FFFFFF"/>
              </w:rPr>
            </w:pPr>
            <w:r w:rsidRPr="00B26474">
              <w:rPr>
                <w:shd w:val="clear" w:color="auto" w:fill="FFFFFF"/>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860D1B" w:rsidRPr="00B26474" w:rsidRDefault="00860D1B" w:rsidP="006941B5">
            <w:pPr>
              <w:pStyle w:val="formattext"/>
              <w:shd w:val="clear" w:color="auto" w:fill="FFFFFF"/>
              <w:spacing w:before="0" w:beforeAutospacing="0" w:after="0" w:afterAutospacing="0" w:line="315" w:lineRule="atLeast"/>
              <w:textAlignment w:val="baseline"/>
              <w:rPr>
                <w:shd w:val="clear" w:color="auto" w:fill="FFFFFF"/>
              </w:rPr>
            </w:pPr>
            <w:r w:rsidRPr="00B26474">
              <w:rPr>
                <w:shd w:val="clear" w:color="auto" w:fill="FFFFFF"/>
              </w:rPr>
              <w:t>л) самовольно подключаться к газораспределительным сетям</w:t>
            </w:r>
          </w:p>
          <w:p w:rsidR="00860D1B" w:rsidRPr="00B26474" w:rsidRDefault="00860D1B" w:rsidP="00CD5ECC">
            <w:pPr>
              <w:pStyle w:val="afffb"/>
              <w:rPr>
                <w:shd w:val="clear" w:color="auto" w:fill="FFFFFF"/>
              </w:rPr>
            </w:pPr>
          </w:p>
        </w:tc>
      </w:tr>
      <w:tr w:rsidR="00B26474" w:rsidRPr="00B26474" w:rsidTr="00860D1B">
        <w:trPr>
          <w:trHeight w:val="45"/>
        </w:trPr>
        <w:tc>
          <w:tcPr>
            <w:tcW w:w="260" w:type="pct"/>
            <w:tcBorders>
              <w:top w:val="single" w:sz="4" w:space="0" w:color="auto"/>
              <w:bottom w:val="single" w:sz="4" w:space="0" w:color="auto"/>
            </w:tcBorders>
            <w:shd w:val="clear" w:color="auto" w:fill="auto"/>
          </w:tcPr>
          <w:p w:rsidR="00860D1B" w:rsidRPr="00B26474" w:rsidRDefault="00860D1B" w:rsidP="008D2059">
            <w:pPr>
              <w:pStyle w:val="a6"/>
              <w:widowControl/>
              <w:numPr>
                <w:ilvl w:val="0"/>
                <w:numId w:val="7"/>
              </w:numPr>
              <w:autoSpaceDE/>
              <w:autoSpaceDN/>
              <w:adjustRightInd/>
              <w:contextualSpacing w:val="0"/>
              <w:jc w:val="center"/>
              <w:rPr>
                <w:rFonts w:ascii="Times New Roman" w:hAnsi="Times New Roman" w:cs="Times New Roman"/>
                <w:sz w:val="24"/>
                <w:szCs w:val="24"/>
              </w:rPr>
            </w:pPr>
          </w:p>
        </w:tc>
        <w:tc>
          <w:tcPr>
            <w:tcW w:w="966" w:type="pct"/>
            <w:tcBorders>
              <w:top w:val="single" w:sz="4" w:space="0" w:color="auto"/>
              <w:bottom w:val="single" w:sz="4" w:space="0" w:color="auto"/>
            </w:tcBorders>
            <w:shd w:val="clear" w:color="auto" w:fill="auto"/>
          </w:tcPr>
          <w:p w:rsidR="00860D1B" w:rsidRPr="00B26474" w:rsidRDefault="00860D1B" w:rsidP="00C47CD7">
            <w:pPr>
              <w:rPr>
                <w:rFonts w:ascii="Times New Roman" w:hAnsi="Times New Roman" w:cs="Times New Roman"/>
                <w:sz w:val="24"/>
                <w:szCs w:val="24"/>
                <w:shd w:val="clear" w:color="auto" w:fill="FFFFFF"/>
              </w:rPr>
            </w:pPr>
            <w:proofErr w:type="spellStart"/>
            <w:r w:rsidRPr="00B26474">
              <w:rPr>
                <w:rFonts w:ascii="Times New Roman" w:hAnsi="Times New Roman" w:cs="Times New Roman"/>
                <w:sz w:val="24"/>
                <w:szCs w:val="24"/>
                <w:shd w:val="clear" w:color="auto" w:fill="FFFFFF"/>
              </w:rPr>
              <w:t>Водоохранная</w:t>
            </w:r>
            <w:proofErr w:type="spellEnd"/>
            <w:r w:rsidRPr="00B26474">
              <w:rPr>
                <w:rFonts w:ascii="Times New Roman" w:hAnsi="Times New Roman" w:cs="Times New Roman"/>
                <w:sz w:val="24"/>
                <w:szCs w:val="24"/>
                <w:shd w:val="clear" w:color="auto" w:fill="FFFFFF"/>
              </w:rPr>
              <w:t xml:space="preserve"> зона </w:t>
            </w:r>
          </w:p>
        </w:tc>
        <w:tc>
          <w:tcPr>
            <w:tcW w:w="1062" w:type="pct"/>
            <w:tcBorders>
              <w:top w:val="single" w:sz="4" w:space="0" w:color="auto"/>
              <w:bottom w:val="single" w:sz="4" w:space="0" w:color="auto"/>
              <w:right w:val="single" w:sz="4" w:space="0" w:color="auto"/>
            </w:tcBorders>
            <w:shd w:val="clear" w:color="auto" w:fill="auto"/>
          </w:tcPr>
          <w:p w:rsidR="00860D1B" w:rsidRPr="00B26474" w:rsidRDefault="00860D1B" w:rsidP="00F54A34">
            <w:pPr>
              <w:pStyle w:val="afffb"/>
              <w:rPr>
                <w:shd w:val="clear" w:color="auto" w:fill="FFFFFF"/>
              </w:rPr>
            </w:pPr>
            <w:r w:rsidRPr="00B26474">
              <w:rPr>
                <w:shd w:val="clear" w:color="auto" w:fill="FFFFFF"/>
              </w:rPr>
              <w:t>Водн</w:t>
            </w:r>
            <w:r w:rsidR="00F54A34" w:rsidRPr="00B26474">
              <w:rPr>
                <w:shd w:val="clear" w:color="auto" w:fill="FFFFFF"/>
              </w:rPr>
              <w:t>ый</w:t>
            </w:r>
            <w:r w:rsidRPr="00B26474">
              <w:rPr>
                <w:shd w:val="clear" w:color="auto" w:fill="FFFFFF"/>
              </w:rPr>
              <w:t xml:space="preserve"> кодекс Российской Федерации от 03 июня 2006 </w:t>
            </w:r>
            <w:r w:rsidRPr="00B26474">
              <w:rPr>
                <w:shd w:val="clear" w:color="auto" w:fill="FFFFFF"/>
              </w:rPr>
              <w:lastRenderedPageBreak/>
              <w:t>года № 74-ФЗ </w:t>
            </w:r>
          </w:p>
        </w:tc>
        <w:tc>
          <w:tcPr>
            <w:tcW w:w="2712" w:type="pct"/>
            <w:tcBorders>
              <w:top w:val="single" w:sz="4" w:space="0" w:color="auto"/>
              <w:bottom w:val="single" w:sz="4" w:space="0" w:color="auto"/>
              <w:right w:val="single" w:sz="4" w:space="0" w:color="auto"/>
            </w:tcBorders>
            <w:shd w:val="clear" w:color="auto" w:fill="auto"/>
          </w:tcPr>
          <w:p w:rsidR="00F54A34" w:rsidRPr="00B26474" w:rsidRDefault="00F54A34" w:rsidP="00F54A34">
            <w:pPr>
              <w:shd w:val="clear" w:color="auto" w:fill="FFFFFF"/>
              <w:spacing w:line="290" w:lineRule="atLeast"/>
              <w:ind w:firstLine="540"/>
              <w:rPr>
                <w:rFonts w:ascii="Times New Roman" w:hAnsi="Times New Roman" w:cs="Times New Roman"/>
                <w:sz w:val="24"/>
                <w:szCs w:val="24"/>
                <w:shd w:val="clear" w:color="auto" w:fill="FFFFFF"/>
              </w:rPr>
            </w:pPr>
            <w:r w:rsidRPr="00B26474">
              <w:rPr>
                <w:rFonts w:ascii="Times New Roman" w:hAnsi="Times New Roman" w:cs="Times New Roman"/>
                <w:sz w:val="24"/>
                <w:szCs w:val="24"/>
                <w:shd w:val="clear" w:color="auto" w:fill="FFFFFF"/>
              </w:rPr>
              <w:lastRenderedPageBreak/>
              <w:t xml:space="preserve"> В границах </w:t>
            </w:r>
            <w:proofErr w:type="spellStart"/>
            <w:r w:rsidRPr="00B26474">
              <w:rPr>
                <w:rFonts w:ascii="Times New Roman" w:hAnsi="Times New Roman" w:cs="Times New Roman"/>
                <w:sz w:val="24"/>
                <w:szCs w:val="24"/>
                <w:shd w:val="clear" w:color="auto" w:fill="FFFFFF"/>
              </w:rPr>
              <w:t>водоохранных</w:t>
            </w:r>
            <w:proofErr w:type="spellEnd"/>
            <w:r w:rsidRPr="00B26474">
              <w:rPr>
                <w:rFonts w:ascii="Times New Roman" w:hAnsi="Times New Roman" w:cs="Times New Roman"/>
                <w:sz w:val="24"/>
                <w:szCs w:val="24"/>
                <w:shd w:val="clear" w:color="auto" w:fill="FFFFFF"/>
              </w:rPr>
              <w:t xml:space="preserve"> зон запрещаются:</w:t>
            </w:r>
          </w:p>
          <w:p w:rsidR="00F54A34" w:rsidRPr="00B26474" w:rsidRDefault="00F54A34" w:rsidP="00F54A34">
            <w:pPr>
              <w:shd w:val="clear" w:color="auto" w:fill="FFFFFF"/>
              <w:spacing w:line="290" w:lineRule="atLeast"/>
              <w:ind w:firstLine="540"/>
              <w:rPr>
                <w:rFonts w:ascii="Times New Roman" w:hAnsi="Times New Roman" w:cs="Times New Roman"/>
                <w:sz w:val="24"/>
                <w:szCs w:val="24"/>
                <w:shd w:val="clear" w:color="auto" w:fill="FFFFFF"/>
              </w:rPr>
            </w:pPr>
            <w:bookmarkStart w:id="116" w:name="dst92"/>
            <w:bookmarkEnd w:id="116"/>
            <w:r w:rsidRPr="00B26474">
              <w:rPr>
                <w:rFonts w:ascii="Times New Roman" w:hAnsi="Times New Roman" w:cs="Times New Roman"/>
                <w:sz w:val="24"/>
                <w:szCs w:val="24"/>
                <w:shd w:val="clear" w:color="auto" w:fill="FFFFFF"/>
              </w:rPr>
              <w:t xml:space="preserve">1) использование сточных вод в целях регулирования плодородия </w:t>
            </w:r>
            <w:r w:rsidRPr="00B26474">
              <w:rPr>
                <w:rFonts w:ascii="Times New Roman" w:hAnsi="Times New Roman" w:cs="Times New Roman"/>
                <w:sz w:val="24"/>
                <w:szCs w:val="24"/>
                <w:shd w:val="clear" w:color="auto" w:fill="FFFFFF"/>
              </w:rPr>
              <w:lastRenderedPageBreak/>
              <w:t>почв;</w:t>
            </w:r>
          </w:p>
          <w:p w:rsidR="00F54A34" w:rsidRPr="00B26474" w:rsidRDefault="00F54A34" w:rsidP="00F54A34">
            <w:pPr>
              <w:shd w:val="clear" w:color="auto" w:fill="FFFFFF"/>
              <w:spacing w:line="290" w:lineRule="atLeast"/>
              <w:ind w:firstLine="540"/>
              <w:rPr>
                <w:rFonts w:ascii="Times New Roman" w:hAnsi="Times New Roman" w:cs="Times New Roman"/>
                <w:sz w:val="24"/>
                <w:szCs w:val="24"/>
                <w:shd w:val="clear" w:color="auto" w:fill="FFFFFF"/>
              </w:rPr>
            </w:pPr>
            <w:bookmarkStart w:id="117" w:name="dst125"/>
            <w:bookmarkEnd w:id="117"/>
            <w:r w:rsidRPr="00B26474">
              <w:rPr>
                <w:rFonts w:ascii="Times New Roman" w:hAnsi="Times New Roman" w:cs="Times New Roman"/>
                <w:sz w:val="24"/>
                <w:szCs w:val="24"/>
                <w:shd w:val="clear" w:color="auto" w:fill="FFFFFF"/>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F54A34" w:rsidRPr="00B26474" w:rsidRDefault="00F54A34" w:rsidP="00F54A34">
            <w:pPr>
              <w:shd w:val="clear" w:color="auto" w:fill="FFFFFF"/>
              <w:spacing w:line="290" w:lineRule="atLeast"/>
              <w:ind w:firstLine="540"/>
              <w:rPr>
                <w:rFonts w:ascii="Times New Roman" w:hAnsi="Times New Roman" w:cs="Times New Roman"/>
                <w:sz w:val="24"/>
                <w:szCs w:val="24"/>
                <w:shd w:val="clear" w:color="auto" w:fill="FFFFFF"/>
              </w:rPr>
            </w:pPr>
            <w:bookmarkStart w:id="118" w:name="dst93"/>
            <w:bookmarkEnd w:id="118"/>
            <w:r w:rsidRPr="00B26474">
              <w:rPr>
                <w:rFonts w:ascii="Times New Roman" w:hAnsi="Times New Roman" w:cs="Times New Roman"/>
                <w:sz w:val="24"/>
                <w:szCs w:val="24"/>
                <w:shd w:val="clear" w:color="auto" w:fill="FFFFFF"/>
              </w:rPr>
              <w:t>3) осуществление авиационных мер по борьбе с вредными организмами;</w:t>
            </w:r>
          </w:p>
          <w:p w:rsidR="00F54A34" w:rsidRPr="00B26474" w:rsidRDefault="00F54A34" w:rsidP="00F54A34">
            <w:pPr>
              <w:shd w:val="clear" w:color="auto" w:fill="FFFFFF"/>
              <w:spacing w:line="290" w:lineRule="atLeast"/>
              <w:ind w:firstLine="540"/>
              <w:rPr>
                <w:rFonts w:ascii="Times New Roman" w:hAnsi="Times New Roman" w:cs="Times New Roman"/>
                <w:sz w:val="24"/>
                <w:szCs w:val="24"/>
                <w:shd w:val="clear" w:color="auto" w:fill="FFFFFF"/>
              </w:rPr>
            </w:pPr>
            <w:bookmarkStart w:id="119" w:name="dst100593"/>
            <w:bookmarkEnd w:id="119"/>
            <w:r w:rsidRPr="00B26474">
              <w:rPr>
                <w:rFonts w:ascii="Times New Roman" w:hAnsi="Times New Roman" w:cs="Times New Roman"/>
                <w:sz w:val="24"/>
                <w:szCs w:val="24"/>
                <w:shd w:val="clear" w:color="auto" w:fill="FFFFFF"/>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54A34" w:rsidRPr="00B26474" w:rsidRDefault="00F54A34" w:rsidP="00F54A34">
            <w:pPr>
              <w:shd w:val="clear" w:color="auto" w:fill="FFFFFF"/>
              <w:spacing w:line="290" w:lineRule="atLeast"/>
              <w:ind w:firstLine="540"/>
              <w:rPr>
                <w:rFonts w:ascii="Times New Roman" w:hAnsi="Times New Roman" w:cs="Times New Roman"/>
                <w:sz w:val="24"/>
                <w:szCs w:val="24"/>
                <w:shd w:val="clear" w:color="auto" w:fill="FFFFFF"/>
              </w:rPr>
            </w:pPr>
            <w:bookmarkStart w:id="120" w:name="dst94"/>
            <w:bookmarkEnd w:id="120"/>
            <w:proofErr w:type="gramStart"/>
            <w:r w:rsidRPr="00B26474">
              <w:rPr>
                <w:rFonts w:ascii="Times New Roman" w:hAnsi="Times New Roman" w:cs="Times New Roman"/>
                <w:sz w:val="24"/>
                <w:szCs w:val="24"/>
                <w:shd w:val="clear" w:color="auto" w:fill="FFFFFF"/>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F54A34" w:rsidRPr="00B26474" w:rsidRDefault="00F54A34" w:rsidP="00F54A34">
            <w:pPr>
              <w:shd w:val="clear" w:color="auto" w:fill="FFFFFF"/>
              <w:spacing w:line="290" w:lineRule="atLeast"/>
              <w:ind w:firstLine="540"/>
              <w:rPr>
                <w:rFonts w:ascii="Times New Roman" w:hAnsi="Times New Roman" w:cs="Times New Roman"/>
                <w:sz w:val="24"/>
                <w:szCs w:val="24"/>
                <w:shd w:val="clear" w:color="auto" w:fill="FFFFFF"/>
              </w:rPr>
            </w:pPr>
            <w:bookmarkStart w:id="121" w:name="dst95"/>
            <w:bookmarkEnd w:id="121"/>
            <w:r w:rsidRPr="00B26474">
              <w:rPr>
                <w:rFonts w:ascii="Times New Roman" w:hAnsi="Times New Roman" w:cs="Times New Roman"/>
                <w:sz w:val="24"/>
                <w:szCs w:val="24"/>
                <w:shd w:val="clear" w:color="auto" w:fill="FFFFFF"/>
              </w:rPr>
              <w:t xml:space="preserve">6) размещение специализированных хранилищ пестицидов и </w:t>
            </w:r>
            <w:proofErr w:type="spellStart"/>
            <w:r w:rsidRPr="00B26474">
              <w:rPr>
                <w:rFonts w:ascii="Times New Roman" w:hAnsi="Times New Roman" w:cs="Times New Roman"/>
                <w:sz w:val="24"/>
                <w:szCs w:val="24"/>
                <w:shd w:val="clear" w:color="auto" w:fill="FFFFFF"/>
              </w:rPr>
              <w:t>агрохимикатов</w:t>
            </w:r>
            <w:proofErr w:type="spellEnd"/>
            <w:r w:rsidRPr="00B26474">
              <w:rPr>
                <w:rFonts w:ascii="Times New Roman" w:hAnsi="Times New Roman" w:cs="Times New Roman"/>
                <w:sz w:val="24"/>
                <w:szCs w:val="24"/>
                <w:shd w:val="clear" w:color="auto" w:fill="FFFFFF"/>
              </w:rPr>
              <w:t xml:space="preserve">, применение пестицидов и </w:t>
            </w:r>
            <w:proofErr w:type="spellStart"/>
            <w:r w:rsidRPr="00B26474">
              <w:rPr>
                <w:rFonts w:ascii="Times New Roman" w:hAnsi="Times New Roman" w:cs="Times New Roman"/>
                <w:sz w:val="24"/>
                <w:szCs w:val="24"/>
                <w:shd w:val="clear" w:color="auto" w:fill="FFFFFF"/>
              </w:rPr>
              <w:t>агрохимикатов</w:t>
            </w:r>
            <w:proofErr w:type="spellEnd"/>
            <w:r w:rsidRPr="00B26474">
              <w:rPr>
                <w:rFonts w:ascii="Times New Roman" w:hAnsi="Times New Roman" w:cs="Times New Roman"/>
                <w:sz w:val="24"/>
                <w:szCs w:val="24"/>
                <w:shd w:val="clear" w:color="auto" w:fill="FFFFFF"/>
              </w:rPr>
              <w:t>;</w:t>
            </w:r>
          </w:p>
          <w:p w:rsidR="00F54A34" w:rsidRPr="00B26474" w:rsidRDefault="00F54A34" w:rsidP="00F54A34">
            <w:pPr>
              <w:shd w:val="clear" w:color="auto" w:fill="FFFFFF"/>
              <w:spacing w:line="290" w:lineRule="atLeast"/>
              <w:ind w:firstLine="540"/>
              <w:rPr>
                <w:rFonts w:ascii="Times New Roman" w:hAnsi="Times New Roman" w:cs="Times New Roman"/>
                <w:sz w:val="24"/>
                <w:szCs w:val="24"/>
                <w:shd w:val="clear" w:color="auto" w:fill="FFFFFF"/>
              </w:rPr>
            </w:pPr>
            <w:bookmarkStart w:id="122" w:name="dst96"/>
            <w:bookmarkEnd w:id="122"/>
            <w:r w:rsidRPr="00B26474">
              <w:rPr>
                <w:rFonts w:ascii="Times New Roman" w:hAnsi="Times New Roman" w:cs="Times New Roman"/>
                <w:sz w:val="24"/>
                <w:szCs w:val="24"/>
                <w:shd w:val="clear" w:color="auto" w:fill="FFFFFF"/>
              </w:rPr>
              <w:t>7) сброс сточных, в том числе дренажных, вод;</w:t>
            </w:r>
          </w:p>
          <w:p w:rsidR="00F54A34" w:rsidRPr="00B26474" w:rsidRDefault="00F54A34" w:rsidP="00F54A34">
            <w:pPr>
              <w:shd w:val="clear" w:color="auto" w:fill="FFFFFF"/>
              <w:spacing w:line="290" w:lineRule="atLeast"/>
              <w:ind w:firstLine="540"/>
              <w:rPr>
                <w:rFonts w:ascii="Times New Roman" w:hAnsi="Times New Roman" w:cs="Times New Roman"/>
                <w:sz w:val="24"/>
                <w:szCs w:val="24"/>
                <w:shd w:val="clear" w:color="auto" w:fill="FFFFFF"/>
              </w:rPr>
            </w:pPr>
            <w:bookmarkStart w:id="123" w:name="dst97"/>
            <w:bookmarkEnd w:id="123"/>
            <w:proofErr w:type="gramStart"/>
            <w:r w:rsidRPr="00B26474">
              <w:rPr>
                <w:rFonts w:ascii="Times New Roman" w:hAnsi="Times New Roman" w:cs="Times New Roman"/>
                <w:sz w:val="24"/>
                <w:szCs w:val="24"/>
                <w:shd w:val="clear" w:color="auto" w:fill="FFFFFF"/>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w:t>
            </w:r>
            <w:r w:rsidRPr="00B26474">
              <w:rPr>
                <w:rFonts w:ascii="Times New Roman" w:hAnsi="Times New Roman" w:cs="Times New Roman"/>
                <w:sz w:val="24"/>
                <w:szCs w:val="24"/>
                <w:shd w:val="clear" w:color="auto" w:fill="FFFFFF"/>
              </w:rPr>
              <w:lastRenderedPageBreak/>
              <w:t>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26" w:anchor="dst35" w:history="1">
              <w:r w:rsidRPr="00B26474">
                <w:rPr>
                  <w:rFonts w:ascii="Times New Roman" w:hAnsi="Times New Roman" w:cs="Times New Roman"/>
                  <w:sz w:val="24"/>
                  <w:szCs w:val="24"/>
                  <w:shd w:val="clear" w:color="auto" w:fill="FFFFFF"/>
                </w:rPr>
                <w:t>статьей 19.1</w:t>
              </w:r>
            </w:hyperlink>
            <w:r w:rsidRPr="00B26474">
              <w:rPr>
                <w:rFonts w:ascii="Times New Roman" w:hAnsi="Times New Roman" w:cs="Times New Roman"/>
                <w:sz w:val="24"/>
                <w:szCs w:val="24"/>
                <w:shd w:val="clear" w:color="auto" w:fill="FFFFFF"/>
              </w:rPr>
              <w:t> Закона Российской Федерации от</w:t>
            </w:r>
            <w:proofErr w:type="gramEnd"/>
            <w:r w:rsidR="00F00CFC" w:rsidRPr="00B26474">
              <w:rPr>
                <w:rFonts w:ascii="Times New Roman" w:hAnsi="Times New Roman" w:cs="Times New Roman"/>
                <w:sz w:val="24"/>
                <w:szCs w:val="24"/>
                <w:shd w:val="clear" w:color="auto" w:fill="FFFFFF"/>
              </w:rPr>
              <w:t xml:space="preserve"> </w:t>
            </w:r>
            <w:proofErr w:type="gramStart"/>
            <w:r w:rsidRPr="00B26474">
              <w:rPr>
                <w:rFonts w:ascii="Times New Roman" w:hAnsi="Times New Roman" w:cs="Times New Roman"/>
                <w:sz w:val="24"/>
                <w:szCs w:val="24"/>
                <w:shd w:val="clear" w:color="auto" w:fill="FFFFFF"/>
              </w:rPr>
              <w:t xml:space="preserve">21 февраля 1992 года </w:t>
            </w:r>
            <w:r w:rsidR="00F00CFC" w:rsidRPr="00B26474">
              <w:rPr>
                <w:rFonts w:ascii="Times New Roman" w:hAnsi="Times New Roman" w:cs="Times New Roman"/>
                <w:sz w:val="24"/>
                <w:szCs w:val="24"/>
                <w:shd w:val="clear" w:color="auto" w:fill="FFFFFF"/>
              </w:rPr>
              <w:t>№</w:t>
            </w:r>
            <w:r w:rsidRPr="00B26474">
              <w:rPr>
                <w:rFonts w:ascii="Times New Roman" w:hAnsi="Times New Roman" w:cs="Times New Roman"/>
                <w:sz w:val="24"/>
                <w:szCs w:val="24"/>
                <w:shd w:val="clear" w:color="auto" w:fill="FFFFFF"/>
              </w:rPr>
              <w:t xml:space="preserve"> 2395-1 "О недрах").</w:t>
            </w:r>
            <w:proofErr w:type="gramEnd"/>
          </w:p>
          <w:p w:rsidR="00F54A34" w:rsidRPr="00B26474" w:rsidRDefault="00945663" w:rsidP="00F54A34">
            <w:pPr>
              <w:shd w:val="clear" w:color="auto" w:fill="FFFFFF"/>
              <w:spacing w:line="290" w:lineRule="atLeast"/>
              <w:ind w:firstLine="540"/>
              <w:rPr>
                <w:rFonts w:ascii="Times New Roman" w:hAnsi="Times New Roman" w:cs="Times New Roman"/>
                <w:sz w:val="24"/>
                <w:szCs w:val="24"/>
                <w:shd w:val="clear" w:color="auto" w:fill="FFFFFF"/>
              </w:rPr>
            </w:pPr>
            <w:bookmarkStart w:id="124" w:name="dst98"/>
            <w:bookmarkEnd w:id="124"/>
            <w:r w:rsidRPr="00B26474">
              <w:rPr>
                <w:rFonts w:ascii="Times New Roman" w:hAnsi="Times New Roman" w:cs="Times New Roman"/>
                <w:sz w:val="24"/>
                <w:szCs w:val="24"/>
                <w:shd w:val="clear" w:color="auto" w:fill="FFFFFF"/>
              </w:rPr>
              <w:t>Ч.</w:t>
            </w:r>
            <w:r w:rsidR="00F54A34" w:rsidRPr="00B26474">
              <w:rPr>
                <w:rFonts w:ascii="Times New Roman" w:hAnsi="Times New Roman" w:cs="Times New Roman"/>
                <w:sz w:val="24"/>
                <w:szCs w:val="24"/>
                <w:shd w:val="clear" w:color="auto" w:fill="FFFFFF"/>
              </w:rPr>
              <w:t xml:space="preserve">1. В границах </w:t>
            </w:r>
            <w:proofErr w:type="spellStart"/>
            <w:r w:rsidR="00F54A34" w:rsidRPr="00B26474">
              <w:rPr>
                <w:rFonts w:ascii="Times New Roman" w:hAnsi="Times New Roman" w:cs="Times New Roman"/>
                <w:sz w:val="24"/>
                <w:szCs w:val="24"/>
                <w:shd w:val="clear" w:color="auto" w:fill="FFFFFF"/>
              </w:rPr>
              <w:t>водоохранных</w:t>
            </w:r>
            <w:proofErr w:type="spellEnd"/>
            <w:r w:rsidR="00F54A34" w:rsidRPr="00B26474">
              <w:rPr>
                <w:rFonts w:ascii="Times New Roman" w:hAnsi="Times New Roman" w:cs="Times New Roman"/>
                <w:sz w:val="24"/>
                <w:szCs w:val="24"/>
                <w:shd w:val="clear" w:color="auto" w:fill="FFFFFF"/>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F54A34" w:rsidRPr="00B26474" w:rsidRDefault="00F54A34" w:rsidP="00F54A34">
            <w:pPr>
              <w:shd w:val="clear" w:color="auto" w:fill="FFFFFF"/>
              <w:spacing w:line="290" w:lineRule="atLeast"/>
              <w:ind w:firstLine="540"/>
              <w:rPr>
                <w:rFonts w:ascii="Times New Roman" w:hAnsi="Times New Roman" w:cs="Times New Roman"/>
                <w:sz w:val="24"/>
                <w:szCs w:val="24"/>
                <w:shd w:val="clear" w:color="auto" w:fill="FFFFFF"/>
              </w:rPr>
            </w:pPr>
            <w:bookmarkStart w:id="125" w:name="dst99"/>
            <w:bookmarkEnd w:id="125"/>
            <w:r w:rsidRPr="00B26474">
              <w:rPr>
                <w:rFonts w:ascii="Times New Roman" w:hAnsi="Times New Roman" w:cs="Times New Roman"/>
                <w:sz w:val="24"/>
                <w:szCs w:val="24"/>
                <w:shd w:val="clear" w:color="auto" w:fill="FFFFFF"/>
              </w:rPr>
              <w:t>1) централизованные системы водоотведения (канализации), централизованные ливневые системы водоотведения;</w:t>
            </w:r>
          </w:p>
          <w:p w:rsidR="00F54A34" w:rsidRPr="00B26474" w:rsidRDefault="00F54A34" w:rsidP="00F54A34">
            <w:pPr>
              <w:shd w:val="clear" w:color="auto" w:fill="FFFFFF"/>
              <w:spacing w:line="290" w:lineRule="atLeast"/>
              <w:ind w:firstLine="540"/>
              <w:rPr>
                <w:rFonts w:ascii="Times New Roman" w:hAnsi="Times New Roman" w:cs="Times New Roman"/>
                <w:sz w:val="24"/>
                <w:szCs w:val="24"/>
                <w:shd w:val="clear" w:color="auto" w:fill="FFFFFF"/>
              </w:rPr>
            </w:pPr>
            <w:bookmarkStart w:id="126" w:name="dst100"/>
            <w:bookmarkEnd w:id="126"/>
            <w:r w:rsidRPr="00B26474">
              <w:rPr>
                <w:rFonts w:ascii="Times New Roman" w:hAnsi="Times New Roman" w:cs="Times New Roman"/>
                <w:sz w:val="24"/>
                <w:szCs w:val="24"/>
                <w:shd w:val="clear" w:color="auto" w:fill="FFFFFF"/>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F54A34" w:rsidRPr="00B26474" w:rsidRDefault="00F54A34" w:rsidP="00F54A34">
            <w:pPr>
              <w:shd w:val="clear" w:color="auto" w:fill="FFFFFF"/>
              <w:spacing w:line="290" w:lineRule="atLeast"/>
              <w:ind w:firstLine="540"/>
              <w:rPr>
                <w:rFonts w:ascii="Times New Roman" w:hAnsi="Times New Roman" w:cs="Times New Roman"/>
                <w:sz w:val="24"/>
                <w:szCs w:val="24"/>
                <w:shd w:val="clear" w:color="auto" w:fill="FFFFFF"/>
              </w:rPr>
            </w:pPr>
            <w:bookmarkStart w:id="127" w:name="dst101"/>
            <w:bookmarkEnd w:id="127"/>
            <w:r w:rsidRPr="00B26474">
              <w:rPr>
                <w:rFonts w:ascii="Times New Roman" w:hAnsi="Times New Roman" w:cs="Times New Roman"/>
                <w:sz w:val="24"/>
                <w:szCs w:val="24"/>
                <w:shd w:val="clear" w:color="auto" w:fill="FFFFFF"/>
              </w:rPr>
              <w:t xml:space="preserve">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w:t>
            </w:r>
            <w:r w:rsidRPr="00B26474">
              <w:rPr>
                <w:rFonts w:ascii="Times New Roman" w:hAnsi="Times New Roman" w:cs="Times New Roman"/>
                <w:sz w:val="24"/>
                <w:szCs w:val="24"/>
                <w:shd w:val="clear" w:color="auto" w:fill="FFFFFF"/>
              </w:rPr>
              <w:lastRenderedPageBreak/>
              <w:t>окружающей среды и настоящего Кодекса;</w:t>
            </w:r>
          </w:p>
          <w:p w:rsidR="00F54A34" w:rsidRPr="00B26474" w:rsidRDefault="00F54A34" w:rsidP="00F54A34">
            <w:pPr>
              <w:shd w:val="clear" w:color="auto" w:fill="FFFFFF"/>
              <w:spacing w:line="290" w:lineRule="atLeast"/>
              <w:ind w:firstLine="540"/>
              <w:rPr>
                <w:rFonts w:ascii="Times New Roman" w:hAnsi="Times New Roman" w:cs="Times New Roman"/>
                <w:sz w:val="24"/>
                <w:szCs w:val="24"/>
                <w:shd w:val="clear" w:color="auto" w:fill="FFFFFF"/>
              </w:rPr>
            </w:pPr>
            <w:bookmarkStart w:id="128" w:name="dst102"/>
            <w:bookmarkEnd w:id="128"/>
            <w:r w:rsidRPr="00B26474">
              <w:rPr>
                <w:rFonts w:ascii="Times New Roman" w:hAnsi="Times New Roman" w:cs="Times New Roman"/>
                <w:sz w:val="24"/>
                <w:szCs w:val="24"/>
                <w:shd w:val="clear" w:color="auto" w:fill="FFFFFF"/>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F54A34" w:rsidRPr="00B26474" w:rsidRDefault="00945663" w:rsidP="00F54A34">
            <w:pPr>
              <w:shd w:val="clear" w:color="auto" w:fill="FFFFFF"/>
              <w:spacing w:line="290" w:lineRule="atLeast"/>
              <w:ind w:firstLine="540"/>
              <w:rPr>
                <w:rFonts w:ascii="Times New Roman" w:hAnsi="Times New Roman" w:cs="Times New Roman"/>
                <w:sz w:val="24"/>
                <w:szCs w:val="24"/>
                <w:shd w:val="clear" w:color="auto" w:fill="FFFFFF"/>
              </w:rPr>
            </w:pPr>
            <w:bookmarkStart w:id="129" w:name="dst103"/>
            <w:bookmarkEnd w:id="129"/>
            <w:r w:rsidRPr="00B26474">
              <w:rPr>
                <w:rFonts w:ascii="Times New Roman" w:hAnsi="Times New Roman" w:cs="Times New Roman"/>
                <w:sz w:val="24"/>
                <w:szCs w:val="24"/>
                <w:shd w:val="clear" w:color="auto" w:fill="FFFFFF"/>
              </w:rPr>
              <w:t>Ч.</w:t>
            </w:r>
            <w:r w:rsidR="00F54A34" w:rsidRPr="00B26474">
              <w:rPr>
                <w:rFonts w:ascii="Times New Roman" w:hAnsi="Times New Roman" w:cs="Times New Roman"/>
                <w:sz w:val="24"/>
                <w:szCs w:val="24"/>
                <w:shd w:val="clear" w:color="auto" w:fill="FFFFFF"/>
              </w:rPr>
              <w:t xml:space="preserve">2. </w:t>
            </w:r>
            <w:proofErr w:type="gramStart"/>
            <w:r w:rsidR="00F54A34" w:rsidRPr="00B26474">
              <w:rPr>
                <w:rFonts w:ascii="Times New Roman" w:hAnsi="Times New Roman" w:cs="Times New Roman"/>
                <w:sz w:val="24"/>
                <w:szCs w:val="24"/>
                <w:shd w:val="clear" w:color="auto" w:fill="FFFFFF"/>
              </w:rPr>
              <w:t xml:space="preserve">В отношении территорий садоводческих, огороднических или дачных некоммерческих объединений граждан, размещенных в границах </w:t>
            </w:r>
            <w:proofErr w:type="spellStart"/>
            <w:r w:rsidR="00F54A34" w:rsidRPr="00B26474">
              <w:rPr>
                <w:rFonts w:ascii="Times New Roman" w:hAnsi="Times New Roman" w:cs="Times New Roman"/>
                <w:sz w:val="24"/>
                <w:szCs w:val="24"/>
                <w:shd w:val="clear" w:color="auto" w:fill="FFFFFF"/>
              </w:rPr>
              <w:t>водоохранных</w:t>
            </w:r>
            <w:proofErr w:type="spellEnd"/>
            <w:r w:rsidR="00F54A34" w:rsidRPr="00B26474">
              <w:rPr>
                <w:rFonts w:ascii="Times New Roman" w:hAnsi="Times New Roman" w:cs="Times New Roman"/>
                <w:sz w:val="24"/>
                <w:szCs w:val="24"/>
                <w:shd w:val="clear" w:color="auto" w:fill="FFFFFF"/>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r:id="rId27" w:anchor="dst99" w:history="1">
              <w:r w:rsidRPr="00B26474">
                <w:rPr>
                  <w:rFonts w:ascii="Times New Roman" w:hAnsi="Times New Roman" w:cs="Times New Roman"/>
                  <w:sz w:val="24"/>
                  <w:szCs w:val="24"/>
                  <w:shd w:val="clear" w:color="auto" w:fill="FFFFFF"/>
                </w:rPr>
                <w:t>пункте 1 Ч.</w:t>
              </w:r>
              <w:r w:rsidR="00F54A34" w:rsidRPr="00B26474">
                <w:rPr>
                  <w:rFonts w:ascii="Times New Roman" w:hAnsi="Times New Roman" w:cs="Times New Roman"/>
                  <w:sz w:val="24"/>
                  <w:szCs w:val="24"/>
                  <w:shd w:val="clear" w:color="auto" w:fill="FFFFFF"/>
                </w:rPr>
                <w:t>1</w:t>
              </w:r>
            </w:hyperlink>
            <w:r w:rsidR="00F54A34" w:rsidRPr="00B26474">
              <w:rPr>
                <w:rFonts w:ascii="Times New Roman" w:hAnsi="Times New Roman" w:cs="Times New Roman"/>
                <w:sz w:val="24"/>
                <w:szCs w:val="24"/>
                <w:shd w:val="clear" w:color="auto" w:fill="FFFFFF"/>
              </w:rPr>
              <w:t>,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roofErr w:type="gramEnd"/>
          </w:p>
          <w:p w:rsidR="00860D1B" w:rsidRPr="00B26474" w:rsidRDefault="00860D1B" w:rsidP="00CD5ECC">
            <w:pPr>
              <w:pStyle w:val="afffb"/>
              <w:rPr>
                <w:shd w:val="clear" w:color="auto" w:fill="FFFFFF"/>
              </w:rPr>
            </w:pPr>
          </w:p>
        </w:tc>
      </w:tr>
      <w:tr w:rsidR="00B26474" w:rsidRPr="00B26474" w:rsidTr="00860D1B">
        <w:trPr>
          <w:trHeight w:val="45"/>
        </w:trPr>
        <w:tc>
          <w:tcPr>
            <w:tcW w:w="260" w:type="pct"/>
            <w:tcBorders>
              <w:top w:val="single" w:sz="4" w:space="0" w:color="auto"/>
              <w:bottom w:val="single" w:sz="4" w:space="0" w:color="auto"/>
            </w:tcBorders>
            <w:shd w:val="clear" w:color="auto" w:fill="auto"/>
          </w:tcPr>
          <w:p w:rsidR="00860D1B" w:rsidRPr="00B26474" w:rsidRDefault="00860D1B" w:rsidP="008D2059">
            <w:pPr>
              <w:pStyle w:val="a6"/>
              <w:widowControl/>
              <w:numPr>
                <w:ilvl w:val="0"/>
                <w:numId w:val="7"/>
              </w:numPr>
              <w:autoSpaceDE/>
              <w:autoSpaceDN/>
              <w:adjustRightInd/>
              <w:contextualSpacing w:val="0"/>
              <w:jc w:val="center"/>
              <w:rPr>
                <w:rFonts w:ascii="Times New Roman" w:hAnsi="Times New Roman" w:cs="Times New Roman"/>
                <w:sz w:val="24"/>
                <w:szCs w:val="24"/>
              </w:rPr>
            </w:pPr>
          </w:p>
        </w:tc>
        <w:tc>
          <w:tcPr>
            <w:tcW w:w="966" w:type="pct"/>
            <w:tcBorders>
              <w:top w:val="single" w:sz="4" w:space="0" w:color="auto"/>
              <w:bottom w:val="single" w:sz="4" w:space="0" w:color="auto"/>
            </w:tcBorders>
            <w:shd w:val="clear" w:color="auto" w:fill="auto"/>
          </w:tcPr>
          <w:p w:rsidR="00860D1B" w:rsidRPr="00B26474" w:rsidRDefault="00860D1B" w:rsidP="00C47CD7">
            <w:pPr>
              <w:pStyle w:val="afffb"/>
              <w:rPr>
                <w:shd w:val="clear" w:color="auto" w:fill="FFFFFF"/>
              </w:rPr>
            </w:pPr>
            <w:r w:rsidRPr="00B26474">
              <w:rPr>
                <w:shd w:val="clear" w:color="auto" w:fill="FFFFFF"/>
              </w:rPr>
              <w:t xml:space="preserve">Прибрежная защитная полоса </w:t>
            </w:r>
          </w:p>
        </w:tc>
        <w:tc>
          <w:tcPr>
            <w:tcW w:w="1062" w:type="pct"/>
            <w:tcBorders>
              <w:top w:val="single" w:sz="4" w:space="0" w:color="auto"/>
              <w:bottom w:val="single" w:sz="4" w:space="0" w:color="auto"/>
              <w:right w:val="single" w:sz="4" w:space="0" w:color="auto"/>
            </w:tcBorders>
            <w:shd w:val="clear" w:color="auto" w:fill="auto"/>
          </w:tcPr>
          <w:p w:rsidR="00860D1B" w:rsidRPr="00B26474" w:rsidRDefault="00F54A34" w:rsidP="00CD5ECC">
            <w:pPr>
              <w:pStyle w:val="afffb"/>
              <w:rPr>
                <w:shd w:val="clear" w:color="auto" w:fill="FFFFFF"/>
              </w:rPr>
            </w:pPr>
            <w:r w:rsidRPr="00B26474">
              <w:rPr>
                <w:shd w:val="clear" w:color="auto" w:fill="FFFFFF"/>
              </w:rPr>
              <w:t>Водный кодекс Российской Федерации от 03 июня 2006 года № 74-ФЗ </w:t>
            </w:r>
          </w:p>
        </w:tc>
        <w:tc>
          <w:tcPr>
            <w:tcW w:w="2712" w:type="pct"/>
            <w:tcBorders>
              <w:top w:val="single" w:sz="4" w:space="0" w:color="auto"/>
              <w:bottom w:val="single" w:sz="4" w:space="0" w:color="auto"/>
              <w:right w:val="single" w:sz="4" w:space="0" w:color="auto"/>
            </w:tcBorders>
            <w:shd w:val="clear" w:color="auto" w:fill="auto"/>
          </w:tcPr>
          <w:p w:rsidR="00F54A34" w:rsidRPr="00B26474" w:rsidRDefault="00F54A34" w:rsidP="00F54A34">
            <w:pPr>
              <w:shd w:val="clear" w:color="auto" w:fill="FFFFFF"/>
              <w:spacing w:line="290" w:lineRule="atLeast"/>
              <w:ind w:firstLine="540"/>
              <w:rPr>
                <w:rFonts w:ascii="Times New Roman" w:hAnsi="Times New Roman" w:cs="Times New Roman"/>
                <w:sz w:val="24"/>
                <w:szCs w:val="24"/>
                <w:shd w:val="clear" w:color="auto" w:fill="FFFFFF"/>
              </w:rPr>
            </w:pPr>
            <w:r w:rsidRPr="00B26474">
              <w:rPr>
                <w:rFonts w:ascii="Times New Roman" w:hAnsi="Times New Roman" w:cs="Times New Roman"/>
                <w:sz w:val="24"/>
                <w:szCs w:val="24"/>
                <w:shd w:val="clear" w:color="auto" w:fill="FFFFFF"/>
              </w:rPr>
              <w:t>В границах прибрежных защитных полос запрещаются:</w:t>
            </w:r>
          </w:p>
          <w:p w:rsidR="00F54A34" w:rsidRPr="00B26474" w:rsidRDefault="00F54A34" w:rsidP="00F54A34">
            <w:pPr>
              <w:shd w:val="clear" w:color="auto" w:fill="FFFFFF"/>
              <w:spacing w:line="290" w:lineRule="atLeast"/>
              <w:ind w:firstLine="540"/>
              <w:rPr>
                <w:rFonts w:ascii="Times New Roman" w:hAnsi="Times New Roman" w:cs="Times New Roman"/>
                <w:sz w:val="24"/>
                <w:szCs w:val="24"/>
                <w:shd w:val="clear" w:color="auto" w:fill="FFFFFF"/>
              </w:rPr>
            </w:pPr>
            <w:r w:rsidRPr="00B26474">
              <w:rPr>
                <w:rFonts w:ascii="Times New Roman" w:hAnsi="Times New Roman" w:cs="Times New Roman"/>
                <w:sz w:val="24"/>
                <w:szCs w:val="24"/>
                <w:shd w:val="clear" w:color="auto" w:fill="FFFFFF"/>
              </w:rPr>
              <w:t>1) использование сточных вод в целях регулирования плодородия почв;</w:t>
            </w:r>
          </w:p>
          <w:p w:rsidR="00F54A34" w:rsidRPr="00B26474" w:rsidRDefault="00F54A34" w:rsidP="00F54A34">
            <w:pPr>
              <w:shd w:val="clear" w:color="auto" w:fill="FFFFFF"/>
              <w:spacing w:line="290" w:lineRule="atLeast"/>
              <w:ind w:firstLine="540"/>
              <w:rPr>
                <w:rFonts w:ascii="Times New Roman" w:hAnsi="Times New Roman" w:cs="Times New Roman"/>
                <w:sz w:val="24"/>
                <w:szCs w:val="24"/>
                <w:shd w:val="clear" w:color="auto" w:fill="FFFFFF"/>
              </w:rPr>
            </w:pPr>
            <w:r w:rsidRPr="00B26474">
              <w:rPr>
                <w:rFonts w:ascii="Times New Roman" w:hAnsi="Times New Roman" w:cs="Times New Roman"/>
                <w:sz w:val="24"/>
                <w:szCs w:val="24"/>
                <w:shd w:val="clear" w:color="auto" w:fill="FFFFFF"/>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F54A34" w:rsidRPr="00B26474" w:rsidRDefault="00F54A34" w:rsidP="00F54A34">
            <w:pPr>
              <w:shd w:val="clear" w:color="auto" w:fill="FFFFFF"/>
              <w:spacing w:line="290" w:lineRule="atLeast"/>
              <w:ind w:firstLine="540"/>
              <w:rPr>
                <w:rFonts w:ascii="Times New Roman" w:hAnsi="Times New Roman" w:cs="Times New Roman"/>
                <w:sz w:val="24"/>
                <w:szCs w:val="24"/>
                <w:shd w:val="clear" w:color="auto" w:fill="FFFFFF"/>
              </w:rPr>
            </w:pPr>
            <w:r w:rsidRPr="00B26474">
              <w:rPr>
                <w:rFonts w:ascii="Times New Roman" w:hAnsi="Times New Roman" w:cs="Times New Roman"/>
                <w:sz w:val="24"/>
                <w:szCs w:val="24"/>
                <w:shd w:val="clear" w:color="auto" w:fill="FFFFFF"/>
              </w:rPr>
              <w:t>3) осуществление авиационных мер по борьбе с вредными организмами;</w:t>
            </w:r>
          </w:p>
          <w:p w:rsidR="00F54A34" w:rsidRPr="00B26474" w:rsidRDefault="00F54A34" w:rsidP="00F54A34">
            <w:pPr>
              <w:shd w:val="clear" w:color="auto" w:fill="FFFFFF"/>
              <w:spacing w:line="290" w:lineRule="atLeast"/>
              <w:ind w:firstLine="540"/>
              <w:rPr>
                <w:rFonts w:ascii="Times New Roman" w:hAnsi="Times New Roman" w:cs="Times New Roman"/>
                <w:sz w:val="24"/>
                <w:szCs w:val="24"/>
                <w:shd w:val="clear" w:color="auto" w:fill="FFFFFF"/>
              </w:rPr>
            </w:pPr>
            <w:r w:rsidRPr="00B26474">
              <w:rPr>
                <w:rFonts w:ascii="Times New Roman" w:hAnsi="Times New Roman" w:cs="Times New Roman"/>
                <w:sz w:val="24"/>
                <w:szCs w:val="24"/>
                <w:shd w:val="clear" w:color="auto" w:fill="FFFFFF"/>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54A34" w:rsidRPr="00B26474" w:rsidRDefault="00F54A34" w:rsidP="00F54A34">
            <w:pPr>
              <w:shd w:val="clear" w:color="auto" w:fill="FFFFFF"/>
              <w:spacing w:line="290" w:lineRule="atLeast"/>
              <w:ind w:firstLine="540"/>
              <w:rPr>
                <w:rFonts w:ascii="Times New Roman" w:hAnsi="Times New Roman" w:cs="Times New Roman"/>
                <w:sz w:val="24"/>
                <w:szCs w:val="24"/>
                <w:shd w:val="clear" w:color="auto" w:fill="FFFFFF"/>
              </w:rPr>
            </w:pPr>
            <w:proofErr w:type="gramStart"/>
            <w:r w:rsidRPr="00B26474">
              <w:rPr>
                <w:rFonts w:ascii="Times New Roman" w:hAnsi="Times New Roman" w:cs="Times New Roman"/>
                <w:sz w:val="24"/>
                <w:szCs w:val="24"/>
                <w:shd w:val="clear" w:color="auto" w:fill="FFFFFF"/>
              </w:rPr>
              <w:t xml:space="preserve">5) размещение автозаправочных станций, складов горюче-смазочных </w:t>
            </w:r>
            <w:r w:rsidRPr="00B26474">
              <w:rPr>
                <w:rFonts w:ascii="Times New Roman" w:hAnsi="Times New Roman" w:cs="Times New Roman"/>
                <w:sz w:val="24"/>
                <w:szCs w:val="24"/>
                <w:shd w:val="clear" w:color="auto" w:fill="FFFFFF"/>
              </w:rPr>
              <w:lastRenderedPageBreak/>
              <w:t>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F54A34" w:rsidRPr="00B26474" w:rsidRDefault="00F54A34" w:rsidP="00F54A34">
            <w:pPr>
              <w:shd w:val="clear" w:color="auto" w:fill="FFFFFF"/>
              <w:spacing w:line="290" w:lineRule="atLeast"/>
              <w:ind w:firstLine="540"/>
              <w:rPr>
                <w:rFonts w:ascii="Times New Roman" w:hAnsi="Times New Roman" w:cs="Times New Roman"/>
                <w:sz w:val="24"/>
                <w:szCs w:val="24"/>
                <w:shd w:val="clear" w:color="auto" w:fill="FFFFFF"/>
              </w:rPr>
            </w:pPr>
            <w:r w:rsidRPr="00B26474">
              <w:rPr>
                <w:rFonts w:ascii="Times New Roman" w:hAnsi="Times New Roman" w:cs="Times New Roman"/>
                <w:sz w:val="24"/>
                <w:szCs w:val="24"/>
                <w:shd w:val="clear" w:color="auto" w:fill="FFFFFF"/>
              </w:rPr>
              <w:t xml:space="preserve">6) размещение специализированных хранилищ пестицидов и </w:t>
            </w:r>
            <w:proofErr w:type="spellStart"/>
            <w:r w:rsidRPr="00B26474">
              <w:rPr>
                <w:rFonts w:ascii="Times New Roman" w:hAnsi="Times New Roman" w:cs="Times New Roman"/>
                <w:sz w:val="24"/>
                <w:szCs w:val="24"/>
                <w:shd w:val="clear" w:color="auto" w:fill="FFFFFF"/>
              </w:rPr>
              <w:t>агрохимикатов</w:t>
            </w:r>
            <w:proofErr w:type="spellEnd"/>
            <w:r w:rsidRPr="00B26474">
              <w:rPr>
                <w:rFonts w:ascii="Times New Roman" w:hAnsi="Times New Roman" w:cs="Times New Roman"/>
                <w:sz w:val="24"/>
                <w:szCs w:val="24"/>
                <w:shd w:val="clear" w:color="auto" w:fill="FFFFFF"/>
              </w:rPr>
              <w:t xml:space="preserve">, применение пестицидов и </w:t>
            </w:r>
            <w:proofErr w:type="spellStart"/>
            <w:r w:rsidRPr="00B26474">
              <w:rPr>
                <w:rFonts w:ascii="Times New Roman" w:hAnsi="Times New Roman" w:cs="Times New Roman"/>
                <w:sz w:val="24"/>
                <w:szCs w:val="24"/>
                <w:shd w:val="clear" w:color="auto" w:fill="FFFFFF"/>
              </w:rPr>
              <w:t>агрохимикатов</w:t>
            </w:r>
            <w:proofErr w:type="spellEnd"/>
            <w:r w:rsidRPr="00B26474">
              <w:rPr>
                <w:rFonts w:ascii="Times New Roman" w:hAnsi="Times New Roman" w:cs="Times New Roman"/>
                <w:sz w:val="24"/>
                <w:szCs w:val="24"/>
                <w:shd w:val="clear" w:color="auto" w:fill="FFFFFF"/>
              </w:rPr>
              <w:t>;</w:t>
            </w:r>
          </w:p>
          <w:p w:rsidR="00F54A34" w:rsidRPr="00B26474" w:rsidRDefault="00F54A34" w:rsidP="00F54A34">
            <w:pPr>
              <w:shd w:val="clear" w:color="auto" w:fill="FFFFFF"/>
              <w:spacing w:line="290" w:lineRule="atLeast"/>
              <w:ind w:firstLine="540"/>
              <w:rPr>
                <w:rFonts w:ascii="Times New Roman" w:hAnsi="Times New Roman" w:cs="Times New Roman"/>
                <w:sz w:val="24"/>
                <w:szCs w:val="24"/>
                <w:shd w:val="clear" w:color="auto" w:fill="FFFFFF"/>
              </w:rPr>
            </w:pPr>
            <w:r w:rsidRPr="00B26474">
              <w:rPr>
                <w:rFonts w:ascii="Times New Roman" w:hAnsi="Times New Roman" w:cs="Times New Roman"/>
                <w:sz w:val="24"/>
                <w:szCs w:val="24"/>
                <w:shd w:val="clear" w:color="auto" w:fill="FFFFFF"/>
              </w:rPr>
              <w:t>7) сброс сточных, в том числе дренажных, вод;</w:t>
            </w:r>
          </w:p>
          <w:p w:rsidR="00F54A34" w:rsidRPr="00B26474" w:rsidRDefault="00F54A34" w:rsidP="00F54A34">
            <w:pPr>
              <w:shd w:val="clear" w:color="auto" w:fill="FFFFFF"/>
              <w:spacing w:line="290" w:lineRule="atLeast"/>
              <w:ind w:firstLine="540"/>
              <w:rPr>
                <w:rFonts w:ascii="Times New Roman" w:hAnsi="Times New Roman" w:cs="Times New Roman"/>
                <w:sz w:val="24"/>
                <w:szCs w:val="24"/>
                <w:shd w:val="clear" w:color="auto" w:fill="FFFFFF"/>
              </w:rPr>
            </w:pPr>
            <w:proofErr w:type="gramStart"/>
            <w:r w:rsidRPr="00B26474">
              <w:rPr>
                <w:rFonts w:ascii="Times New Roman" w:hAnsi="Times New Roman" w:cs="Times New Roman"/>
                <w:sz w:val="24"/>
                <w:szCs w:val="24"/>
                <w:shd w:val="clear" w:color="auto" w:fill="FFFFFF"/>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28" w:anchor="dst35" w:history="1">
              <w:r w:rsidRPr="00B26474">
                <w:rPr>
                  <w:rFonts w:ascii="Times New Roman" w:hAnsi="Times New Roman" w:cs="Times New Roman"/>
                  <w:sz w:val="24"/>
                  <w:szCs w:val="24"/>
                  <w:shd w:val="clear" w:color="auto" w:fill="FFFFFF"/>
                </w:rPr>
                <w:t>статьей 19.1</w:t>
              </w:r>
            </w:hyperlink>
            <w:r w:rsidRPr="00B26474">
              <w:rPr>
                <w:rFonts w:ascii="Times New Roman" w:hAnsi="Times New Roman" w:cs="Times New Roman"/>
                <w:sz w:val="24"/>
                <w:szCs w:val="24"/>
                <w:shd w:val="clear" w:color="auto" w:fill="FFFFFF"/>
              </w:rPr>
              <w:t> Закона Российской Федерации от</w:t>
            </w:r>
            <w:proofErr w:type="gramEnd"/>
            <w:r w:rsidR="00F00CFC" w:rsidRPr="00B26474">
              <w:rPr>
                <w:rFonts w:ascii="Times New Roman" w:hAnsi="Times New Roman" w:cs="Times New Roman"/>
                <w:sz w:val="24"/>
                <w:szCs w:val="24"/>
                <w:shd w:val="clear" w:color="auto" w:fill="FFFFFF"/>
              </w:rPr>
              <w:t xml:space="preserve"> </w:t>
            </w:r>
            <w:proofErr w:type="gramStart"/>
            <w:r w:rsidRPr="00B26474">
              <w:rPr>
                <w:rFonts w:ascii="Times New Roman" w:hAnsi="Times New Roman" w:cs="Times New Roman"/>
                <w:sz w:val="24"/>
                <w:szCs w:val="24"/>
                <w:shd w:val="clear" w:color="auto" w:fill="FFFFFF"/>
              </w:rPr>
              <w:t xml:space="preserve">21 февраля 1992 года </w:t>
            </w:r>
            <w:r w:rsidR="00F00CFC" w:rsidRPr="00B26474">
              <w:rPr>
                <w:rFonts w:ascii="Times New Roman" w:hAnsi="Times New Roman" w:cs="Times New Roman"/>
                <w:sz w:val="24"/>
                <w:szCs w:val="24"/>
                <w:shd w:val="clear" w:color="auto" w:fill="FFFFFF"/>
              </w:rPr>
              <w:t>№</w:t>
            </w:r>
            <w:r w:rsidRPr="00B26474">
              <w:rPr>
                <w:rFonts w:ascii="Times New Roman" w:hAnsi="Times New Roman" w:cs="Times New Roman"/>
                <w:sz w:val="24"/>
                <w:szCs w:val="24"/>
                <w:shd w:val="clear" w:color="auto" w:fill="FFFFFF"/>
              </w:rPr>
              <w:t xml:space="preserve"> 2395-1 "О недрах").</w:t>
            </w:r>
            <w:proofErr w:type="gramEnd"/>
          </w:p>
          <w:p w:rsidR="00F54A34" w:rsidRPr="00B26474" w:rsidRDefault="00F54A34" w:rsidP="00F54A34">
            <w:pPr>
              <w:shd w:val="clear" w:color="auto" w:fill="FFFFFF"/>
              <w:spacing w:line="262" w:lineRule="atLeast"/>
              <w:ind w:firstLine="540"/>
              <w:rPr>
                <w:rFonts w:ascii="Times New Roman" w:hAnsi="Times New Roman" w:cs="Times New Roman"/>
                <w:sz w:val="24"/>
                <w:szCs w:val="24"/>
                <w:shd w:val="clear" w:color="auto" w:fill="FFFFFF"/>
              </w:rPr>
            </w:pPr>
            <w:bookmarkStart w:id="130" w:name="dst100596"/>
            <w:bookmarkEnd w:id="130"/>
            <w:r w:rsidRPr="00B26474">
              <w:rPr>
                <w:rFonts w:ascii="Times New Roman" w:hAnsi="Times New Roman" w:cs="Times New Roman"/>
                <w:sz w:val="24"/>
                <w:szCs w:val="24"/>
                <w:shd w:val="clear" w:color="auto" w:fill="FFFFFF"/>
              </w:rPr>
              <w:t>9) распашка земель;</w:t>
            </w:r>
          </w:p>
          <w:p w:rsidR="00F54A34" w:rsidRPr="00B26474" w:rsidRDefault="00F54A34" w:rsidP="00F54A34">
            <w:pPr>
              <w:shd w:val="clear" w:color="auto" w:fill="FFFFFF"/>
              <w:spacing w:line="262" w:lineRule="atLeast"/>
              <w:ind w:firstLine="540"/>
              <w:rPr>
                <w:rFonts w:ascii="Times New Roman" w:hAnsi="Times New Roman" w:cs="Times New Roman"/>
                <w:sz w:val="24"/>
                <w:szCs w:val="24"/>
                <w:shd w:val="clear" w:color="auto" w:fill="FFFFFF"/>
              </w:rPr>
            </w:pPr>
            <w:r w:rsidRPr="00B26474">
              <w:rPr>
                <w:rFonts w:ascii="Times New Roman" w:hAnsi="Times New Roman" w:cs="Times New Roman"/>
                <w:sz w:val="24"/>
                <w:szCs w:val="24"/>
                <w:shd w:val="clear" w:color="auto" w:fill="FFFFFF"/>
              </w:rPr>
              <w:t>10) размещение отвалов размываемых грунтов;</w:t>
            </w:r>
          </w:p>
          <w:p w:rsidR="00F54A34" w:rsidRPr="00B26474" w:rsidRDefault="00F54A34" w:rsidP="00F54A34">
            <w:pPr>
              <w:shd w:val="clear" w:color="auto" w:fill="FFFFFF"/>
              <w:spacing w:line="262" w:lineRule="atLeast"/>
              <w:ind w:firstLine="540"/>
              <w:rPr>
                <w:rFonts w:ascii="Times New Roman" w:hAnsi="Times New Roman" w:cs="Times New Roman"/>
                <w:sz w:val="24"/>
                <w:szCs w:val="24"/>
                <w:shd w:val="clear" w:color="auto" w:fill="FFFFFF"/>
              </w:rPr>
            </w:pPr>
            <w:r w:rsidRPr="00B26474">
              <w:rPr>
                <w:rFonts w:ascii="Times New Roman" w:hAnsi="Times New Roman" w:cs="Times New Roman"/>
                <w:sz w:val="24"/>
                <w:szCs w:val="24"/>
                <w:shd w:val="clear" w:color="auto" w:fill="FFFFFF"/>
              </w:rPr>
              <w:t>11) выпас сельскохозяйственных животных и организация для них летних лагерей, ванн.</w:t>
            </w:r>
          </w:p>
          <w:p w:rsidR="00860D1B" w:rsidRPr="00B26474" w:rsidRDefault="00860D1B" w:rsidP="00CD5ECC">
            <w:pPr>
              <w:pStyle w:val="afffb"/>
              <w:rPr>
                <w:shd w:val="clear" w:color="auto" w:fill="FFFFFF"/>
              </w:rPr>
            </w:pPr>
          </w:p>
        </w:tc>
      </w:tr>
      <w:tr w:rsidR="00B26474" w:rsidRPr="00B26474" w:rsidTr="00BE33AA">
        <w:trPr>
          <w:trHeight w:val="45"/>
        </w:trPr>
        <w:tc>
          <w:tcPr>
            <w:tcW w:w="260" w:type="pct"/>
            <w:tcBorders>
              <w:top w:val="single" w:sz="4" w:space="0" w:color="auto"/>
              <w:bottom w:val="single" w:sz="4" w:space="0" w:color="auto"/>
            </w:tcBorders>
            <w:shd w:val="clear" w:color="auto" w:fill="auto"/>
          </w:tcPr>
          <w:p w:rsidR="00860D1B" w:rsidRPr="00B26474" w:rsidRDefault="00860D1B" w:rsidP="008D2059">
            <w:pPr>
              <w:pStyle w:val="a6"/>
              <w:widowControl/>
              <w:numPr>
                <w:ilvl w:val="0"/>
                <w:numId w:val="7"/>
              </w:numPr>
              <w:autoSpaceDE/>
              <w:autoSpaceDN/>
              <w:adjustRightInd/>
              <w:contextualSpacing w:val="0"/>
              <w:jc w:val="center"/>
              <w:rPr>
                <w:rFonts w:ascii="Times New Roman" w:hAnsi="Times New Roman" w:cs="Times New Roman"/>
                <w:sz w:val="24"/>
                <w:szCs w:val="24"/>
              </w:rPr>
            </w:pPr>
          </w:p>
        </w:tc>
        <w:tc>
          <w:tcPr>
            <w:tcW w:w="966" w:type="pct"/>
            <w:tcBorders>
              <w:top w:val="single" w:sz="4" w:space="0" w:color="auto"/>
              <w:bottom w:val="single" w:sz="4" w:space="0" w:color="auto"/>
            </w:tcBorders>
            <w:shd w:val="clear" w:color="auto" w:fill="auto"/>
          </w:tcPr>
          <w:p w:rsidR="00860D1B" w:rsidRPr="00B26474" w:rsidRDefault="00860D1B" w:rsidP="00CD5ECC">
            <w:pPr>
              <w:pStyle w:val="afffb"/>
              <w:rPr>
                <w:shd w:val="clear" w:color="auto" w:fill="FFFFFF"/>
              </w:rPr>
            </w:pPr>
            <w:r w:rsidRPr="00B26474">
              <w:rPr>
                <w:shd w:val="clear" w:color="auto" w:fill="FFFFFF"/>
              </w:rPr>
              <w:t xml:space="preserve">ООПТ (Особо охраняемая природная территория регионального значения - памятник природы </w:t>
            </w:r>
            <w:r w:rsidRPr="00B26474">
              <w:rPr>
                <w:shd w:val="clear" w:color="auto" w:fill="FFFFFF"/>
              </w:rPr>
              <w:lastRenderedPageBreak/>
              <w:t>"</w:t>
            </w:r>
            <w:proofErr w:type="spellStart"/>
            <w:r w:rsidRPr="00B26474">
              <w:rPr>
                <w:shd w:val="clear" w:color="auto" w:fill="FFFFFF"/>
              </w:rPr>
              <w:t>Грачевская</w:t>
            </w:r>
            <w:proofErr w:type="spellEnd"/>
            <w:r w:rsidRPr="00B26474">
              <w:rPr>
                <w:shd w:val="clear" w:color="auto" w:fill="FFFFFF"/>
              </w:rPr>
              <w:t xml:space="preserve"> лесная дача" Балаковского района Саратовской области), охранная зона не установлена</w:t>
            </w:r>
          </w:p>
        </w:tc>
        <w:tc>
          <w:tcPr>
            <w:tcW w:w="1062" w:type="pct"/>
            <w:tcBorders>
              <w:top w:val="single" w:sz="4" w:space="0" w:color="auto"/>
              <w:bottom w:val="single" w:sz="4" w:space="0" w:color="auto"/>
              <w:right w:val="single" w:sz="4" w:space="0" w:color="auto"/>
            </w:tcBorders>
            <w:shd w:val="clear" w:color="auto" w:fill="auto"/>
          </w:tcPr>
          <w:p w:rsidR="00860D1B" w:rsidRPr="00B26474" w:rsidRDefault="00945663" w:rsidP="00945663">
            <w:pPr>
              <w:pStyle w:val="afffb"/>
              <w:rPr>
                <w:shd w:val="clear" w:color="auto" w:fill="FFFFFF"/>
              </w:rPr>
            </w:pPr>
            <w:r w:rsidRPr="00B26474">
              <w:rPr>
                <w:shd w:val="clear" w:color="auto" w:fill="FFFFFF"/>
              </w:rPr>
              <w:lastRenderedPageBreak/>
              <w:t>П</w:t>
            </w:r>
            <w:r w:rsidR="00860D1B" w:rsidRPr="00B26474">
              <w:rPr>
                <w:shd w:val="clear" w:color="auto" w:fill="FFFFFF"/>
              </w:rPr>
              <w:t xml:space="preserve">остановление Правительства Саратовской области "Об утверждении Перечня особо охраняемых </w:t>
            </w:r>
            <w:r w:rsidR="00860D1B" w:rsidRPr="00B26474">
              <w:rPr>
                <w:shd w:val="clear" w:color="auto" w:fill="FFFFFF"/>
              </w:rPr>
              <w:lastRenderedPageBreak/>
              <w:t>природных территорий регионального значения в Саратовской области"№385-П от 01.11.2007 г.</w:t>
            </w:r>
          </w:p>
        </w:tc>
        <w:tc>
          <w:tcPr>
            <w:tcW w:w="2712" w:type="pct"/>
            <w:tcBorders>
              <w:top w:val="single" w:sz="4" w:space="0" w:color="auto"/>
              <w:bottom w:val="single" w:sz="4" w:space="0" w:color="auto"/>
              <w:right w:val="single" w:sz="4" w:space="0" w:color="auto"/>
            </w:tcBorders>
            <w:shd w:val="clear" w:color="auto" w:fill="auto"/>
          </w:tcPr>
          <w:p w:rsidR="006C58F7" w:rsidRPr="00B26474" w:rsidRDefault="006C58F7" w:rsidP="006C58F7">
            <w:pPr>
              <w:pStyle w:val="s1"/>
              <w:shd w:val="clear" w:color="auto" w:fill="FFFFFF"/>
              <w:spacing w:before="0" w:beforeAutospacing="0" w:after="0" w:afterAutospacing="0"/>
              <w:rPr>
                <w:shd w:val="clear" w:color="auto" w:fill="FFFFFF"/>
              </w:rPr>
            </w:pPr>
            <w:r w:rsidRPr="00B26474">
              <w:rPr>
                <w:shd w:val="clear" w:color="auto" w:fill="FFFFFF"/>
              </w:rPr>
              <w:lastRenderedPageBreak/>
              <w:t>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rsidR="006C58F7" w:rsidRPr="00B26474" w:rsidRDefault="006C58F7" w:rsidP="006C58F7">
            <w:pPr>
              <w:pStyle w:val="s1"/>
              <w:shd w:val="clear" w:color="auto" w:fill="FFFFFF"/>
              <w:spacing w:before="0" w:beforeAutospacing="0" w:after="0" w:afterAutospacing="0"/>
              <w:rPr>
                <w:shd w:val="clear" w:color="auto" w:fill="FFFFFF"/>
              </w:rPr>
            </w:pPr>
            <w:r w:rsidRPr="00B26474">
              <w:rPr>
                <w:shd w:val="clear" w:color="auto" w:fill="FFFFFF"/>
              </w:rPr>
              <w:t xml:space="preserve">2. Собственники, владельцы и пользователи земельных участков, на </w:t>
            </w:r>
            <w:r w:rsidRPr="00B26474">
              <w:rPr>
                <w:shd w:val="clear" w:color="auto" w:fill="FFFFFF"/>
              </w:rPr>
              <w:lastRenderedPageBreak/>
              <w:t xml:space="preserve">которых находятся памятники природы, принимают на себя обязательства </w:t>
            </w:r>
          </w:p>
          <w:p w:rsidR="00860D1B" w:rsidRPr="00B26474" w:rsidRDefault="006C58F7" w:rsidP="006C58F7">
            <w:pPr>
              <w:pStyle w:val="s1"/>
              <w:shd w:val="clear" w:color="auto" w:fill="FFFFFF"/>
              <w:spacing w:before="0" w:beforeAutospacing="0" w:after="0" w:afterAutospacing="0"/>
              <w:rPr>
                <w:shd w:val="clear" w:color="auto" w:fill="FFFFFF"/>
              </w:rPr>
            </w:pPr>
            <w:r w:rsidRPr="00B26474">
              <w:rPr>
                <w:shd w:val="clear" w:color="auto" w:fill="FFFFFF"/>
              </w:rPr>
              <w:t>3. Расходы собственников, владельцев и пользователей указанных земельных участков на обеспечение установленного режима особой охраны памятников природы федерального или регионального значения возмещаются за счет средств соответственно федерального бюджета и бюджетов субъектов Российской Федерации, а также средств внебюджетных фондов.</w:t>
            </w:r>
          </w:p>
        </w:tc>
      </w:tr>
      <w:tr w:rsidR="00B26474" w:rsidRPr="00B26474" w:rsidTr="00681060">
        <w:trPr>
          <w:trHeight w:val="45"/>
        </w:trPr>
        <w:tc>
          <w:tcPr>
            <w:tcW w:w="260" w:type="pct"/>
            <w:tcBorders>
              <w:top w:val="single" w:sz="4" w:space="0" w:color="auto"/>
              <w:bottom w:val="single" w:sz="4" w:space="0" w:color="auto"/>
            </w:tcBorders>
            <w:shd w:val="clear" w:color="auto" w:fill="auto"/>
          </w:tcPr>
          <w:p w:rsidR="00BE33AA" w:rsidRPr="00B26474" w:rsidRDefault="00BE33AA" w:rsidP="008D2059">
            <w:pPr>
              <w:pStyle w:val="a6"/>
              <w:widowControl/>
              <w:numPr>
                <w:ilvl w:val="0"/>
                <w:numId w:val="7"/>
              </w:numPr>
              <w:autoSpaceDE/>
              <w:autoSpaceDN/>
              <w:adjustRightInd/>
              <w:contextualSpacing w:val="0"/>
              <w:jc w:val="center"/>
              <w:rPr>
                <w:rFonts w:ascii="Times New Roman" w:hAnsi="Times New Roman" w:cs="Times New Roman"/>
                <w:sz w:val="24"/>
                <w:szCs w:val="24"/>
              </w:rPr>
            </w:pPr>
          </w:p>
        </w:tc>
        <w:tc>
          <w:tcPr>
            <w:tcW w:w="966" w:type="pct"/>
            <w:tcBorders>
              <w:top w:val="single" w:sz="4" w:space="0" w:color="auto"/>
              <w:bottom w:val="single" w:sz="4" w:space="0" w:color="auto"/>
            </w:tcBorders>
            <w:shd w:val="clear" w:color="auto" w:fill="auto"/>
          </w:tcPr>
          <w:p w:rsidR="00BE33AA" w:rsidRPr="00B26474" w:rsidRDefault="00BE33AA" w:rsidP="00F45825">
            <w:pPr>
              <w:pStyle w:val="afffb"/>
              <w:rPr>
                <w:shd w:val="clear" w:color="auto" w:fill="FFFFFF"/>
              </w:rPr>
            </w:pPr>
            <w:r w:rsidRPr="00B26474">
              <w:rPr>
                <w:shd w:val="clear" w:color="auto" w:fill="FFFFFF"/>
              </w:rPr>
              <w:t>Зона наблюдений радиационного контроля</w:t>
            </w:r>
          </w:p>
        </w:tc>
        <w:tc>
          <w:tcPr>
            <w:tcW w:w="1062" w:type="pct"/>
            <w:tcBorders>
              <w:top w:val="single" w:sz="4" w:space="0" w:color="auto"/>
              <w:bottom w:val="single" w:sz="4" w:space="0" w:color="auto"/>
              <w:right w:val="single" w:sz="4" w:space="0" w:color="auto"/>
            </w:tcBorders>
            <w:shd w:val="clear" w:color="auto" w:fill="auto"/>
          </w:tcPr>
          <w:p w:rsidR="00BE33AA" w:rsidRPr="00B26474" w:rsidRDefault="00BE33AA" w:rsidP="00BE33AA">
            <w:pPr>
              <w:pStyle w:val="1"/>
              <w:rPr>
                <w:b w:val="0"/>
                <w:bCs w:val="0"/>
                <w:shd w:val="clear" w:color="auto" w:fill="FFFFFF"/>
              </w:rPr>
            </w:pPr>
            <w:bookmarkStart w:id="131" w:name="_Toc34048124"/>
            <w:r w:rsidRPr="00B26474">
              <w:rPr>
                <w:b w:val="0"/>
                <w:bCs w:val="0"/>
                <w:shd w:val="clear" w:color="auto" w:fill="FFFFFF"/>
              </w:rPr>
              <w:t xml:space="preserve">Федеральный закон от 21 ноября 1995 г. </w:t>
            </w:r>
            <w:r w:rsidR="00E97D7A" w:rsidRPr="00B26474">
              <w:rPr>
                <w:b w:val="0"/>
                <w:bCs w:val="0"/>
                <w:shd w:val="clear" w:color="auto" w:fill="FFFFFF"/>
              </w:rPr>
              <w:t>№</w:t>
            </w:r>
            <w:r w:rsidRPr="00B26474">
              <w:rPr>
                <w:b w:val="0"/>
                <w:bCs w:val="0"/>
                <w:shd w:val="clear" w:color="auto" w:fill="FFFFFF"/>
              </w:rPr>
              <w:t xml:space="preserve"> 170-ФЗ</w:t>
            </w:r>
            <w:r w:rsidRPr="00B26474">
              <w:rPr>
                <w:b w:val="0"/>
                <w:bCs w:val="0"/>
                <w:shd w:val="clear" w:color="auto" w:fill="FFFFFF"/>
              </w:rPr>
              <w:br/>
              <w:t>"Об использовании атомной энергии"</w:t>
            </w:r>
            <w:bookmarkEnd w:id="131"/>
          </w:p>
          <w:p w:rsidR="00BE33AA" w:rsidRPr="00B26474" w:rsidRDefault="00BE33AA" w:rsidP="00945663">
            <w:pPr>
              <w:pStyle w:val="afffb"/>
              <w:rPr>
                <w:shd w:val="clear" w:color="auto" w:fill="FFFFFF"/>
              </w:rPr>
            </w:pPr>
          </w:p>
        </w:tc>
        <w:tc>
          <w:tcPr>
            <w:tcW w:w="2712" w:type="pct"/>
            <w:tcBorders>
              <w:top w:val="single" w:sz="4" w:space="0" w:color="auto"/>
              <w:bottom w:val="single" w:sz="4" w:space="0" w:color="auto"/>
              <w:right w:val="single" w:sz="4" w:space="0" w:color="auto"/>
            </w:tcBorders>
            <w:shd w:val="clear" w:color="auto" w:fill="auto"/>
          </w:tcPr>
          <w:p w:rsidR="00BE33AA" w:rsidRPr="00B26474" w:rsidRDefault="008D2059" w:rsidP="008D2059">
            <w:pPr>
              <w:widowControl/>
              <w:ind w:firstLine="720"/>
              <w:rPr>
                <w:rFonts w:ascii="Times New Roman" w:hAnsi="Times New Roman" w:cs="Times New Roman"/>
                <w:shd w:val="clear" w:color="auto" w:fill="FFFFFF"/>
              </w:rPr>
            </w:pPr>
            <w:bookmarkStart w:id="132" w:name="sub_31012"/>
            <w:r w:rsidRPr="00B26474">
              <w:rPr>
                <w:rFonts w:ascii="Times New Roman" w:hAnsi="Times New Roman" w:cs="Times New Roman"/>
                <w:sz w:val="24"/>
                <w:szCs w:val="24"/>
                <w:shd w:val="clear" w:color="auto" w:fill="FFFFFF"/>
              </w:rPr>
              <w:t>В зоне наблюдения органами государственного санитарно-эпидемиологического надзора могут вводиться</w:t>
            </w:r>
            <w:r w:rsidR="00BE33AA" w:rsidRPr="00B26474">
              <w:rPr>
                <w:rFonts w:ascii="Times New Roman" w:hAnsi="Times New Roman" w:cs="Times New Roman"/>
                <w:shd w:val="clear" w:color="auto" w:fill="FFFFFF"/>
              </w:rPr>
              <w:t>:</w:t>
            </w:r>
          </w:p>
          <w:p w:rsidR="00BE33AA" w:rsidRPr="00B26474" w:rsidRDefault="008D2059" w:rsidP="008D2059">
            <w:pPr>
              <w:pStyle w:val="a6"/>
              <w:widowControl/>
              <w:numPr>
                <w:ilvl w:val="0"/>
                <w:numId w:val="10"/>
              </w:numPr>
              <w:ind w:left="0" w:firstLine="227"/>
              <w:rPr>
                <w:shd w:val="clear" w:color="auto" w:fill="FFFFFF"/>
              </w:rPr>
            </w:pPr>
            <w:bookmarkStart w:id="133" w:name="sub_310121"/>
            <w:bookmarkEnd w:id="132"/>
            <w:r w:rsidRPr="00B26474">
              <w:rPr>
                <w:rFonts w:ascii="Times New Roman" w:hAnsi="Times New Roman" w:cs="Times New Roman"/>
                <w:sz w:val="24"/>
                <w:szCs w:val="24"/>
                <w:shd w:val="clear" w:color="auto" w:fill="FFFFFF"/>
              </w:rPr>
              <w:t>Ограничения на хозяйственную деятельность в соответствии с законодательством Российской Федерации</w:t>
            </w:r>
            <w:bookmarkEnd w:id="133"/>
          </w:p>
        </w:tc>
      </w:tr>
      <w:tr w:rsidR="00B26474" w:rsidRPr="00B26474" w:rsidTr="00860D1B">
        <w:trPr>
          <w:trHeight w:val="45"/>
        </w:trPr>
        <w:tc>
          <w:tcPr>
            <w:tcW w:w="260" w:type="pct"/>
            <w:tcBorders>
              <w:top w:val="single" w:sz="4" w:space="0" w:color="auto"/>
            </w:tcBorders>
            <w:shd w:val="clear" w:color="auto" w:fill="auto"/>
          </w:tcPr>
          <w:p w:rsidR="00681060" w:rsidRPr="00B26474" w:rsidRDefault="00681060" w:rsidP="008D2059">
            <w:pPr>
              <w:pStyle w:val="a6"/>
              <w:widowControl/>
              <w:numPr>
                <w:ilvl w:val="0"/>
                <w:numId w:val="7"/>
              </w:numPr>
              <w:autoSpaceDE/>
              <w:autoSpaceDN/>
              <w:adjustRightInd/>
              <w:contextualSpacing w:val="0"/>
              <w:jc w:val="center"/>
              <w:rPr>
                <w:rFonts w:ascii="Times New Roman" w:hAnsi="Times New Roman" w:cs="Times New Roman"/>
                <w:sz w:val="24"/>
                <w:szCs w:val="24"/>
              </w:rPr>
            </w:pPr>
          </w:p>
        </w:tc>
        <w:tc>
          <w:tcPr>
            <w:tcW w:w="966" w:type="pct"/>
            <w:tcBorders>
              <w:top w:val="single" w:sz="4" w:space="0" w:color="auto"/>
            </w:tcBorders>
            <w:shd w:val="clear" w:color="auto" w:fill="auto"/>
          </w:tcPr>
          <w:p w:rsidR="00681060" w:rsidRPr="00B26474" w:rsidRDefault="00681060" w:rsidP="00F45825">
            <w:pPr>
              <w:pStyle w:val="afffb"/>
              <w:rPr>
                <w:shd w:val="clear" w:color="auto" w:fill="FFFFFF"/>
              </w:rPr>
            </w:pPr>
            <w:r w:rsidRPr="00B26474">
              <w:rPr>
                <w:shd w:val="clear" w:color="auto" w:fill="FFFFFF"/>
              </w:rPr>
              <w:t>Первый пояс охранной зоны источников водоснабжения</w:t>
            </w:r>
          </w:p>
        </w:tc>
        <w:tc>
          <w:tcPr>
            <w:tcW w:w="1062" w:type="pct"/>
            <w:tcBorders>
              <w:top w:val="single" w:sz="4" w:space="0" w:color="auto"/>
              <w:right w:val="single" w:sz="4" w:space="0" w:color="auto"/>
            </w:tcBorders>
            <w:shd w:val="clear" w:color="auto" w:fill="auto"/>
          </w:tcPr>
          <w:p w:rsidR="00681060" w:rsidRPr="00B26474" w:rsidRDefault="00AD7EBE" w:rsidP="00681060">
            <w:pPr>
              <w:pStyle w:val="afffb"/>
              <w:rPr>
                <w:shd w:val="clear" w:color="auto" w:fill="FFFFFF"/>
              </w:rPr>
            </w:pPr>
            <w:hyperlink r:id="rId29" w:history="1">
              <w:r w:rsidR="00681060" w:rsidRPr="00B26474">
                <w:rPr>
                  <w:shd w:val="clear" w:color="auto" w:fill="FFFFFF"/>
                </w:rPr>
                <w:t>Санитарные правила и нормы СанПиН 2.1.4.1110-02 Зоны санитарной охраны источников водоснабжения и водопроводов питьевого назначения</w:t>
              </w:r>
            </w:hyperlink>
          </w:p>
          <w:p w:rsidR="00681060" w:rsidRPr="00B26474" w:rsidRDefault="00681060" w:rsidP="00BE33AA">
            <w:pPr>
              <w:pStyle w:val="1"/>
              <w:rPr>
                <w:b w:val="0"/>
                <w:bCs w:val="0"/>
                <w:shd w:val="clear" w:color="auto" w:fill="FFFFFF"/>
              </w:rPr>
            </w:pPr>
          </w:p>
        </w:tc>
        <w:tc>
          <w:tcPr>
            <w:tcW w:w="2712" w:type="pct"/>
            <w:tcBorders>
              <w:top w:val="single" w:sz="4" w:space="0" w:color="auto"/>
              <w:right w:val="single" w:sz="4" w:space="0" w:color="auto"/>
            </w:tcBorders>
            <w:shd w:val="clear" w:color="auto" w:fill="auto"/>
          </w:tcPr>
          <w:p w:rsidR="00681060" w:rsidRPr="00B26474" w:rsidRDefault="00681060" w:rsidP="00681060">
            <w:pPr>
              <w:pStyle w:val="a6"/>
              <w:widowControl/>
              <w:ind w:left="0" w:firstLine="227"/>
              <w:rPr>
                <w:rFonts w:ascii="Times New Roman" w:hAnsi="Times New Roman" w:cs="Times New Roman"/>
                <w:sz w:val="24"/>
                <w:szCs w:val="24"/>
                <w:shd w:val="clear" w:color="auto" w:fill="FFFFFF"/>
              </w:rPr>
            </w:pPr>
            <w:r w:rsidRPr="00B26474">
              <w:rPr>
                <w:rFonts w:ascii="Times New Roman" w:hAnsi="Times New Roman" w:cs="Times New Roman"/>
                <w:sz w:val="24"/>
                <w:szCs w:val="24"/>
                <w:shd w:val="clear" w:color="auto" w:fill="FFFFFF"/>
              </w:rPr>
              <w:t>Мероприятия по первому поясу ЗСО подземных источников водоснабжения (далее - первый пояс ЗСО):</w:t>
            </w:r>
          </w:p>
          <w:p w:rsidR="00681060" w:rsidRPr="00B26474" w:rsidRDefault="00681060" w:rsidP="00681060">
            <w:pPr>
              <w:pStyle w:val="a6"/>
              <w:widowControl/>
              <w:ind w:left="0" w:firstLine="227"/>
              <w:rPr>
                <w:rFonts w:ascii="Times New Roman" w:hAnsi="Times New Roman" w:cs="Times New Roman"/>
                <w:sz w:val="24"/>
                <w:szCs w:val="24"/>
                <w:shd w:val="clear" w:color="auto" w:fill="FFFFFF"/>
              </w:rPr>
            </w:pPr>
            <w:r w:rsidRPr="00B26474">
              <w:rPr>
                <w:rFonts w:ascii="Times New Roman" w:hAnsi="Times New Roman" w:cs="Times New Roman"/>
                <w:sz w:val="24"/>
                <w:szCs w:val="24"/>
                <w:shd w:val="clear" w:color="auto" w:fill="FFFFFF"/>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681060" w:rsidRPr="00B26474" w:rsidRDefault="00681060" w:rsidP="00681060">
            <w:pPr>
              <w:pStyle w:val="a6"/>
              <w:widowControl/>
              <w:ind w:left="0" w:firstLine="227"/>
              <w:rPr>
                <w:rFonts w:ascii="Times New Roman" w:hAnsi="Times New Roman" w:cs="Times New Roman"/>
                <w:sz w:val="24"/>
                <w:szCs w:val="24"/>
                <w:shd w:val="clear" w:color="auto" w:fill="FFFFFF"/>
              </w:rPr>
            </w:pPr>
            <w:r w:rsidRPr="00B26474">
              <w:rPr>
                <w:rFonts w:ascii="Times New Roman" w:hAnsi="Times New Roman" w:cs="Times New Roman"/>
                <w:sz w:val="24"/>
                <w:szCs w:val="24"/>
                <w:shd w:val="clear" w:color="auto" w:fill="FFFFFF"/>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681060" w:rsidRPr="00B26474" w:rsidRDefault="00681060" w:rsidP="00681060">
            <w:pPr>
              <w:pStyle w:val="a6"/>
              <w:widowControl/>
              <w:ind w:left="0" w:firstLine="227"/>
              <w:rPr>
                <w:rFonts w:ascii="Times New Roman" w:hAnsi="Times New Roman" w:cs="Times New Roman"/>
                <w:sz w:val="24"/>
                <w:szCs w:val="24"/>
                <w:shd w:val="clear" w:color="auto" w:fill="FFFFFF"/>
              </w:rPr>
            </w:pPr>
            <w:r w:rsidRPr="00B26474">
              <w:rPr>
                <w:rFonts w:ascii="Times New Roman" w:hAnsi="Times New Roman" w:cs="Times New Roman"/>
                <w:sz w:val="24"/>
                <w:szCs w:val="24"/>
                <w:shd w:val="clear" w:color="auto" w:fill="FFFFFF"/>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681060" w:rsidRPr="00B26474" w:rsidRDefault="00681060" w:rsidP="00681060">
            <w:pPr>
              <w:pStyle w:val="a6"/>
              <w:widowControl/>
              <w:ind w:left="0" w:firstLine="227"/>
              <w:rPr>
                <w:rFonts w:ascii="Times New Roman" w:hAnsi="Times New Roman" w:cs="Times New Roman"/>
                <w:sz w:val="24"/>
                <w:szCs w:val="24"/>
                <w:shd w:val="clear" w:color="auto" w:fill="FFFFFF"/>
              </w:rPr>
            </w:pPr>
            <w:r w:rsidRPr="00B26474">
              <w:rPr>
                <w:rFonts w:ascii="Times New Roman" w:hAnsi="Times New Roman" w:cs="Times New Roman"/>
                <w:sz w:val="24"/>
                <w:szCs w:val="24"/>
                <w:shd w:val="clear" w:color="auto" w:fill="FFFFFF"/>
              </w:rPr>
              <w:t xml:space="preserve">В исключительных случаях при отсутствии канализации должны устраиваться водонепроницаемые приемники нечистот и бытовых отходов, </w:t>
            </w:r>
            <w:r w:rsidRPr="00B26474">
              <w:rPr>
                <w:rFonts w:ascii="Times New Roman" w:hAnsi="Times New Roman" w:cs="Times New Roman"/>
                <w:sz w:val="24"/>
                <w:szCs w:val="24"/>
                <w:shd w:val="clear" w:color="auto" w:fill="FFFFFF"/>
              </w:rPr>
              <w:lastRenderedPageBreak/>
              <w:t>расположенные в местах, исключающих загрязнение территории первого пояса ЗСО при их вывозе;</w:t>
            </w:r>
          </w:p>
          <w:p w:rsidR="00681060" w:rsidRPr="00B26474" w:rsidRDefault="00681060" w:rsidP="00681060">
            <w:pPr>
              <w:pStyle w:val="a6"/>
              <w:widowControl/>
              <w:ind w:left="0" w:firstLine="227"/>
              <w:rPr>
                <w:rFonts w:ascii="Times New Roman" w:hAnsi="Times New Roman" w:cs="Times New Roman"/>
                <w:sz w:val="24"/>
                <w:szCs w:val="24"/>
                <w:shd w:val="clear" w:color="auto" w:fill="FFFFFF"/>
              </w:rPr>
            </w:pPr>
            <w:r w:rsidRPr="00B26474">
              <w:rPr>
                <w:rFonts w:ascii="Times New Roman" w:hAnsi="Times New Roman" w:cs="Times New Roman"/>
                <w:sz w:val="24"/>
                <w:szCs w:val="24"/>
                <w:shd w:val="clear" w:color="auto" w:fill="FFFFFF"/>
              </w:rPr>
              <w:t>4)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681060" w:rsidRPr="00B26474" w:rsidRDefault="00681060" w:rsidP="00681060">
            <w:pPr>
              <w:pStyle w:val="a6"/>
              <w:widowControl/>
              <w:ind w:left="0" w:firstLine="227"/>
              <w:rPr>
                <w:rFonts w:ascii="Times New Roman" w:hAnsi="Times New Roman" w:cs="Times New Roman"/>
                <w:sz w:val="24"/>
                <w:szCs w:val="24"/>
                <w:shd w:val="clear" w:color="auto" w:fill="FFFFFF"/>
              </w:rPr>
            </w:pPr>
            <w:r w:rsidRPr="00B26474">
              <w:rPr>
                <w:rFonts w:ascii="Times New Roman" w:hAnsi="Times New Roman" w:cs="Times New Roman"/>
                <w:sz w:val="24"/>
                <w:szCs w:val="24"/>
                <w:shd w:val="clear" w:color="auto" w:fill="FFFFFF"/>
              </w:rPr>
              <w:t>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tc>
      </w:tr>
    </w:tbl>
    <w:p w:rsidR="00331E51" w:rsidRPr="00B26474" w:rsidRDefault="00331E51" w:rsidP="004E28AC">
      <w:pPr>
        <w:pStyle w:val="a6"/>
        <w:widowControl/>
        <w:autoSpaceDE/>
        <w:autoSpaceDN/>
        <w:adjustRightInd/>
        <w:ind w:left="641"/>
        <w:contextualSpacing w:val="0"/>
        <w:jc w:val="left"/>
        <w:rPr>
          <w:rFonts w:ascii="Times New Roman" w:hAnsi="Times New Roman" w:cs="Times New Roman"/>
          <w:sz w:val="24"/>
          <w:szCs w:val="24"/>
        </w:rPr>
      </w:pPr>
    </w:p>
    <w:p w:rsidR="00331E51" w:rsidRPr="00B26474" w:rsidRDefault="00331E51" w:rsidP="00331E51"/>
    <w:p w:rsidR="00331E51" w:rsidRPr="00B26474" w:rsidRDefault="00331E51" w:rsidP="00331E51"/>
    <w:p w:rsidR="00331E51" w:rsidRPr="00B26474" w:rsidRDefault="00331E51" w:rsidP="00331E51"/>
    <w:p w:rsidR="00331E51" w:rsidRPr="00B26474" w:rsidRDefault="00331E51" w:rsidP="00331E51"/>
    <w:p w:rsidR="00331E51" w:rsidRPr="00B26474" w:rsidRDefault="00331E51" w:rsidP="00331E51"/>
    <w:p w:rsidR="00331E51" w:rsidRPr="00B26474" w:rsidRDefault="00331E51" w:rsidP="00331E51">
      <w:pPr>
        <w:tabs>
          <w:tab w:val="left" w:pos="6480"/>
        </w:tabs>
      </w:pPr>
      <w:r w:rsidRPr="00B26474">
        <w:tab/>
      </w:r>
    </w:p>
    <w:p w:rsidR="00331E51" w:rsidRPr="00B26474" w:rsidRDefault="00331E51" w:rsidP="00331E51"/>
    <w:p w:rsidR="003A7843" w:rsidRPr="00B26474" w:rsidRDefault="003A7843" w:rsidP="00331E51">
      <w:pPr>
        <w:sectPr w:rsidR="003A7843" w:rsidRPr="00B26474" w:rsidSect="00C718AF">
          <w:pgSz w:w="16838" w:h="11906" w:orient="landscape"/>
          <w:pgMar w:top="993" w:right="1134" w:bottom="567" w:left="1134" w:header="0" w:footer="709" w:gutter="0"/>
          <w:cols w:space="708"/>
          <w:docGrid w:linePitch="360"/>
        </w:sectPr>
      </w:pPr>
    </w:p>
    <w:p w:rsidR="008277F1" w:rsidRPr="00B26474" w:rsidRDefault="002D10C6" w:rsidP="007E7CE7">
      <w:pPr>
        <w:pStyle w:val="S"/>
        <w:jc w:val="center"/>
        <w:outlineLvl w:val="1"/>
        <w:rPr>
          <w:b/>
        </w:rPr>
      </w:pPr>
      <w:bookmarkStart w:id="134" w:name="_Toc34048125"/>
      <w:r w:rsidRPr="00B26474">
        <w:rPr>
          <w:b/>
        </w:rPr>
        <w:lastRenderedPageBreak/>
        <w:t>О</w:t>
      </w:r>
      <w:r w:rsidR="008277F1" w:rsidRPr="00B26474">
        <w:rPr>
          <w:b/>
        </w:rPr>
        <w:t>сновные понятия,</w:t>
      </w:r>
      <w:r w:rsidR="00010E88" w:rsidRPr="00B26474">
        <w:rPr>
          <w:b/>
        </w:rPr>
        <w:t xml:space="preserve"> </w:t>
      </w:r>
      <w:r w:rsidR="008277F1" w:rsidRPr="00B26474">
        <w:rPr>
          <w:b/>
        </w:rPr>
        <w:t>используемые в настоящих</w:t>
      </w:r>
      <w:r w:rsidR="007E7CE7">
        <w:rPr>
          <w:b/>
        </w:rPr>
        <w:t xml:space="preserve"> П</w:t>
      </w:r>
      <w:r w:rsidR="008277F1" w:rsidRPr="00B26474">
        <w:rPr>
          <w:b/>
        </w:rPr>
        <w:t>равилах землепользования и застройки</w:t>
      </w:r>
      <w:bookmarkEnd w:id="134"/>
    </w:p>
    <w:p w:rsidR="008277F1" w:rsidRPr="00B26474" w:rsidRDefault="008277F1" w:rsidP="008277F1"/>
    <w:p w:rsidR="008277F1" w:rsidRPr="00B26474" w:rsidRDefault="008277F1" w:rsidP="002974D2">
      <w:pPr>
        <w:pStyle w:val="a6"/>
        <w:numPr>
          <w:ilvl w:val="0"/>
          <w:numId w:val="6"/>
        </w:numPr>
        <w:ind w:left="0" w:firstLine="357"/>
        <w:rPr>
          <w:rFonts w:ascii="Times New Roman" w:hAnsi="Times New Roman" w:cs="Times New Roman"/>
          <w:sz w:val="28"/>
          <w:szCs w:val="28"/>
          <w:shd w:val="clear" w:color="auto" w:fill="FFFFFF"/>
        </w:rPr>
      </w:pPr>
      <w:proofErr w:type="gramStart"/>
      <w:r w:rsidRPr="00B26474">
        <w:rPr>
          <w:rFonts w:ascii="Times New Roman" w:hAnsi="Times New Roman" w:cs="Times New Roman"/>
          <w:b/>
          <w:sz w:val="28"/>
          <w:szCs w:val="28"/>
          <w:shd w:val="clear" w:color="auto" w:fill="FFFFFF"/>
        </w:rPr>
        <w:t>Зоны с особыми условиями использования территорий</w:t>
      </w:r>
      <w:r w:rsidRPr="00B26474">
        <w:rPr>
          <w:rFonts w:ascii="Times New Roman" w:hAnsi="Times New Roman" w:cs="Times New Roman"/>
          <w:sz w:val="28"/>
          <w:szCs w:val="28"/>
          <w:shd w:val="clear" w:color="auto" w:fill="FFFFFF"/>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B26474">
        <w:rPr>
          <w:rFonts w:ascii="Times New Roman" w:hAnsi="Times New Roman" w:cs="Times New Roman"/>
          <w:sz w:val="28"/>
          <w:szCs w:val="28"/>
          <w:shd w:val="clear" w:color="auto" w:fill="FFFFFF"/>
        </w:rPr>
        <w:t>водоохранные</w:t>
      </w:r>
      <w:proofErr w:type="spellEnd"/>
      <w:r w:rsidRPr="00B26474">
        <w:rPr>
          <w:rFonts w:ascii="Times New Roman" w:hAnsi="Times New Roman" w:cs="Times New Roman"/>
          <w:sz w:val="28"/>
          <w:szCs w:val="28"/>
          <w:shd w:val="clear" w:color="auto" w:fill="FFFFFF"/>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B26474">
        <w:rPr>
          <w:rFonts w:ascii="Times New Roman" w:hAnsi="Times New Roman" w:cs="Times New Roman"/>
          <w:sz w:val="28"/>
          <w:szCs w:val="28"/>
          <w:shd w:val="clear" w:color="auto" w:fill="FFFFFF"/>
        </w:rPr>
        <w:t>приаэродромная</w:t>
      </w:r>
      <w:proofErr w:type="spellEnd"/>
      <w:r w:rsidRPr="00B26474">
        <w:rPr>
          <w:rFonts w:ascii="Times New Roman" w:hAnsi="Times New Roman" w:cs="Times New Roman"/>
          <w:sz w:val="28"/>
          <w:szCs w:val="28"/>
          <w:shd w:val="clear" w:color="auto" w:fill="FFFFFF"/>
        </w:rPr>
        <w:t xml:space="preserve"> территория, иные зоны, устанавливаемые в соответствии с законодательством Российской Федерации;</w:t>
      </w:r>
      <w:proofErr w:type="gramEnd"/>
    </w:p>
    <w:p w:rsidR="008277F1" w:rsidRPr="00B26474" w:rsidRDefault="008277F1" w:rsidP="002974D2">
      <w:pPr>
        <w:ind w:firstLine="357"/>
        <w:jc w:val="left"/>
        <w:rPr>
          <w:rFonts w:ascii="Times New Roman" w:hAnsi="Times New Roman" w:cs="Times New Roman"/>
          <w:sz w:val="28"/>
          <w:szCs w:val="28"/>
          <w:shd w:val="clear" w:color="auto" w:fill="FFFFFF"/>
        </w:rPr>
      </w:pPr>
    </w:p>
    <w:p w:rsidR="008277F1" w:rsidRPr="00B26474" w:rsidRDefault="008277F1" w:rsidP="002974D2">
      <w:pPr>
        <w:pStyle w:val="a6"/>
        <w:numPr>
          <w:ilvl w:val="0"/>
          <w:numId w:val="6"/>
        </w:numPr>
        <w:ind w:left="0" w:firstLine="357"/>
        <w:rPr>
          <w:rFonts w:ascii="Times New Roman" w:hAnsi="Times New Roman" w:cs="Times New Roman"/>
          <w:sz w:val="28"/>
          <w:szCs w:val="28"/>
          <w:shd w:val="clear" w:color="auto" w:fill="FFFFFF"/>
        </w:rPr>
      </w:pPr>
      <w:proofErr w:type="gramStart"/>
      <w:r w:rsidRPr="00B26474">
        <w:rPr>
          <w:rFonts w:ascii="Times New Roman" w:hAnsi="Times New Roman" w:cs="Times New Roman"/>
          <w:b/>
          <w:sz w:val="28"/>
          <w:szCs w:val="28"/>
          <w:shd w:val="clear" w:color="auto" w:fill="FFFFFF"/>
        </w:rPr>
        <w:t>Особо охраняемые природные территории (ООПТ)</w:t>
      </w:r>
      <w:r w:rsidR="006A3D8B" w:rsidRPr="00B26474">
        <w:rPr>
          <w:rFonts w:ascii="Times New Roman" w:hAnsi="Times New Roman" w:cs="Times New Roman"/>
          <w:b/>
          <w:sz w:val="28"/>
          <w:szCs w:val="28"/>
          <w:shd w:val="clear" w:color="auto" w:fill="FFFFFF"/>
        </w:rPr>
        <w:t xml:space="preserve"> </w:t>
      </w:r>
      <w:r w:rsidR="006A3D8B" w:rsidRPr="00B26474">
        <w:rPr>
          <w:rFonts w:ascii="Times New Roman" w:hAnsi="Times New Roman" w:cs="Times New Roman"/>
          <w:sz w:val="28"/>
          <w:szCs w:val="28"/>
          <w:shd w:val="clear" w:color="auto" w:fill="FFFFFF"/>
        </w:rPr>
        <w:t xml:space="preserve">- </w:t>
      </w:r>
      <w:r w:rsidRPr="00B26474">
        <w:rPr>
          <w:rFonts w:ascii="Times New Roman" w:hAnsi="Times New Roman" w:cs="Times New Roman"/>
          <w:sz w:val="28"/>
          <w:szCs w:val="28"/>
          <w:shd w:val="clear" w:color="auto" w:fill="FFFFFF"/>
        </w:rPr>
        <w:t xml:space="preserve">территории с расположенными на них природными объектами, имеющими особое природоохранное, научное, культурное, эстетическое, рекреационное и оздоровительное значение, на которых в соответствии с законодательством установлен режим особой охраны: национальный парк, природный, природно-исторический парк, природный заказник, памятник природы, городской лес или лесопарк, </w:t>
      </w:r>
      <w:proofErr w:type="spellStart"/>
      <w:r w:rsidRPr="00B26474">
        <w:rPr>
          <w:rFonts w:ascii="Times New Roman" w:hAnsi="Times New Roman" w:cs="Times New Roman"/>
          <w:sz w:val="28"/>
          <w:szCs w:val="28"/>
          <w:shd w:val="clear" w:color="auto" w:fill="FFFFFF"/>
        </w:rPr>
        <w:t>водоохранная</w:t>
      </w:r>
      <w:proofErr w:type="spellEnd"/>
      <w:r w:rsidRPr="00B26474">
        <w:rPr>
          <w:rFonts w:ascii="Times New Roman" w:hAnsi="Times New Roman" w:cs="Times New Roman"/>
          <w:sz w:val="28"/>
          <w:szCs w:val="28"/>
          <w:shd w:val="clear" w:color="auto" w:fill="FFFFFF"/>
        </w:rPr>
        <w:t xml:space="preserve"> зона и другие категории особо охраняемых природных территорий;</w:t>
      </w:r>
      <w:proofErr w:type="gramEnd"/>
    </w:p>
    <w:p w:rsidR="008277F1" w:rsidRPr="00B26474" w:rsidRDefault="008277F1" w:rsidP="002974D2">
      <w:pPr>
        <w:ind w:firstLine="357"/>
        <w:rPr>
          <w:rFonts w:ascii="Times New Roman" w:hAnsi="Times New Roman" w:cs="Times New Roman"/>
          <w:sz w:val="28"/>
          <w:szCs w:val="28"/>
          <w:shd w:val="clear" w:color="auto" w:fill="FFFFFF"/>
        </w:rPr>
      </w:pPr>
    </w:p>
    <w:p w:rsidR="008277F1" w:rsidRPr="00B26474" w:rsidRDefault="008277F1" w:rsidP="002974D2">
      <w:pPr>
        <w:pStyle w:val="a6"/>
        <w:numPr>
          <w:ilvl w:val="0"/>
          <w:numId w:val="6"/>
        </w:numPr>
        <w:ind w:left="0" w:firstLine="357"/>
        <w:rPr>
          <w:rFonts w:ascii="Times New Roman" w:hAnsi="Times New Roman" w:cs="Times New Roman"/>
          <w:sz w:val="28"/>
          <w:szCs w:val="28"/>
          <w:shd w:val="clear" w:color="auto" w:fill="FFFFFF"/>
        </w:rPr>
      </w:pPr>
      <w:r w:rsidRPr="00B26474">
        <w:rPr>
          <w:rFonts w:ascii="Times New Roman" w:hAnsi="Times New Roman" w:cs="Times New Roman"/>
          <w:b/>
          <w:sz w:val="28"/>
          <w:szCs w:val="28"/>
          <w:shd w:val="clear" w:color="auto" w:fill="FFFFFF"/>
        </w:rPr>
        <w:t>Территориальные зоны</w:t>
      </w:r>
      <w:r w:rsidRPr="00B26474">
        <w:rPr>
          <w:rFonts w:ascii="Times New Roman" w:hAnsi="Times New Roman" w:cs="Times New Roman"/>
          <w:sz w:val="28"/>
          <w:szCs w:val="28"/>
          <w:shd w:val="clear" w:color="auto" w:fill="FFFFFF"/>
        </w:rPr>
        <w:t xml:space="preserve"> - зоны, для которых в правилах землепользования и застройки определены границы и установлены градостроительные регламенты;</w:t>
      </w:r>
    </w:p>
    <w:p w:rsidR="008277F1" w:rsidRPr="00B26474" w:rsidRDefault="008277F1" w:rsidP="002974D2">
      <w:pPr>
        <w:ind w:firstLine="357"/>
        <w:rPr>
          <w:rFonts w:ascii="Times New Roman" w:hAnsi="Times New Roman" w:cs="Times New Roman"/>
          <w:sz w:val="28"/>
          <w:szCs w:val="28"/>
        </w:rPr>
      </w:pPr>
    </w:p>
    <w:p w:rsidR="008277F1" w:rsidRPr="00B26474" w:rsidRDefault="008277F1" w:rsidP="002974D2">
      <w:pPr>
        <w:pStyle w:val="a6"/>
        <w:numPr>
          <w:ilvl w:val="0"/>
          <w:numId w:val="6"/>
        </w:numPr>
        <w:ind w:left="0" w:firstLine="357"/>
        <w:rPr>
          <w:rFonts w:ascii="Times New Roman" w:hAnsi="Times New Roman" w:cs="Times New Roman"/>
          <w:sz w:val="28"/>
          <w:szCs w:val="28"/>
          <w:shd w:val="clear" w:color="auto" w:fill="FFFFFF"/>
        </w:rPr>
      </w:pPr>
      <w:proofErr w:type="gramStart"/>
      <w:r w:rsidRPr="00B26474">
        <w:rPr>
          <w:rFonts w:ascii="Times New Roman" w:hAnsi="Times New Roman" w:cs="Times New Roman"/>
          <w:b/>
          <w:sz w:val="28"/>
          <w:szCs w:val="28"/>
          <w:shd w:val="clear" w:color="auto" w:fill="FFFFFF"/>
        </w:rPr>
        <w:t>Градостроительный регламент</w:t>
      </w:r>
      <w:r w:rsidRPr="00B26474">
        <w:rPr>
          <w:rFonts w:ascii="Times New Roman" w:hAnsi="Times New Roman" w:cs="Times New Roman"/>
          <w:sz w:val="28"/>
          <w:szCs w:val="28"/>
          <w:shd w:val="clear" w:color="auto" w:fill="FFFFFF"/>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B26474">
        <w:rPr>
          <w:rFonts w:ascii="Times New Roman" w:hAnsi="Times New Roman" w:cs="Times New Roman"/>
          <w:sz w:val="28"/>
          <w:szCs w:val="28"/>
          <w:shd w:val="clear" w:color="auto" w:fill="FFFFFF"/>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8277F1" w:rsidRPr="00B26474" w:rsidRDefault="008277F1" w:rsidP="002974D2">
      <w:pPr>
        <w:pStyle w:val="a6"/>
        <w:ind w:left="0" w:firstLine="357"/>
        <w:rPr>
          <w:rFonts w:ascii="Times New Roman" w:hAnsi="Times New Roman" w:cs="Times New Roman"/>
          <w:sz w:val="28"/>
          <w:szCs w:val="28"/>
          <w:shd w:val="clear" w:color="auto" w:fill="FFFFFF"/>
        </w:rPr>
      </w:pPr>
    </w:p>
    <w:p w:rsidR="008277F1" w:rsidRPr="00B26474" w:rsidRDefault="008277F1" w:rsidP="002974D2">
      <w:pPr>
        <w:pStyle w:val="a6"/>
        <w:numPr>
          <w:ilvl w:val="0"/>
          <w:numId w:val="6"/>
        </w:numPr>
        <w:ind w:left="0" w:firstLine="357"/>
        <w:rPr>
          <w:rFonts w:ascii="Times New Roman" w:hAnsi="Times New Roman" w:cs="Times New Roman"/>
          <w:sz w:val="28"/>
          <w:szCs w:val="28"/>
          <w:shd w:val="clear" w:color="auto" w:fill="FFFFFF"/>
        </w:rPr>
      </w:pPr>
      <w:proofErr w:type="gramStart"/>
      <w:r w:rsidRPr="00B26474">
        <w:rPr>
          <w:rFonts w:ascii="Times New Roman" w:hAnsi="Times New Roman" w:cs="Times New Roman"/>
          <w:b/>
          <w:sz w:val="28"/>
          <w:szCs w:val="28"/>
          <w:shd w:val="clear" w:color="auto" w:fill="FFFFFF"/>
        </w:rPr>
        <w:t>Технический регламент</w:t>
      </w:r>
      <w:r w:rsidRPr="00B26474">
        <w:rPr>
          <w:rFonts w:ascii="Times New Roman" w:hAnsi="Times New Roman" w:cs="Times New Roman"/>
          <w:sz w:val="28"/>
          <w:szCs w:val="28"/>
          <w:shd w:val="clear" w:color="auto" w:fill="FFFFFF"/>
        </w:rPr>
        <w:t xml:space="preserve"> -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указом </w:t>
      </w:r>
      <w:r w:rsidRPr="00B26474">
        <w:rPr>
          <w:rFonts w:ascii="Times New Roman" w:hAnsi="Times New Roman" w:cs="Times New Roman"/>
          <w:sz w:val="28"/>
          <w:szCs w:val="28"/>
          <w:shd w:val="clear" w:color="auto" w:fill="FFFFFF"/>
        </w:rPr>
        <w:lastRenderedPageBreak/>
        <w:t>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w:t>
      </w:r>
      <w:proofErr w:type="gramEnd"/>
      <w:r w:rsidRPr="00B26474">
        <w:rPr>
          <w:rFonts w:ascii="Times New Roman" w:hAnsi="Times New Roman" w:cs="Times New Roman"/>
          <w:sz w:val="28"/>
          <w:szCs w:val="28"/>
          <w:shd w:val="clear" w:color="auto" w:fill="FFFFFF"/>
        </w:rPr>
        <w:t xml:space="preserve">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8277F1" w:rsidRPr="00B26474" w:rsidRDefault="008277F1" w:rsidP="002974D2">
      <w:pPr>
        <w:ind w:firstLine="357"/>
        <w:rPr>
          <w:rFonts w:ascii="Times New Roman" w:hAnsi="Times New Roman" w:cs="Times New Roman"/>
          <w:sz w:val="28"/>
          <w:szCs w:val="28"/>
          <w:shd w:val="clear" w:color="auto" w:fill="FFFFFF"/>
        </w:rPr>
      </w:pPr>
    </w:p>
    <w:p w:rsidR="008277F1" w:rsidRPr="00B26474" w:rsidRDefault="008277F1" w:rsidP="002974D2">
      <w:pPr>
        <w:pStyle w:val="a6"/>
        <w:numPr>
          <w:ilvl w:val="0"/>
          <w:numId w:val="6"/>
        </w:numPr>
        <w:ind w:left="0" w:firstLine="357"/>
        <w:rPr>
          <w:rFonts w:ascii="Times New Roman" w:hAnsi="Times New Roman" w:cs="Times New Roman"/>
          <w:sz w:val="28"/>
          <w:szCs w:val="28"/>
          <w:shd w:val="clear" w:color="auto" w:fill="FFFFFF"/>
        </w:rPr>
      </w:pPr>
      <w:proofErr w:type="gramStart"/>
      <w:r w:rsidRPr="00B26474">
        <w:rPr>
          <w:rFonts w:ascii="Times New Roman" w:hAnsi="Times New Roman" w:cs="Times New Roman"/>
          <w:b/>
          <w:sz w:val="28"/>
          <w:szCs w:val="28"/>
          <w:shd w:val="clear" w:color="auto" w:fill="FFFFFF"/>
        </w:rPr>
        <w:t>Красные линии</w:t>
      </w:r>
      <w:r w:rsidRPr="00B26474">
        <w:rPr>
          <w:rFonts w:ascii="Times New Roman" w:hAnsi="Times New Roman" w:cs="Times New Roman"/>
          <w:sz w:val="28"/>
          <w:szCs w:val="28"/>
          <w:shd w:val="clear" w:color="auto" w:fill="FFFFFF"/>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8277F1" w:rsidRPr="00B26474" w:rsidRDefault="008277F1" w:rsidP="002974D2">
      <w:pPr>
        <w:pStyle w:val="a6"/>
        <w:ind w:left="0" w:firstLine="357"/>
        <w:rPr>
          <w:rFonts w:ascii="Times New Roman" w:hAnsi="Times New Roman" w:cs="Times New Roman"/>
          <w:sz w:val="28"/>
          <w:szCs w:val="28"/>
          <w:shd w:val="clear" w:color="auto" w:fill="FFFFFF"/>
        </w:rPr>
      </w:pPr>
    </w:p>
    <w:p w:rsidR="008277F1" w:rsidRPr="00B26474" w:rsidRDefault="008277F1" w:rsidP="002974D2">
      <w:pPr>
        <w:pStyle w:val="a6"/>
        <w:numPr>
          <w:ilvl w:val="0"/>
          <w:numId w:val="6"/>
        </w:numPr>
        <w:ind w:left="0" w:firstLine="357"/>
        <w:rPr>
          <w:rFonts w:ascii="Times New Roman" w:hAnsi="Times New Roman" w:cs="Times New Roman"/>
          <w:sz w:val="28"/>
          <w:szCs w:val="28"/>
          <w:shd w:val="clear" w:color="auto" w:fill="FFFFFF"/>
        </w:rPr>
      </w:pPr>
      <w:r w:rsidRPr="00B26474">
        <w:rPr>
          <w:rFonts w:ascii="Times New Roman" w:hAnsi="Times New Roman" w:cs="Times New Roman"/>
          <w:b/>
          <w:sz w:val="28"/>
          <w:szCs w:val="28"/>
          <w:shd w:val="clear" w:color="auto" w:fill="FFFFFF"/>
        </w:rPr>
        <w:t>Линейные объекты</w:t>
      </w:r>
      <w:r w:rsidRPr="00B26474">
        <w:rPr>
          <w:rFonts w:ascii="Times New Roman" w:hAnsi="Times New Roman" w:cs="Times New Roman"/>
          <w:sz w:val="28"/>
          <w:szCs w:val="28"/>
          <w:shd w:val="clear" w:color="auto" w:fill="FFFFFF"/>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8277F1" w:rsidRPr="00B26474" w:rsidRDefault="008277F1" w:rsidP="002974D2">
      <w:pPr>
        <w:ind w:firstLine="357"/>
        <w:rPr>
          <w:rFonts w:ascii="Times New Roman" w:hAnsi="Times New Roman" w:cs="Times New Roman"/>
          <w:sz w:val="28"/>
          <w:szCs w:val="28"/>
          <w:shd w:val="clear" w:color="auto" w:fill="FFFFFF"/>
        </w:rPr>
      </w:pPr>
    </w:p>
    <w:p w:rsidR="008277F1" w:rsidRPr="00B26474" w:rsidRDefault="008277F1" w:rsidP="002974D2">
      <w:pPr>
        <w:pStyle w:val="a6"/>
        <w:numPr>
          <w:ilvl w:val="0"/>
          <w:numId w:val="6"/>
        </w:numPr>
        <w:ind w:left="0" w:firstLine="357"/>
        <w:rPr>
          <w:rFonts w:ascii="Times New Roman" w:hAnsi="Times New Roman" w:cs="Times New Roman"/>
          <w:sz w:val="28"/>
          <w:szCs w:val="28"/>
          <w:shd w:val="clear" w:color="auto" w:fill="FFFFFF"/>
        </w:rPr>
      </w:pPr>
      <w:r w:rsidRPr="00B26474">
        <w:rPr>
          <w:rFonts w:ascii="Times New Roman" w:hAnsi="Times New Roman" w:cs="Times New Roman"/>
          <w:b/>
          <w:sz w:val="28"/>
          <w:szCs w:val="28"/>
          <w:shd w:val="clear" w:color="auto" w:fill="FFFFFF"/>
        </w:rPr>
        <w:t>Территории общего пользования</w:t>
      </w:r>
      <w:r w:rsidRPr="00B26474">
        <w:rPr>
          <w:rFonts w:ascii="Times New Roman" w:hAnsi="Times New Roman" w:cs="Times New Roman"/>
          <w:sz w:val="28"/>
          <w:szCs w:val="28"/>
          <w:shd w:val="clear" w:color="auto" w:fill="FFFFFF"/>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8277F1" w:rsidRPr="00B26474" w:rsidRDefault="008277F1" w:rsidP="002974D2">
      <w:pPr>
        <w:ind w:firstLine="357"/>
        <w:rPr>
          <w:rFonts w:ascii="Times New Roman" w:hAnsi="Times New Roman" w:cs="Times New Roman"/>
          <w:sz w:val="28"/>
          <w:szCs w:val="28"/>
          <w:shd w:val="clear" w:color="auto" w:fill="FFFFFF"/>
        </w:rPr>
      </w:pPr>
    </w:p>
    <w:p w:rsidR="008277F1" w:rsidRPr="00B26474" w:rsidRDefault="008277F1" w:rsidP="002974D2">
      <w:pPr>
        <w:pStyle w:val="a6"/>
        <w:numPr>
          <w:ilvl w:val="0"/>
          <w:numId w:val="6"/>
        </w:numPr>
        <w:ind w:left="0" w:firstLine="357"/>
        <w:rPr>
          <w:rFonts w:ascii="Times New Roman" w:hAnsi="Times New Roman" w:cs="Times New Roman"/>
          <w:sz w:val="28"/>
          <w:szCs w:val="28"/>
          <w:shd w:val="clear" w:color="auto" w:fill="FFFFFF"/>
        </w:rPr>
      </w:pPr>
      <w:proofErr w:type="gramStart"/>
      <w:r w:rsidRPr="00B26474">
        <w:rPr>
          <w:rFonts w:ascii="Times New Roman" w:hAnsi="Times New Roman" w:cs="Times New Roman"/>
          <w:b/>
          <w:sz w:val="28"/>
          <w:szCs w:val="28"/>
          <w:shd w:val="clear" w:color="auto" w:fill="FFFFFF"/>
        </w:rPr>
        <w:t>Деятельность по комплексному и устойчивому развитию территории</w:t>
      </w:r>
      <w:r w:rsidRPr="00B26474">
        <w:rPr>
          <w:rFonts w:ascii="Times New Roman" w:hAnsi="Times New Roman" w:cs="Times New Roman"/>
          <w:sz w:val="28"/>
          <w:szCs w:val="28"/>
          <w:shd w:val="clear" w:color="auto" w:fill="FFFFFF"/>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w:t>
      </w:r>
      <w:proofErr w:type="gramEnd"/>
      <w:r w:rsidR="00A65C67" w:rsidRPr="00B26474">
        <w:rPr>
          <w:rFonts w:ascii="Times New Roman" w:hAnsi="Times New Roman" w:cs="Times New Roman"/>
          <w:sz w:val="28"/>
          <w:szCs w:val="28"/>
          <w:shd w:val="clear" w:color="auto" w:fill="FFFFFF"/>
        </w:rPr>
        <w:t xml:space="preserve"> </w:t>
      </w:r>
      <w:proofErr w:type="gramStart"/>
      <w:r w:rsidRPr="00B26474">
        <w:rPr>
          <w:rFonts w:ascii="Times New Roman" w:hAnsi="Times New Roman" w:cs="Times New Roman"/>
          <w:sz w:val="28"/>
          <w:szCs w:val="28"/>
          <w:shd w:val="clear" w:color="auto" w:fill="FFFFFF"/>
        </w:rPr>
        <w:t>пункте</w:t>
      </w:r>
      <w:proofErr w:type="gramEnd"/>
      <w:r w:rsidRPr="00B26474">
        <w:rPr>
          <w:rFonts w:ascii="Times New Roman" w:hAnsi="Times New Roman" w:cs="Times New Roman"/>
          <w:sz w:val="28"/>
          <w:szCs w:val="28"/>
          <w:shd w:val="clear" w:color="auto" w:fill="FFFFFF"/>
        </w:rPr>
        <w:t xml:space="preserve"> объектов;</w:t>
      </w:r>
    </w:p>
    <w:p w:rsidR="008277F1" w:rsidRPr="00B26474" w:rsidRDefault="008277F1" w:rsidP="002974D2">
      <w:pPr>
        <w:pStyle w:val="a6"/>
        <w:ind w:left="0" w:firstLine="357"/>
        <w:rPr>
          <w:rFonts w:ascii="Times New Roman" w:hAnsi="Times New Roman" w:cs="Times New Roman"/>
          <w:sz w:val="28"/>
          <w:szCs w:val="28"/>
          <w:shd w:val="clear" w:color="auto" w:fill="FFFFFF"/>
        </w:rPr>
      </w:pPr>
    </w:p>
    <w:p w:rsidR="008277F1" w:rsidRPr="00B26474" w:rsidRDefault="008277F1" w:rsidP="002974D2">
      <w:pPr>
        <w:pStyle w:val="a6"/>
        <w:numPr>
          <w:ilvl w:val="0"/>
          <w:numId w:val="6"/>
        </w:numPr>
        <w:ind w:left="0" w:firstLine="357"/>
        <w:rPr>
          <w:rFonts w:ascii="Times New Roman" w:hAnsi="Times New Roman" w:cs="Times New Roman"/>
          <w:sz w:val="28"/>
          <w:szCs w:val="28"/>
          <w:shd w:val="clear" w:color="auto" w:fill="FFFFFF"/>
        </w:rPr>
      </w:pPr>
      <w:r w:rsidRPr="00B26474">
        <w:rPr>
          <w:rFonts w:ascii="Times New Roman" w:hAnsi="Times New Roman" w:cs="Times New Roman"/>
          <w:b/>
          <w:sz w:val="28"/>
          <w:szCs w:val="28"/>
          <w:shd w:val="clear" w:color="auto" w:fill="FFFFFF"/>
        </w:rPr>
        <w:t>Границы земельного участка</w:t>
      </w:r>
      <w:r w:rsidR="00E96321" w:rsidRPr="00B26474">
        <w:rPr>
          <w:rFonts w:ascii="Times New Roman" w:hAnsi="Times New Roman" w:cs="Times New Roman"/>
          <w:b/>
          <w:sz w:val="28"/>
          <w:szCs w:val="28"/>
          <w:shd w:val="clear" w:color="auto" w:fill="FFFFFF"/>
        </w:rPr>
        <w:t xml:space="preserve"> </w:t>
      </w:r>
      <w:r w:rsidRPr="00B26474">
        <w:rPr>
          <w:rFonts w:ascii="Times New Roman" w:hAnsi="Times New Roman" w:cs="Times New Roman"/>
          <w:sz w:val="28"/>
          <w:szCs w:val="28"/>
          <w:shd w:val="clear" w:color="auto" w:fill="FFFFFF"/>
        </w:rPr>
        <w:t xml:space="preserve">- </w:t>
      </w:r>
      <w:r w:rsidRPr="00B26474">
        <w:rPr>
          <w:rFonts w:ascii="Times New Roman" w:hAnsi="Times New Roman" w:cs="Times New Roman"/>
          <w:sz w:val="28"/>
          <w:szCs w:val="28"/>
        </w:rPr>
        <w:t xml:space="preserve">определяются </w:t>
      </w:r>
      <w:r w:rsidR="00F23B52" w:rsidRPr="00B26474">
        <w:rPr>
          <w:rFonts w:ascii="Times New Roman" w:hAnsi="Times New Roman" w:cs="Times New Roman"/>
          <w:sz w:val="28"/>
          <w:szCs w:val="28"/>
        </w:rPr>
        <w:t>в соответствии с требованиями земельного законодательства и законодательства о градостроительной деятельности</w:t>
      </w:r>
      <w:r w:rsidRPr="00B26474">
        <w:rPr>
          <w:rFonts w:ascii="Times New Roman" w:hAnsi="Times New Roman" w:cs="Times New Roman"/>
          <w:sz w:val="28"/>
          <w:szCs w:val="28"/>
        </w:rPr>
        <w:t>;</w:t>
      </w:r>
    </w:p>
    <w:p w:rsidR="008277F1" w:rsidRPr="00B26474" w:rsidRDefault="008277F1" w:rsidP="002974D2">
      <w:pPr>
        <w:pStyle w:val="a6"/>
        <w:ind w:left="0" w:firstLine="357"/>
        <w:rPr>
          <w:rFonts w:ascii="Times New Roman" w:hAnsi="Times New Roman" w:cs="Times New Roman"/>
          <w:sz w:val="28"/>
          <w:szCs w:val="28"/>
          <w:shd w:val="clear" w:color="auto" w:fill="FFFFFF"/>
        </w:rPr>
      </w:pPr>
    </w:p>
    <w:p w:rsidR="008277F1" w:rsidRPr="00B26474" w:rsidRDefault="008277F1" w:rsidP="002974D2">
      <w:pPr>
        <w:pStyle w:val="a6"/>
        <w:numPr>
          <w:ilvl w:val="0"/>
          <w:numId w:val="6"/>
        </w:numPr>
        <w:tabs>
          <w:tab w:val="left" w:pos="851"/>
        </w:tabs>
        <w:ind w:left="0" w:firstLine="357"/>
        <w:rPr>
          <w:rFonts w:ascii="Times New Roman" w:hAnsi="Times New Roman" w:cs="Times New Roman"/>
          <w:sz w:val="28"/>
          <w:szCs w:val="28"/>
          <w:shd w:val="clear" w:color="auto" w:fill="FFFFFF"/>
        </w:rPr>
      </w:pPr>
      <w:r w:rsidRPr="00B26474">
        <w:rPr>
          <w:rFonts w:ascii="Times New Roman" w:hAnsi="Times New Roman" w:cs="Times New Roman"/>
          <w:b/>
          <w:sz w:val="28"/>
          <w:szCs w:val="28"/>
        </w:rPr>
        <w:t>Подготовка проектов межевания</w:t>
      </w:r>
      <w:r w:rsidRPr="00B26474">
        <w:rPr>
          <w:rFonts w:ascii="Times New Roman" w:hAnsi="Times New Roman" w:cs="Times New Roman"/>
          <w:sz w:val="28"/>
          <w:szCs w:val="28"/>
        </w:rPr>
        <w:t xml:space="preserve">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Она осуществляется в целях установления границ застроенных земельных участков и границ незастроенных земельных участков. </w:t>
      </w:r>
      <w:proofErr w:type="gramStart"/>
      <w:r w:rsidRPr="00B26474">
        <w:rPr>
          <w:rFonts w:ascii="Times New Roman" w:hAnsi="Times New Roman" w:cs="Times New Roman"/>
          <w:sz w:val="28"/>
          <w:szCs w:val="28"/>
        </w:rPr>
        <w:t xml:space="preserve">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w:t>
      </w:r>
      <w:r w:rsidRPr="00B26474">
        <w:rPr>
          <w:rFonts w:ascii="Times New Roman" w:hAnsi="Times New Roman" w:cs="Times New Roman"/>
          <w:sz w:val="28"/>
          <w:szCs w:val="28"/>
        </w:rPr>
        <w:lastRenderedPageBreak/>
        <w:t>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 местного значения;</w:t>
      </w:r>
      <w:proofErr w:type="gramEnd"/>
    </w:p>
    <w:p w:rsidR="008277F1" w:rsidRPr="00B26474" w:rsidRDefault="008277F1" w:rsidP="002974D2">
      <w:pPr>
        <w:pStyle w:val="a6"/>
        <w:tabs>
          <w:tab w:val="left" w:pos="851"/>
        </w:tabs>
        <w:ind w:left="0" w:firstLine="357"/>
        <w:rPr>
          <w:rFonts w:ascii="Times New Roman" w:hAnsi="Times New Roman" w:cs="Times New Roman"/>
          <w:sz w:val="28"/>
          <w:szCs w:val="28"/>
          <w:shd w:val="clear" w:color="auto" w:fill="FFFFFF"/>
        </w:rPr>
      </w:pPr>
    </w:p>
    <w:p w:rsidR="008277F1" w:rsidRPr="00B26474" w:rsidRDefault="008277F1" w:rsidP="002974D2">
      <w:pPr>
        <w:pStyle w:val="a6"/>
        <w:numPr>
          <w:ilvl w:val="0"/>
          <w:numId w:val="6"/>
        </w:numPr>
        <w:tabs>
          <w:tab w:val="left" w:pos="851"/>
          <w:tab w:val="left" w:pos="993"/>
        </w:tabs>
        <w:ind w:left="0" w:firstLine="357"/>
        <w:rPr>
          <w:rFonts w:ascii="Times New Roman" w:hAnsi="Times New Roman" w:cs="Times New Roman"/>
          <w:sz w:val="28"/>
          <w:szCs w:val="28"/>
          <w:shd w:val="clear" w:color="auto" w:fill="FFFFFF"/>
        </w:rPr>
      </w:pPr>
      <w:r w:rsidRPr="00B26474">
        <w:rPr>
          <w:rFonts w:ascii="Times New Roman" w:hAnsi="Times New Roman" w:cs="Times New Roman"/>
          <w:b/>
          <w:sz w:val="28"/>
          <w:szCs w:val="28"/>
          <w:shd w:val="clear" w:color="auto" w:fill="FFFFFF"/>
        </w:rPr>
        <w:t>Элемент планировочной структуры</w:t>
      </w:r>
      <w:r w:rsidRPr="00B26474">
        <w:rPr>
          <w:rFonts w:ascii="Times New Roman" w:hAnsi="Times New Roman" w:cs="Times New Roman"/>
          <w:sz w:val="28"/>
          <w:szCs w:val="28"/>
          <w:shd w:val="clear" w:color="auto" w:fill="FFFFFF"/>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30" w:anchor="dst100011" w:history="1">
        <w:r w:rsidRPr="00B26474">
          <w:rPr>
            <w:rFonts w:ascii="Times New Roman" w:hAnsi="Times New Roman" w:cs="Times New Roman"/>
            <w:sz w:val="28"/>
            <w:szCs w:val="28"/>
          </w:rPr>
          <w:t>Виды</w:t>
        </w:r>
      </w:hyperlink>
      <w:r w:rsidRPr="00B26474">
        <w:rPr>
          <w:rFonts w:ascii="Times New Roman" w:hAnsi="Times New Roman" w:cs="Times New Roman"/>
          <w:sz w:val="28"/>
          <w:szCs w:val="28"/>
          <w:shd w:val="clear" w:color="auto" w:fill="FFFFFF"/>
        </w:rP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 </w:t>
      </w:r>
    </w:p>
    <w:p w:rsidR="008277F1" w:rsidRPr="00B26474" w:rsidRDefault="008277F1" w:rsidP="002974D2">
      <w:pPr>
        <w:pStyle w:val="a6"/>
        <w:tabs>
          <w:tab w:val="left" w:pos="993"/>
        </w:tabs>
        <w:ind w:left="0" w:firstLine="357"/>
        <w:rPr>
          <w:rFonts w:ascii="Times New Roman" w:hAnsi="Times New Roman" w:cs="Times New Roman"/>
          <w:sz w:val="28"/>
          <w:szCs w:val="28"/>
          <w:shd w:val="clear" w:color="auto" w:fill="FFFFFF"/>
        </w:rPr>
      </w:pPr>
    </w:p>
    <w:p w:rsidR="008277F1" w:rsidRPr="00B26474" w:rsidRDefault="008277F1" w:rsidP="002974D2">
      <w:pPr>
        <w:pStyle w:val="a6"/>
        <w:numPr>
          <w:ilvl w:val="0"/>
          <w:numId w:val="6"/>
        </w:numPr>
        <w:tabs>
          <w:tab w:val="left" w:pos="993"/>
        </w:tabs>
        <w:ind w:left="0" w:firstLine="357"/>
        <w:rPr>
          <w:rFonts w:ascii="Times New Roman" w:hAnsi="Times New Roman" w:cs="Times New Roman"/>
          <w:sz w:val="28"/>
          <w:szCs w:val="28"/>
        </w:rPr>
      </w:pPr>
      <w:r w:rsidRPr="00B26474">
        <w:rPr>
          <w:rFonts w:ascii="Times New Roman" w:hAnsi="Times New Roman" w:cs="Times New Roman"/>
          <w:b/>
          <w:sz w:val="28"/>
          <w:szCs w:val="28"/>
        </w:rPr>
        <w:t>Объект капитального строительства (ОКС)</w:t>
      </w:r>
      <w:r w:rsidRPr="00B26474">
        <w:rPr>
          <w:rFonts w:ascii="Times New Roman" w:hAnsi="Times New Roman" w:cs="Times New Roman"/>
          <w:sz w:val="28"/>
          <w:szCs w:val="28"/>
        </w:rPr>
        <w:t xml:space="preserve"> - здание, строение, сооружение, объекты, строительство которых не завершено, за исключением некапитальных строений, сооружений и неотделимых улучшений земельного участка (замощение, покрытие и другие);</w:t>
      </w:r>
    </w:p>
    <w:p w:rsidR="008277F1" w:rsidRPr="00B26474" w:rsidRDefault="008277F1" w:rsidP="002974D2">
      <w:pPr>
        <w:pStyle w:val="a6"/>
        <w:tabs>
          <w:tab w:val="left" w:pos="993"/>
        </w:tabs>
        <w:ind w:left="0" w:firstLine="357"/>
        <w:rPr>
          <w:rFonts w:ascii="Times New Roman" w:hAnsi="Times New Roman" w:cs="Times New Roman"/>
          <w:sz w:val="28"/>
          <w:szCs w:val="28"/>
        </w:rPr>
      </w:pPr>
    </w:p>
    <w:p w:rsidR="008277F1" w:rsidRPr="00B26474" w:rsidRDefault="008277F1" w:rsidP="002974D2">
      <w:pPr>
        <w:pStyle w:val="a6"/>
        <w:numPr>
          <w:ilvl w:val="0"/>
          <w:numId w:val="6"/>
        </w:numPr>
        <w:tabs>
          <w:tab w:val="left" w:pos="993"/>
        </w:tabs>
        <w:ind w:left="0" w:firstLine="357"/>
        <w:rPr>
          <w:rFonts w:ascii="Times New Roman" w:hAnsi="Times New Roman" w:cs="Times New Roman"/>
          <w:sz w:val="28"/>
          <w:szCs w:val="28"/>
        </w:rPr>
      </w:pPr>
      <w:r w:rsidRPr="00B26474">
        <w:rPr>
          <w:rFonts w:ascii="Times New Roman" w:hAnsi="Times New Roman" w:cs="Times New Roman"/>
          <w:b/>
          <w:sz w:val="28"/>
          <w:szCs w:val="28"/>
        </w:rPr>
        <w:t>Некапитальные строения, сооружения</w:t>
      </w:r>
      <w:r w:rsidRPr="00B26474">
        <w:rPr>
          <w:rFonts w:ascii="Times New Roman" w:hAnsi="Times New Roman" w:cs="Times New Roman"/>
          <w:sz w:val="28"/>
          <w:szCs w:val="28"/>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8277F1" w:rsidRPr="00B26474" w:rsidRDefault="008277F1" w:rsidP="002974D2">
      <w:pPr>
        <w:pStyle w:val="a6"/>
        <w:tabs>
          <w:tab w:val="left" w:pos="993"/>
        </w:tabs>
        <w:ind w:left="0" w:firstLine="357"/>
        <w:rPr>
          <w:rFonts w:ascii="Times New Roman" w:hAnsi="Times New Roman" w:cs="Times New Roman"/>
          <w:sz w:val="28"/>
          <w:szCs w:val="28"/>
        </w:rPr>
      </w:pPr>
    </w:p>
    <w:p w:rsidR="008277F1" w:rsidRPr="00B26474" w:rsidRDefault="008277F1" w:rsidP="002974D2">
      <w:pPr>
        <w:pStyle w:val="a6"/>
        <w:numPr>
          <w:ilvl w:val="0"/>
          <w:numId w:val="6"/>
        </w:numPr>
        <w:tabs>
          <w:tab w:val="left" w:pos="993"/>
        </w:tabs>
        <w:ind w:left="0" w:firstLine="357"/>
        <w:rPr>
          <w:rFonts w:ascii="Times New Roman" w:hAnsi="Times New Roman" w:cs="Times New Roman"/>
          <w:sz w:val="28"/>
          <w:szCs w:val="28"/>
        </w:rPr>
      </w:pPr>
      <w:r w:rsidRPr="00B26474">
        <w:rPr>
          <w:rFonts w:ascii="Times New Roman" w:hAnsi="Times New Roman" w:cs="Times New Roman"/>
          <w:b/>
          <w:sz w:val="28"/>
          <w:szCs w:val="28"/>
          <w:shd w:val="clear" w:color="auto" w:fill="FFFFFF"/>
        </w:rPr>
        <w:t>Подготовка проекта планировки территори</w:t>
      </w:r>
      <w:proofErr w:type="gramStart"/>
      <w:r w:rsidRPr="00B26474">
        <w:rPr>
          <w:rFonts w:ascii="Times New Roman" w:hAnsi="Times New Roman" w:cs="Times New Roman"/>
          <w:b/>
          <w:sz w:val="28"/>
          <w:szCs w:val="28"/>
          <w:shd w:val="clear" w:color="auto" w:fill="FFFFFF"/>
        </w:rPr>
        <w:t>и</w:t>
      </w:r>
      <w:r w:rsidRPr="00B26474">
        <w:rPr>
          <w:rFonts w:ascii="Times New Roman" w:hAnsi="Times New Roman" w:cs="Times New Roman"/>
          <w:sz w:val="28"/>
          <w:szCs w:val="28"/>
        </w:rPr>
        <w:t>–</w:t>
      </w:r>
      <w:proofErr w:type="gramEnd"/>
      <w:r w:rsidRPr="00B26474">
        <w:rPr>
          <w:rFonts w:ascii="Times New Roman" w:hAnsi="Times New Roman" w:cs="Times New Roman"/>
          <w:sz w:val="28"/>
          <w:szCs w:val="28"/>
        </w:rPr>
        <w:t xml:space="preserve">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8277F1" w:rsidRPr="00B26474" w:rsidRDefault="008277F1" w:rsidP="002974D2">
      <w:pPr>
        <w:pStyle w:val="a6"/>
        <w:tabs>
          <w:tab w:val="left" w:pos="993"/>
        </w:tabs>
        <w:ind w:left="0" w:firstLine="357"/>
        <w:rPr>
          <w:rFonts w:ascii="Times New Roman" w:hAnsi="Times New Roman" w:cs="Times New Roman"/>
          <w:sz w:val="28"/>
          <w:szCs w:val="28"/>
        </w:rPr>
      </w:pPr>
    </w:p>
    <w:p w:rsidR="008277F1" w:rsidRPr="00B26474" w:rsidRDefault="008277F1" w:rsidP="002974D2">
      <w:pPr>
        <w:pStyle w:val="a6"/>
        <w:numPr>
          <w:ilvl w:val="0"/>
          <w:numId w:val="6"/>
        </w:numPr>
        <w:tabs>
          <w:tab w:val="left" w:pos="993"/>
        </w:tabs>
        <w:ind w:left="0" w:firstLine="357"/>
        <w:rPr>
          <w:rFonts w:ascii="Times New Roman" w:hAnsi="Times New Roman" w:cs="Times New Roman"/>
          <w:sz w:val="28"/>
          <w:szCs w:val="28"/>
        </w:rPr>
      </w:pPr>
      <w:r w:rsidRPr="00B26474">
        <w:rPr>
          <w:rFonts w:ascii="Times New Roman" w:hAnsi="Times New Roman" w:cs="Times New Roman"/>
          <w:b/>
          <w:sz w:val="28"/>
          <w:szCs w:val="28"/>
        </w:rPr>
        <w:t>Линия регулирования застройки</w:t>
      </w:r>
      <w:r w:rsidRPr="00B26474">
        <w:rPr>
          <w:rFonts w:ascii="Times New Roman" w:hAnsi="Times New Roman" w:cs="Times New Roman"/>
          <w:sz w:val="28"/>
          <w:szCs w:val="28"/>
        </w:rPr>
        <w:t xml:space="preserve"> - граница застройки, устанавливаемая при размещении зданий, строений и сооружений, с отступом от красной линии или границ земельного участка;</w:t>
      </w:r>
    </w:p>
    <w:p w:rsidR="008277F1" w:rsidRPr="00B26474" w:rsidRDefault="008277F1" w:rsidP="002974D2">
      <w:pPr>
        <w:tabs>
          <w:tab w:val="left" w:pos="993"/>
        </w:tabs>
        <w:ind w:firstLine="357"/>
        <w:rPr>
          <w:rFonts w:ascii="Times New Roman" w:hAnsi="Times New Roman" w:cs="Times New Roman"/>
          <w:sz w:val="28"/>
          <w:szCs w:val="28"/>
        </w:rPr>
      </w:pPr>
    </w:p>
    <w:p w:rsidR="0087256F" w:rsidRPr="00B26474" w:rsidRDefault="0087256F" w:rsidP="002974D2">
      <w:pPr>
        <w:pStyle w:val="a6"/>
        <w:tabs>
          <w:tab w:val="left" w:pos="993"/>
        </w:tabs>
        <w:ind w:left="0" w:firstLine="357"/>
        <w:rPr>
          <w:rFonts w:ascii="Times New Roman" w:hAnsi="Times New Roman" w:cs="Times New Roman"/>
          <w:sz w:val="28"/>
          <w:szCs w:val="28"/>
        </w:rPr>
      </w:pPr>
    </w:p>
    <w:p w:rsidR="00941FFB" w:rsidRPr="00B26474" w:rsidRDefault="00941FFB" w:rsidP="002974D2">
      <w:pPr>
        <w:pStyle w:val="a6"/>
        <w:numPr>
          <w:ilvl w:val="0"/>
          <w:numId w:val="6"/>
        </w:numPr>
        <w:ind w:left="0" w:firstLine="357"/>
        <w:rPr>
          <w:rFonts w:ascii="Times New Roman" w:hAnsi="Times New Roman" w:cs="Times New Roman"/>
          <w:b/>
          <w:sz w:val="28"/>
          <w:szCs w:val="28"/>
        </w:rPr>
      </w:pPr>
      <w:r w:rsidRPr="00B26474">
        <w:rPr>
          <w:rFonts w:ascii="Times New Roman" w:hAnsi="Times New Roman" w:cs="Times New Roman"/>
          <w:b/>
          <w:sz w:val="28"/>
          <w:szCs w:val="28"/>
        </w:rPr>
        <w:t>Земельный сервитут</w:t>
      </w:r>
      <w:r w:rsidRPr="00B26474">
        <w:rPr>
          <w:rFonts w:ascii="Times New Roman" w:hAnsi="Times New Roman" w:cs="Times New Roman"/>
          <w:sz w:val="28"/>
          <w:szCs w:val="28"/>
        </w:rPr>
        <w:t xml:space="preserve"> - право ограниченного пользования чужим земельным участком. </w:t>
      </w:r>
      <w:proofErr w:type="gramStart"/>
      <w:r w:rsidRPr="00B26474">
        <w:rPr>
          <w:rFonts w:ascii="Times New Roman" w:hAnsi="Times New Roman" w:cs="Times New Roman"/>
          <w:sz w:val="28"/>
          <w:szCs w:val="28"/>
        </w:rPr>
        <w:t>Случаи и порядок установления, сохранения и прекращения сервитутов, а также платы за пользование земельным участком, определены статьями  274, 275, 276 Гражданского Кодекса РФ; ст. 23 Земельного Кодекса  РФ);</w:t>
      </w:r>
      <w:proofErr w:type="gramEnd"/>
    </w:p>
    <w:p w:rsidR="0087256F" w:rsidRPr="00B26474" w:rsidRDefault="0087256F" w:rsidP="002974D2">
      <w:pPr>
        <w:pStyle w:val="a6"/>
        <w:widowControl/>
        <w:tabs>
          <w:tab w:val="left" w:pos="851"/>
        </w:tabs>
        <w:ind w:left="0" w:firstLine="357"/>
        <w:rPr>
          <w:rFonts w:eastAsiaTheme="minorHAnsi"/>
          <w:sz w:val="24"/>
          <w:szCs w:val="24"/>
          <w:lang w:eastAsia="en-US"/>
        </w:rPr>
      </w:pPr>
    </w:p>
    <w:p w:rsidR="008277F1" w:rsidRPr="00B26474" w:rsidRDefault="008277F1" w:rsidP="002974D2">
      <w:pPr>
        <w:pStyle w:val="a6"/>
        <w:tabs>
          <w:tab w:val="left" w:pos="993"/>
        </w:tabs>
        <w:ind w:left="0" w:firstLine="357"/>
        <w:rPr>
          <w:rFonts w:ascii="Times New Roman" w:hAnsi="Times New Roman" w:cs="Times New Roman"/>
          <w:sz w:val="28"/>
          <w:szCs w:val="28"/>
        </w:rPr>
      </w:pPr>
    </w:p>
    <w:p w:rsidR="008277F1" w:rsidRPr="00B26474" w:rsidRDefault="008277F1" w:rsidP="002974D2">
      <w:pPr>
        <w:pStyle w:val="a6"/>
        <w:numPr>
          <w:ilvl w:val="0"/>
          <w:numId w:val="6"/>
        </w:numPr>
        <w:tabs>
          <w:tab w:val="left" w:pos="993"/>
        </w:tabs>
        <w:ind w:left="0" w:firstLine="357"/>
        <w:rPr>
          <w:rFonts w:ascii="Times New Roman" w:hAnsi="Times New Roman" w:cs="Times New Roman"/>
          <w:sz w:val="28"/>
          <w:szCs w:val="28"/>
        </w:rPr>
      </w:pPr>
      <w:r w:rsidRPr="00B26474">
        <w:rPr>
          <w:rFonts w:ascii="Times New Roman" w:hAnsi="Times New Roman" w:cs="Times New Roman"/>
          <w:b/>
          <w:sz w:val="28"/>
          <w:szCs w:val="28"/>
        </w:rPr>
        <w:t>Градостроительный план земельного участка (ГПЗУ)</w:t>
      </w:r>
      <w:r w:rsidR="0099448B" w:rsidRPr="00B26474">
        <w:rPr>
          <w:rFonts w:ascii="Times New Roman" w:hAnsi="Times New Roman" w:cs="Times New Roman"/>
          <w:b/>
          <w:sz w:val="28"/>
          <w:szCs w:val="28"/>
        </w:rPr>
        <w:t xml:space="preserve"> </w:t>
      </w:r>
      <w:r w:rsidRPr="00B26474">
        <w:rPr>
          <w:rFonts w:ascii="Times New Roman" w:hAnsi="Times New Roman" w:cs="Times New Roman"/>
          <w:sz w:val="28"/>
          <w:szCs w:val="28"/>
        </w:rPr>
        <w:t xml:space="preserve">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w:t>
      </w:r>
      <w:r w:rsidRPr="00B26474">
        <w:rPr>
          <w:rFonts w:ascii="Times New Roman" w:hAnsi="Times New Roman" w:cs="Times New Roman"/>
          <w:sz w:val="28"/>
          <w:szCs w:val="28"/>
        </w:rPr>
        <w:lastRenderedPageBreak/>
        <w:t>участка.</w:t>
      </w:r>
    </w:p>
    <w:p w:rsidR="008277F1" w:rsidRPr="00B26474" w:rsidRDefault="00537844" w:rsidP="002974D2">
      <w:pPr>
        <w:pStyle w:val="a6"/>
        <w:tabs>
          <w:tab w:val="left" w:pos="993"/>
        </w:tabs>
        <w:ind w:left="0" w:firstLine="357"/>
        <w:rPr>
          <w:rFonts w:ascii="Times New Roman" w:hAnsi="Times New Roman" w:cs="Times New Roman"/>
          <w:sz w:val="28"/>
          <w:szCs w:val="28"/>
        </w:rPr>
      </w:pPr>
      <w:r w:rsidRPr="00B26474">
        <w:rPr>
          <w:rFonts w:ascii="Times New Roman" w:hAnsi="Times New Roman" w:cs="Times New Roman"/>
          <w:sz w:val="28"/>
          <w:szCs w:val="28"/>
        </w:rPr>
        <w:t xml:space="preserve">       </w:t>
      </w:r>
      <w:r w:rsidR="008277F1" w:rsidRPr="00B26474">
        <w:rPr>
          <w:rFonts w:ascii="Times New Roman" w:hAnsi="Times New Roman" w:cs="Times New Roman"/>
          <w:sz w:val="28"/>
          <w:szCs w:val="28"/>
        </w:rPr>
        <w:t xml:space="preserve">Источник информации для подготовки ГПЗУ, а также информацию, которую </w:t>
      </w:r>
      <w:proofErr w:type="gramStart"/>
      <w:r w:rsidR="008277F1" w:rsidRPr="00B26474">
        <w:rPr>
          <w:rFonts w:ascii="Times New Roman" w:hAnsi="Times New Roman" w:cs="Times New Roman"/>
          <w:sz w:val="28"/>
          <w:szCs w:val="28"/>
        </w:rPr>
        <w:t>содержит ГПЗУ определены</w:t>
      </w:r>
      <w:proofErr w:type="gramEnd"/>
      <w:r w:rsidR="008277F1" w:rsidRPr="00B26474">
        <w:rPr>
          <w:rFonts w:ascii="Times New Roman" w:hAnsi="Times New Roman" w:cs="Times New Roman"/>
          <w:sz w:val="28"/>
          <w:szCs w:val="28"/>
        </w:rPr>
        <w:t xml:space="preserve"> ст.57.3 Градостроительного Кодекса РФ;</w:t>
      </w:r>
    </w:p>
    <w:p w:rsidR="008277F1" w:rsidRPr="00B26474" w:rsidRDefault="008277F1" w:rsidP="002974D2">
      <w:pPr>
        <w:pStyle w:val="a6"/>
        <w:tabs>
          <w:tab w:val="left" w:pos="993"/>
        </w:tabs>
        <w:ind w:left="0" w:firstLine="357"/>
        <w:rPr>
          <w:rFonts w:ascii="Times New Roman" w:hAnsi="Times New Roman" w:cs="Times New Roman"/>
          <w:sz w:val="28"/>
          <w:szCs w:val="28"/>
        </w:rPr>
      </w:pPr>
    </w:p>
    <w:p w:rsidR="008277F1" w:rsidRPr="00B26474" w:rsidRDefault="008277F1" w:rsidP="002974D2">
      <w:pPr>
        <w:tabs>
          <w:tab w:val="left" w:pos="993"/>
        </w:tabs>
        <w:ind w:firstLine="357"/>
        <w:contextualSpacing/>
        <w:rPr>
          <w:rFonts w:ascii="Times New Roman" w:hAnsi="Times New Roman" w:cs="Times New Roman"/>
          <w:sz w:val="28"/>
          <w:szCs w:val="28"/>
          <w:shd w:val="clear" w:color="auto" w:fill="FFFFFF"/>
        </w:rPr>
      </w:pPr>
    </w:p>
    <w:p w:rsidR="008277F1" w:rsidRPr="00B26474" w:rsidRDefault="008277F1" w:rsidP="002974D2">
      <w:pPr>
        <w:pStyle w:val="a6"/>
        <w:numPr>
          <w:ilvl w:val="0"/>
          <w:numId w:val="6"/>
        </w:numPr>
        <w:tabs>
          <w:tab w:val="left" w:pos="993"/>
        </w:tabs>
        <w:ind w:left="0" w:firstLine="357"/>
        <w:rPr>
          <w:rFonts w:ascii="Times New Roman" w:hAnsi="Times New Roman" w:cs="Times New Roman"/>
          <w:sz w:val="28"/>
          <w:szCs w:val="28"/>
          <w:shd w:val="clear" w:color="auto" w:fill="FFFFFF"/>
        </w:rPr>
      </w:pPr>
      <w:r w:rsidRPr="00B26474">
        <w:rPr>
          <w:rFonts w:ascii="Times New Roman" w:hAnsi="Times New Roman" w:cs="Times New Roman"/>
          <w:b/>
          <w:sz w:val="28"/>
          <w:szCs w:val="28"/>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r w:rsidRPr="00B26474">
        <w:rPr>
          <w:rFonts w:ascii="Times New Roman" w:hAnsi="Times New Roman" w:cs="Times New Roman"/>
          <w:sz w:val="28"/>
          <w:szCs w:val="28"/>
          <w:shd w:val="clear" w:color="auto" w:fill="FFFFFF"/>
        </w:rPr>
        <w:t>:</w:t>
      </w:r>
    </w:p>
    <w:p w:rsidR="008277F1" w:rsidRPr="00B26474" w:rsidRDefault="008277F1" w:rsidP="002974D2">
      <w:pPr>
        <w:shd w:val="clear" w:color="auto" w:fill="FFFFFF"/>
        <w:tabs>
          <w:tab w:val="left" w:pos="993"/>
        </w:tabs>
        <w:ind w:firstLine="357"/>
        <w:contextualSpacing/>
        <w:rPr>
          <w:rFonts w:ascii="Times New Roman" w:hAnsi="Times New Roman" w:cs="Times New Roman"/>
          <w:sz w:val="28"/>
          <w:szCs w:val="28"/>
        </w:rPr>
      </w:pPr>
      <w:r w:rsidRPr="00B26474">
        <w:rPr>
          <w:rStyle w:val="blk"/>
          <w:rFonts w:ascii="Times New Roman" w:hAnsi="Times New Roman" w:cs="Times New Roman"/>
          <w:sz w:val="28"/>
          <w:szCs w:val="28"/>
        </w:rPr>
        <w:t>- предельные (минимальные и (или) максимальные) размеры земельных участков, в том числе их площадь;</w:t>
      </w:r>
    </w:p>
    <w:p w:rsidR="008277F1" w:rsidRPr="00B26474" w:rsidRDefault="008277F1" w:rsidP="002974D2">
      <w:pPr>
        <w:shd w:val="clear" w:color="auto" w:fill="FFFFFF"/>
        <w:tabs>
          <w:tab w:val="left" w:pos="993"/>
        </w:tabs>
        <w:ind w:firstLine="357"/>
        <w:contextualSpacing/>
        <w:rPr>
          <w:rFonts w:ascii="Times New Roman" w:hAnsi="Times New Roman" w:cs="Times New Roman"/>
          <w:sz w:val="28"/>
          <w:szCs w:val="28"/>
        </w:rPr>
      </w:pPr>
      <w:bookmarkStart w:id="135" w:name="dst100609"/>
      <w:bookmarkEnd w:id="135"/>
      <w:r w:rsidRPr="00B26474">
        <w:rPr>
          <w:rStyle w:val="blk"/>
          <w:rFonts w:ascii="Times New Roman" w:hAnsi="Times New Roman" w:cs="Times New Roman"/>
          <w:sz w:val="28"/>
          <w:szCs w:val="28"/>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277F1" w:rsidRPr="00B26474" w:rsidRDefault="008277F1" w:rsidP="002974D2">
      <w:pPr>
        <w:shd w:val="clear" w:color="auto" w:fill="FFFFFF"/>
        <w:tabs>
          <w:tab w:val="left" w:pos="993"/>
        </w:tabs>
        <w:ind w:firstLine="357"/>
        <w:contextualSpacing/>
        <w:rPr>
          <w:rFonts w:ascii="Times New Roman" w:hAnsi="Times New Roman" w:cs="Times New Roman"/>
          <w:sz w:val="28"/>
          <w:szCs w:val="28"/>
        </w:rPr>
      </w:pPr>
      <w:bookmarkStart w:id="136" w:name="dst100610"/>
      <w:bookmarkEnd w:id="136"/>
      <w:r w:rsidRPr="00B26474">
        <w:rPr>
          <w:rStyle w:val="blk"/>
          <w:rFonts w:ascii="Times New Roman" w:hAnsi="Times New Roman" w:cs="Times New Roman"/>
          <w:sz w:val="28"/>
          <w:szCs w:val="28"/>
        </w:rPr>
        <w:t>- предельное количество этажей или предельную высоту зданий, строений, сооружений;</w:t>
      </w:r>
    </w:p>
    <w:p w:rsidR="008277F1" w:rsidRPr="00B26474" w:rsidRDefault="008277F1" w:rsidP="002974D2">
      <w:pPr>
        <w:shd w:val="clear" w:color="auto" w:fill="FFFFFF"/>
        <w:tabs>
          <w:tab w:val="left" w:pos="993"/>
        </w:tabs>
        <w:ind w:firstLine="357"/>
        <w:contextualSpacing/>
        <w:rPr>
          <w:rStyle w:val="blk"/>
          <w:rFonts w:ascii="Times New Roman" w:hAnsi="Times New Roman" w:cs="Times New Roman"/>
          <w:sz w:val="28"/>
          <w:szCs w:val="28"/>
        </w:rPr>
      </w:pPr>
      <w:bookmarkStart w:id="137" w:name="dst100611"/>
      <w:bookmarkEnd w:id="137"/>
      <w:r w:rsidRPr="00B26474">
        <w:rPr>
          <w:rStyle w:val="blk"/>
          <w:rFonts w:ascii="Times New Roman" w:hAnsi="Times New Roman" w:cs="Times New Roman"/>
          <w:sz w:val="28"/>
          <w:szCs w:val="28"/>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A7843" w:rsidRPr="00B26474" w:rsidRDefault="003A7843" w:rsidP="00A64DCD">
      <w:pPr>
        <w:ind w:left="714" w:hanging="357"/>
        <w:rPr>
          <w:rFonts w:ascii="Times New Roman" w:hAnsi="Times New Roman" w:cs="Times New Roman"/>
          <w:sz w:val="28"/>
          <w:szCs w:val="28"/>
          <w:shd w:val="clear" w:color="auto" w:fill="FFFFFF"/>
        </w:rPr>
      </w:pPr>
    </w:p>
    <w:p w:rsidR="003A7843" w:rsidRPr="00B26474" w:rsidRDefault="003A7843" w:rsidP="00A64DCD">
      <w:pPr>
        <w:ind w:left="714" w:hanging="357"/>
        <w:rPr>
          <w:rFonts w:ascii="Times New Roman" w:hAnsi="Times New Roman" w:cs="Times New Roman"/>
          <w:sz w:val="28"/>
          <w:szCs w:val="28"/>
          <w:shd w:val="clear" w:color="auto" w:fill="FFFFFF"/>
        </w:rPr>
      </w:pPr>
    </w:p>
    <w:sectPr w:rsidR="003A7843" w:rsidRPr="00B26474" w:rsidSect="008C03D7">
      <w:pgSz w:w="11906" w:h="16838"/>
      <w:pgMar w:top="709"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EBE" w:rsidRDefault="00AD7EBE" w:rsidP="00296A5F">
      <w:r>
        <w:separator/>
      </w:r>
    </w:p>
  </w:endnote>
  <w:endnote w:type="continuationSeparator" w:id="0">
    <w:p w:rsidR="00AD7EBE" w:rsidRDefault="00AD7EBE" w:rsidP="00296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Gaze">
    <w:altName w:val="Courier New"/>
    <w:panose1 w:val="00000000000000000000"/>
    <w:charset w:val="00"/>
    <w:family w:val="auto"/>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5561054"/>
      <w:docPartObj>
        <w:docPartGallery w:val="Page Numbers (Bottom of Page)"/>
        <w:docPartUnique/>
      </w:docPartObj>
    </w:sdtPr>
    <w:sdtEndPr>
      <w:rPr>
        <w:rFonts w:ascii="Times New Roman" w:hAnsi="Times New Roman"/>
      </w:rPr>
    </w:sdtEndPr>
    <w:sdtContent>
      <w:p w:rsidR="00E62843" w:rsidRPr="00551E0C" w:rsidRDefault="00E62843" w:rsidP="00510221">
        <w:pPr>
          <w:pStyle w:val="a8"/>
        </w:pPr>
        <w:r w:rsidRPr="00551E0C">
          <w:rPr>
            <w:rFonts w:ascii="Times New Roman" w:hAnsi="Times New Roman"/>
          </w:rPr>
          <w:tab/>
        </w:r>
        <w:r w:rsidRPr="00551E0C">
          <w:rPr>
            <w:rFonts w:ascii="Times New Roman" w:hAnsi="Times New Roman"/>
          </w:rPr>
          <w:tab/>
        </w:r>
        <w:r w:rsidRPr="00551E0C">
          <w:rPr>
            <w:rFonts w:ascii="Times New Roman" w:hAnsi="Times New Roman"/>
          </w:rPr>
          <w:fldChar w:fldCharType="begin"/>
        </w:r>
        <w:r w:rsidRPr="00551E0C">
          <w:rPr>
            <w:rFonts w:ascii="Times New Roman" w:hAnsi="Times New Roman"/>
          </w:rPr>
          <w:instrText>PAGE   \* MERGEFORMAT</w:instrText>
        </w:r>
        <w:r w:rsidRPr="00551E0C">
          <w:rPr>
            <w:rFonts w:ascii="Times New Roman" w:hAnsi="Times New Roman"/>
          </w:rPr>
          <w:fldChar w:fldCharType="separate"/>
        </w:r>
        <w:r w:rsidR="00067A80">
          <w:rPr>
            <w:rFonts w:ascii="Times New Roman" w:hAnsi="Times New Roman"/>
            <w:noProof/>
          </w:rPr>
          <w:t>2</w:t>
        </w:r>
        <w:r w:rsidRPr="00551E0C">
          <w:rPr>
            <w:rFonts w:ascii="Times New Roman" w:hAnsi="Times New Roma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493285"/>
      <w:docPartObj>
        <w:docPartGallery w:val="Page Numbers (Bottom of Page)"/>
        <w:docPartUnique/>
      </w:docPartObj>
    </w:sdtPr>
    <w:sdtEndPr/>
    <w:sdtContent>
      <w:p w:rsidR="00F81A8D" w:rsidRDefault="00F81A8D">
        <w:pPr>
          <w:pStyle w:val="a8"/>
          <w:jc w:val="center"/>
        </w:pPr>
        <w:r w:rsidRPr="002974D2">
          <w:rPr>
            <w:rFonts w:ascii="Times New Roman" w:hAnsi="Times New Roman"/>
          </w:rPr>
          <w:fldChar w:fldCharType="begin"/>
        </w:r>
        <w:r w:rsidRPr="002974D2">
          <w:rPr>
            <w:rFonts w:ascii="Times New Roman" w:hAnsi="Times New Roman"/>
          </w:rPr>
          <w:instrText>PAGE   \* MERGEFORMAT</w:instrText>
        </w:r>
        <w:r w:rsidRPr="002974D2">
          <w:rPr>
            <w:rFonts w:ascii="Times New Roman" w:hAnsi="Times New Roman"/>
          </w:rPr>
          <w:fldChar w:fldCharType="separate"/>
        </w:r>
        <w:r w:rsidR="00A9508B">
          <w:rPr>
            <w:rFonts w:ascii="Times New Roman" w:hAnsi="Times New Roman"/>
            <w:noProof/>
          </w:rPr>
          <w:t>2</w:t>
        </w:r>
        <w:r w:rsidRPr="002974D2">
          <w:rPr>
            <w:rFonts w:ascii="Times New Roman" w:hAnsi="Times New Roman"/>
          </w:rPr>
          <w:fldChar w:fldCharType="end"/>
        </w:r>
      </w:p>
    </w:sdtContent>
  </w:sdt>
  <w:p w:rsidR="00964359" w:rsidRPr="006D2350" w:rsidRDefault="00964359" w:rsidP="006D2350">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071911"/>
      <w:docPartObj>
        <w:docPartGallery w:val="Page Numbers (Bottom of Page)"/>
        <w:docPartUnique/>
      </w:docPartObj>
    </w:sdtPr>
    <w:sdtEndPr/>
    <w:sdtContent>
      <w:p w:rsidR="00F81A8D" w:rsidRDefault="00F81A8D">
        <w:pPr>
          <w:pStyle w:val="a8"/>
          <w:jc w:val="center"/>
        </w:pPr>
        <w:r>
          <w:fldChar w:fldCharType="begin"/>
        </w:r>
        <w:r>
          <w:instrText>PAGE   \* MERGEFORMAT</w:instrText>
        </w:r>
        <w:r>
          <w:fldChar w:fldCharType="separate"/>
        </w:r>
        <w:r w:rsidR="00A9508B">
          <w:rPr>
            <w:noProof/>
          </w:rPr>
          <w:t>1</w:t>
        </w:r>
        <w:r>
          <w:fldChar w:fldCharType="end"/>
        </w:r>
      </w:p>
    </w:sdtContent>
  </w:sdt>
  <w:p w:rsidR="00560ED4" w:rsidRDefault="00560ED4" w:rsidP="00560ED4">
    <w:pPr>
      <w:pStyle w:val="a8"/>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359" w:rsidRDefault="00964359" w:rsidP="004926C0">
    <w:pPr>
      <w:pStyle w:val="a8"/>
      <w:rPr>
        <w:rStyle w:val="aa"/>
      </w:rPr>
    </w:pPr>
    <w:r>
      <w:rPr>
        <w:rStyle w:val="aa"/>
      </w:rPr>
      <w:fldChar w:fldCharType="begin"/>
    </w:r>
    <w:r>
      <w:rPr>
        <w:rStyle w:val="aa"/>
      </w:rPr>
      <w:instrText xml:space="preserve">PAGE  </w:instrText>
    </w:r>
    <w:r>
      <w:rPr>
        <w:rStyle w:val="aa"/>
      </w:rPr>
      <w:fldChar w:fldCharType="end"/>
    </w:r>
  </w:p>
  <w:p w:rsidR="00964359" w:rsidRDefault="00964359" w:rsidP="004926C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EBE" w:rsidRDefault="00AD7EBE" w:rsidP="00296A5F">
      <w:r>
        <w:separator/>
      </w:r>
    </w:p>
  </w:footnote>
  <w:footnote w:type="continuationSeparator" w:id="0">
    <w:p w:rsidR="00AD7EBE" w:rsidRDefault="00AD7EBE" w:rsidP="00296A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843" w:rsidRDefault="00E62843">
    <w:pPr>
      <w:pStyle w:val="af"/>
    </w:pPr>
  </w:p>
  <w:p w:rsidR="00E62843" w:rsidRDefault="00E62843">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359" w:rsidRPr="003F134F" w:rsidRDefault="00964359" w:rsidP="004926C0">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0FD6"/>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9603A8"/>
    <w:multiLevelType w:val="hybridMultilevel"/>
    <w:tmpl w:val="E5987DC2"/>
    <w:lvl w:ilvl="0" w:tplc="6B783E48">
      <w:start w:val="1"/>
      <w:numFmt w:val="decimal"/>
      <w:lvlText w:val="%1"/>
      <w:lvlJc w:val="center"/>
      <w:pPr>
        <w:ind w:left="360" w:hanging="360"/>
      </w:pPr>
      <w:rPr>
        <w:rFonts w:ascii="Times New Roman" w:hAnsi="Times New Roman" w:cs="Times New Roman" w:hint="default"/>
        <w:spacing w:val="0"/>
        <w:kern w:val="0"/>
        <w:sz w:val="24"/>
        <w:szCs w:val="24"/>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089605DF"/>
    <w:multiLevelType w:val="hybridMultilevel"/>
    <w:tmpl w:val="1BDA002C"/>
    <w:lvl w:ilvl="0" w:tplc="AF5277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C681C26"/>
    <w:multiLevelType w:val="hybridMultilevel"/>
    <w:tmpl w:val="363C23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A26018"/>
    <w:multiLevelType w:val="hybridMultilevel"/>
    <w:tmpl w:val="4516B7FA"/>
    <w:styleLink w:val="List0"/>
    <w:lvl w:ilvl="0" w:tplc="A754F4F4">
      <w:start w:val="1"/>
      <w:numFmt w:val="bullet"/>
      <w:pStyle w:val="a"/>
      <w:lvlText w:val=""/>
      <w:lvlJc w:val="left"/>
      <w:pPr>
        <w:tabs>
          <w:tab w:val="num" w:pos="360"/>
        </w:tabs>
        <w:ind w:firstLine="284"/>
      </w:pPr>
      <w:rPr>
        <w:rFonts w:ascii="Symbol" w:eastAsia="Times New Roman"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5">
    <w:nsid w:val="20853772"/>
    <w:multiLevelType w:val="hybridMultilevel"/>
    <w:tmpl w:val="C4046708"/>
    <w:lvl w:ilvl="0" w:tplc="71426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D93FF4"/>
    <w:multiLevelType w:val="multilevel"/>
    <w:tmpl w:val="4BDEF00A"/>
    <w:lvl w:ilvl="0">
      <w:start w:val="1"/>
      <w:numFmt w:val="decimal"/>
      <w:lvlText w:val="%1"/>
      <w:lvlJc w:val="center"/>
      <w:pPr>
        <w:ind w:left="568" w:hanging="227"/>
      </w:pPr>
      <w:rPr>
        <w:rFonts w:ascii="Times New Roman" w:hAnsi="Times New Roman" w:cs="Times New Roman" w:hint="default"/>
        <w:sz w:val="24"/>
      </w:rPr>
    </w:lvl>
    <w:lvl w:ilvl="1">
      <w:start w:val="1"/>
      <w:numFmt w:val="decimal"/>
      <w:lvlText w:val="%1.%2"/>
      <w:lvlJc w:val="center"/>
      <w:pPr>
        <w:ind w:left="850" w:hanging="567"/>
      </w:pPr>
      <w:rPr>
        <w:rFonts w:ascii="Times New Roman" w:hAnsi="Times New Roman" w:cs="Times New Roman" w:hint="default"/>
        <w:sz w:val="24"/>
      </w:rPr>
    </w:lvl>
    <w:lvl w:ilvl="2">
      <w:start w:val="1"/>
      <w:numFmt w:val="decimal"/>
      <w:lvlText w:val="%1.%2.%3"/>
      <w:lvlJc w:val="center"/>
      <w:pPr>
        <w:ind w:left="1508" w:hanging="1224"/>
      </w:pPr>
      <w:rPr>
        <w:rFonts w:ascii="Times New Roman" w:hAnsi="Times New Roman" w:cs="Times New Roman" w:hint="default"/>
        <w:sz w:val="28"/>
      </w:rPr>
    </w:lvl>
    <w:lvl w:ilvl="3">
      <w:start w:val="1"/>
      <w:numFmt w:val="decimal"/>
      <w:lvlText w:val="%1.%2.%3.%4"/>
      <w:lvlJc w:val="left"/>
      <w:pPr>
        <w:ind w:left="1671" w:hanging="1728"/>
      </w:pPr>
      <w:rPr>
        <w:rFonts w:hint="default"/>
      </w:rPr>
    </w:lvl>
    <w:lvl w:ilvl="4">
      <w:start w:val="1"/>
      <w:numFmt w:val="decimal"/>
      <w:lvlText w:val="%1.%2.%3.%4.%5."/>
      <w:lvlJc w:val="left"/>
      <w:pPr>
        <w:ind w:left="2175" w:hanging="792"/>
      </w:pPr>
      <w:rPr>
        <w:rFonts w:hint="default"/>
      </w:rPr>
    </w:lvl>
    <w:lvl w:ilvl="5">
      <w:start w:val="1"/>
      <w:numFmt w:val="decimal"/>
      <w:lvlText w:val="%1.%2.%3.%4.%5.%6."/>
      <w:lvlJc w:val="left"/>
      <w:pPr>
        <w:ind w:left="2679" w:hanging="936"/>
      </w:pPr>
      <w:rPr>
        <w:rFonts w:hint="default"/>
      </w:rPr>
    </w:lvl>
    <w:lvl w:ilvl="6">
      <w:start w:val="1"/>
      <w:numFmt w:val="decimal"/>
      <w:lvlText w:val="%1.%2.%3.%4.%5.%6.%7."/>
      <w:lvlJc w:val="left"/>
      <w:pPr>
        <w:ind w:left="3183" w:hanging="1080"/>
      </w:pPr>
      <w:rPr>
        <w:rFonts w:hint="default"/>
      </w:rPr>
    </w:lvl>
    <w:lvl w:ilvl="7">
      <w:start w:val="1"/>
      <w:numFmt w:val="decimal"/>
      <w:lvlText w:val="%1.%2.%3.%4.%5.%6.%7.%8."/>
      <w:lvlJc w:val="left"/>
      <w:pPr>
        <w:ind w:left="3687" w:hanging="1224"/>
      </w:pPr>
      <w:rPr>
        <w:rFonts w:hint="default"/>
      </w:rPr>
    </w:lvl>
    <w:lvl w:ilvl="8">
      <w:start w:val="1"/>
      <w:numFmt w:val="decimal"/>
      <w:lvlText w:val="%1.%2.%3.%4.%5.%6.%7.%8.%9."/>
      <w:lvlJc w:val="left"/>
      <w:pPr>
        <w:ind w:left="4263" w:hanging="1440"/>
      </w:pPr>
      <w:rPr>
        <w:rFonts w:hint="default"/>
      </w:rPr>
    </w:lvl>
  </w:abstractNum>
  <w:abstractNum w:abstractNumId="7">
    <w:nsid w:val="30086ECD"/>
    <w:multiLevelType w:val="hybridMultilevel"/>
    <w:tmpl w:val="E5987DC2"/>
    <w:lvl w:ilvl="0" w:tplc="6B783E48">
      <w:start w:val="1"/>
      <w:numFmt w:val="decimal"/>
      <w:lvlText w:val="%1"/>
      <w:lvlJc w:val="center"/>
      <w:pPr>
        <w:ind w:left="360" w:hanging="360"/>
      </w:pPr>
      <w:rPr>
        <w:rFonts w:ascii="Times New Roman" w:hAnsi="Times New Roman" w:cs="Times New Roman" w:hint="default"/>
        <w:spacing w:val="0"/>
        <w:kern w:val="0"/>
        <w:sz w:val="24"/>
        <w:szCs w:val="24"/>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3A174F9D"/>
    <w:multiLevelType w:val="hybridMultilevel"/>
    <w:tmpl w:val="1E7E102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3D7566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FCB056D"/>
    <w:multiLevelType w:val="hybridMultilevel"/>
    <w:tmpl w:val="0EDC6E76"/>
    <w:lvl w:ilvl="0" w:tplc="CFDCE2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B7043B8"/>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D696AD5"/>
    <w:multiLevelType w:val="hybridMultilevel"/>
    <w:tmpl w:val="6350692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4DAF7F5F"/>
    <w:multiLevelType w:val="hybridMultilevel"/>
    <w:tmpl w:val="A262370E"/>
    <w:lvl w:ilvl="0" w:tplc="A710AFDC">
      <w:start w:val="1"/>
      <w:numFmt w:val="decimal"/>
      <w:lvlText w:val="%1."/>
      <w:lvlJc w:val="left"/>
      <w:pPr>
        <w:ind w:left="927" w:hanging="360"/>
      </w:pPr>
      <w:rPr>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7E837E8"/>
    <w:multiLevelType w:val="hybridMultilevel"/>
    <w:tmpl w:val="1A3A9E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055BAF"/>
    <w:multiLevelType w:val="multilevel"/>
    <w:tmpl w:val="46BC163C"/>
    <w:lvl w:ilvl="0">
      <w:start w:val="1"/>
      <w:numFmt w:val="decimal"/>
      <w:lvlText w:val="%1"/>
      <w:lvlJc w:val="left"/>
      <w:pPr>
        <w:ind w:left="360" w:hanging="360"/>
      </w:pPr>
      <w:rPr>
        <w:rFonts w:hint="default"/>
        <w:sz w:val="24"/>
        <w:szCs w:val="24"/>
      </w:rPr>
    </w:lvl>
    <w:lvl w:ilvl="1">
      <w:start w:val="1"/>
      <w:numFmt w:val="decimal"/>
      <w:lvlText w:val="%1.%2."/>
      <w:lvlJc w:val="left"/>
      <w:pPr>
        <w:ind w:left="574" w:hanging="432"/>
      </w:pPr>
      <w:rPr>
        <w:sz w:val="24"/>
      </w:rPr>
    </w:lvl>
    <w:lvl w:ilvl="2">
      <w:start w:val="1"/>
      <w:numFmt w:val="decimal"/>
      <w:lvlText w:val="%1.%2.%3."/>
      <w:lvlJc w:val="left"/>
      <w:pPr>
        <w:ind w:left="50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A3D426F"/>
    <w:multiLevelType w:val="hybridMultilevel"/>
    <w:tmpl w:val="2C981EAC"/>
    <w:lvl w:ilvl="0" w:tplc="D0C6D37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6"/>
  </w:num>
  <w:num w:numId="3">
    <w:abstractNumId w:val="15"/>
  </w:num>
  <w:num w:numId="4">
    <w:abstractNumId w:val="7"/>
  </w:num>
  <w:num w:numId="5">
    <w:abstractNumId w:val="9"/>
  </w:num>
  <w:num w:numId="6">
    <w:abstractNumId w:val="14"/>
  </w:num>
  <w:num w:numId="7">
    <w:abstractNumId w:val="1"/>
  </w:num>
  <w:num w:numId="8">
    <w:abstractNumId w:val="13"/>
  </w:num>
  <w:num w:numId="9">
    <w:abstractNumId w:val="3"/>
  </w:num>
  <w:num w:numId="10">
    <w:abstractNumId w:val="2"/>
  </w:num>
  <w:num w:numId="11">
    <w:abstractNumId w:val="5"/>
  </w:num>
  <w:num w:numId="12">
    <w:abstractNumId w:val="12"/>
  </w:num>
  <w:num w:numId="13">
    <w:abstractNumId w:val="10"/>
  </w:num>
  <w:num w:numId="14">
    <w:abstractNumId w:val="8"/>
  </w:num>
  <w:num w:numId="15">
    <w:abstractNumId w:val="16"/>
  </w:num>
  <w:num w:numId="16">
    <w:abstractNumId w:val="11"/>
  </w:num>
  <w:num w:numId="17">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437DD"/>
    <w:rsid w:val="00003644"/>
    <w:rsid w:val="000104C5"/>
    <w:rsid w:val="00010D5E"/>
    <w:rsid w:val="00010E88"/>
    <w:rsid w:val="000135D2"/>
    <w:rsid w:val="00021230"/>
    <w:rsid w:val="0004042B"/>
    <w:rsid w:val="00041610"/>
    <w:rsid w:val="000512C3"/>
    <w:rsid w:val="000513CD"/>
    <w:rsid w:val="0005360F"/>
    <w:rsid w:val="000544E2"/>
    <w:rsid w:val="00057B49"/>
    <w:rsid w:val="00057CF3"/>
    <w:rsid w:val="00060EE0"/>
    <w:rsid w:val="00062506"/>
    <w:rsid w:val="00067A80"/>
    <w:rsid w:val="00073621"/>
    <w:rsid w:val="00077F3E"/>
    <w:rsid w:val="00081A02"/>
    <w:rsid w:val="00084318"/>
    <w:rsid w:val="00084BDC"/>
    <w:rsid w:val="00085B61"/>
    <w:rsid w:val="00085BC9"/>
    <w:rsid w:val="000915BF"/>
    <w:rsid w:val="00092B4F"/>
    <w:rsid w:val="00097BF7"/>
    <w:rsid w:val="000A1B07"/>
    <w:rsid w:val="000A1F38"/>
    <w:rsid w:val="000A5FD4"/>
    <w:rsid w:val="000A6582"/>
    <w:rsid w:val="000A68F3"/>
    <w:rsid w:val="000A7003"/>
    <w:rsid w:val="000A7575"/>
    <w:rsid w:val="000B2648"/>
    <w:rsid w:val="000B3BB0"/>
    <w:rsid w:val="000B6574"/>
    <w:rsid w:val="000C043C"/>
    <w:rsid w:val="000D005B"/>
    <w:rsid w:val="000D63ED"/>
    <w:rsid w:val="000E3E5E"/>
    <w:rsid w:val="000F12F7"/>
    <w:rsid w:val="000F38A3"/>
    <w:rsid w:val="000F4434"/>
    <w:rsid w:val="0010152A"/>
    <w:rsid w:val="00105F47"/>
    <w:rsid w:val="00105FBE"/>
    <w:rsid w:val="00120D12"/>
    <w:rsid w:val="00121385"/>
    <w:rsid w:val="00125F79"/>
    <w:rsid w:val="001261D7"/>
    <w:rsid w:val="00131278"/>
    <w:rsid w:val="00132524"/>
    <w:rsid w:val="0013253B"/>
    <w:rsid w:val="00135792"/>
    <w:rsid w:val="00141587"/>
    <w:rsid w:val="00143849"/>
    <w:rsid w:val="001456EA"/>
    <w:rsid w:val="00147E67"/>
    <w:rsid w:val="00151705"/>
    <w:rsid w:val="00152D97"/>
    <w:rsid w:val="00174411"/>
    <w:rsid w:val="001749DF"/>
    <w:rsid w:val="00176A7F"/>
    <w:rsid w:val="001860E3"/>
    <w:rsid w:val="0018720F"/>
    <w:rsid w:val="001A03A8"/>
    <w:rsid w:val="001A13E0"/>
    <w:rsid w:val="001A554A"/>
    <w:rsid w:val="001A6CDE"/>
    <w:rsid w:val="001B06E6"/>
    <w:rsid w:val="001B24A4"/>
    <w:rsid w:val="001B51CA"/>
    <w:rsid w:val="001B7D17"/>
    <w:rsid w:val="001C0CE5"/>
    <w:rsid w:val="001C31B7"/>
    <w:rsid w:val="001C4392"/>
    <w:rsid w:val="001C4F43"/>
    <w:rsid w:val="001D0F2B"/>
    <w:rsid w:val="001D5DFD"/>
    <w:rsid w:val="001D66B0"/>
    <w:rsid w:val="001D6F50"/>
    <w:rsid w:val="001E09AE"/>
    <w:rsid w:val="001E74B4"/>
    <w:rsid w:val="001F5607"/>
    <w:rsid w:val="00202972"/>
    <w:rsid w:val="00202A3A"/>
    <w:rsid w:val="00203661"/>
    <w:rsid w:val="00205911"/>
    <w:rsid w:val="00207BBB"/>
    <w:rsid w:val="00212F95"/>
    <w:rsid w:val="00215B8C"/>
    <w:rsid w:val="0021674A"/>
    <w:rsid w:val="00224CDA"/>
    <w:rsid w:val="00227018"/>
    <w:rsid w:val="002272C0"/>
    <w:rsid w:val="0023181B"/>
    <w:rsid w:val="002328B4"/>
    <w:rsid w:val="00237F7D"/>
    <w:rsid w:val="00243F40"/>
    <w:rsid w:val="00262AC0"/>
    <w:rsid w:val="00263ABB"/>
    <w:rsid w:val="002761DB"/>
    <w:rsid w:val="002812FD"/>
    <w:rsid w:val="002831EB"/>
    <w:rsid w:val="00287285"/>
    <w:rsid w:val="00296A5F"/>
    <w:rsid w:val="002974D2"/>
    <w:rsid w:val="002A37FA"/>
    <w:rsid w:val="002B28CD"/>
    <w:rsid w:val="002B6DD6"/>
    <w:rsid w:val="002B7F44"/>
    <w:rsid w:val="002C306F"/>
    <w:rsid w:val="002C3239"/>
    <w:rsid w:val="002C787C"/>
    <w:rsid w:val="002C7A85"/>
    <w:rsid w:val="002D10C6"/>
    <w:rsid w:val="002D218E"/>
    <w:rsid w:val="002D5904"/>
    <w:rsid w:val="002E1399"/>
    <w:rsid w:val="002E27A7"/>
    <w:rsid w:val="002E406F"/>
    <w:rsid w:val="002E5952"/>
    <w:rsid w:val="002E6992"/>
    <w:rsid w:val="002F0B49"/>
    <w:rsid w:val="002F44C2"/>
    <w:rsid w:val="00302C38"/>
    <w:rsid w:val="0030744E"/>
    <w:rsid w:val="00312954"/>
    <w:rsid w:val="00313893"/>
    <w:rsid w:val="00315413"/>
    <w:rsid w:val="00320542"/>
    <w:rsid w:val="00321787"/>
    <w:rsid w:val="00326CE5"/>
    <w:rsid w:val="003272ED"/>
    <w:rsid w:val="00327B2E"/>
    <w:rsid w:val="003305A2"/>
    <w:rsid w:val="00331E51"/>
    <w:rsid w:val="00332AE8"/>
    <w:rsid w:val="00342F3F"/>
    <w:rsid w:val="00343242"/>
    <w:rsid w:val="00346C59"/>
    <w:rsid w:val="0035086A"/>
    <w:rsid w:val="00352C96"/>
    <w:rsid w:val="003531E2"/>
    <w:rsid w:val="00360DA8"/>
    <w:rsid w:val="003756D2"/>
    <w:rsid w:val="00377909"/>
    <w:rsid w:val="0038178D"/>
    <w:rsid w:val="00382FA3"/>
    <w:rsid w:val="00390A40"/>
    <w:rsid w:val="00396608"/>
    <w:rsid w:val="003A17FC"/>
    <w:rsid w:val="003A2983"/>
    <w:rsid w:val="003A5B5C"/>
    <w:rsid w:val="003A72FC"/>
    <w:rsid w:val="003A7843"/>
    <w:rsid w:val="003A7B43"/>
    <w:rsid w:val="003C496B"/>
    <w:rsid w:val="003C6BAA"/>
    <w:rsid w:val="003D2A3E"/>
    <w:rsid w:val="003D54A7"/>
    <w:rsid w:val="003D66C4"/>
    <w:rsid w:val="003D6D1A"/>
    <w:rsid w:val="003D6F9E"/>
    <w:rsid w:val="003E5E35"/>
    <w:rsid w:val="003E5E41"/>
    <w:rsid w:val="003E767C"/>
    <w:rsid w:val="003F35E1"/>
    <w:rsid w:val="00402223"/>
    <w:rsid w:val="0040516E"/>
    <w:rsid w:val="00412C0A"/>
    <w:rsid w:val="00413B40"/>
    <w:rsid w:val="00420010"/>
    <w:rsid w:val="00423891"/>
    <w:rsid w:val="0042426A"/>
    <w:rsid w:val="00425C19"/>
    <w:rsid w:val="00431CAE"/>
    <w:rsid w:val="00437C8E"/>
    <w:rsid w:val="00440A74"/>
    <w:rsid w:val="00445F85"/>
    <w:rsid w:val="0045033E"/>
    <w:rsid w:val="004504D2"/>
    <w:rsid w:val="00450B33"/>
    <w:rsid w:val="00453722"/>
    <w:rsid w:val="00455D9F"/>
    <w:rsid w:val="004563F7"/>
    <w:rsid w:val="004628AF"/>
    <w:rsid w:val="004642BB"/>
    <w:rsid w:val="004648F7"/>
    <w:rsid w:val="0046590F"/>
    <w:rsid w:val="004669B9"/>
    <w:rsid w:val="00472610"/>
    <w:rsid w:val="004745E1"/>
    <w:rsid w:val="00476665"/>
    <w:rsid w:val="00486ABA"/>
    <w:rsid w:val="00491BF4"/>
    <w:rsid w:val="004926C0"/>
    <w:rsid w:val="0049620F"/>
    <w:rsid w:val="004B0B5E"/>
    <w:rsid w:val="004B3A3E"/>
    <w:rsid w:val="004B43BF"/>
    <w:rsid w:val="004C1471"/>
    <w:rsid w:val="004C24F8"/>
    <w:rsid w:val="004C5375"/>
    <w:rsid w:val="004D2B86"/>
    <w:rsid w:val="004D5A4A"/>
    <w:rsid w:val="004E0AC1"/>
    <w:rsid w:val="004E28AC"/>
    <w:rsid w:val="004E3A98"/>
    <w:rsid w:val="004F49D7"/>
    <w:rsid w:val="004F6C24"/>
    <w:rsid w:val="004F6F79"/>
    <w:rsid w:val="00500A2C"/>
    <w:rsid w:val="005074B4"/>
    <w:rsid w:val="005112FF"/>
    <w:rsid w:val="00512046"/>
    <w:rsid w:val="005131A2"/>
    <w:rsid w:val="00514205"/>
    <w:rsid w:val="005206E1"/>
    <w:rsid w:val="005223DE"/>
    <w:rsid w:val="0052431A"/>
    <w:rsid w:val="00524B3A"/>
    <w:rsid w:val="00526121"/>
    <w:rsid w:val="0053034C"/>
    <w:rsid w:val="00533A72"/>
    <w:rsid w:val="00534FAD"/>
    <w:rsid w:val="00535CD7"/>
    <w:rsid w:val="00537844"/>
    <w:rsid w:val="00537964"/>
    <w:rsid w:val="005411BD"/>
    <w:rsid w:val="0054305A"/>
    <w:rsid w:val="005505A2"/>
    <w:rsid w:val="005507F2"/>
    <w:rsid w:val="0055231D"/>
    <w:rsid w:val="00560ED4"/>
    <w:rsid w:val="005617D5"/>
    <w:rsid w:val="00566F9F"/>
    <w:rsid w:val="00570551"/>
    <w:rsid w:val="005758E0"/>
    <w:rsid w:val="005768E9"/>
    <w:rsid w:val="0057731C"/>
    <w:rsid w:val="00593944"/>
    <w:rsid w:val="0059526D"/>
    <w:rsid w:val="005A1766"/>
    <w:rsid w:val="005A5961"/>
    <w:rsid w:val="005B36B6"/>
    <w:rsid w:val="005B5A12"/>
    <w:rsid w:val="005C059A"/>
    <w:rsid w:val="005C4204"/>
    <w:rsid w:val="005C4BD7"/>
    <w:rsid w:val="005C5473"/>
    <w:rsid w:val="005C61DB"/>
    <w:rsid w:val="005D5E52"/>
    <w:rsid w:val="005E0563"/>
    <w:rsid w:val="005E0875"/>
    <w:rsid w:val="005F00B5"/>
    <w:rsid w:val="005F667D"/>
    <w:rsid w:val="00602DE6"/>
    <w:rsid w:val="006060B1"/>
    <w:rsid w:val="00610951"/>
    <w:rsid w:val="00610FF8"/>
    <w:rsid w:val="00614E5C"/>
    <w:rsid w:val="00624154"/>
    <w:rsid w:val="0062778D"/>
    <w:rsid w:val="00637E4B"/>
    <w:rsid w:val="006437DD"/>
    <w:rsid w:val="006440B1"/>
    <w:rsid w:val="006547F8"/>
    <w:rsid w:val="006628C9"/>
    <w:rsid w:val="006640A2"/>
    <w:rsid w:val="006707EE"/>
    <w:rsid w:val="00671EA3"/>
    <w:rsid w:val="00672651"/>
    <w:rsid w:val="00673F66"/>
    <w:rsid w:val="00675B2F"/>
    <w:rsid w:val="00681060"/>
    <w:rsid w:val="0068175F"/>
    <w:rsid w:val="006821C9"/>
    <w:rsid w:val="00682A47"/>
    <w:rsid w:val="00691A72"/>
    <w:rsid w:val="006941B5"/>
    <w:rsid w:val="006A3D8B"/>
    <w:rsid w:val="006A53CB"/>
    <w:rsid w:val="006A53E8"/>
    <w:rsid w:val="006A6526"/>
    <w:rsid w:val="006B31BD"/>
    <w:rsid w:val="006B77BC"/>
    <w:rsid w:val="006C2D4B"/>
    <w:rsid w:val="006C4B58"/>
    <w:rsid w:val="006C58F7"/>
    <w:rsid w:val="006C74B1"/>
    <w:rsid w:val="006D2350"/>
    <w:rsid w:val="006D281A"/>
    <w:rsid w:val="006D3E63"/>
    <w:rsid w:val="006D5587"/>
    <w:rsid w:val="006E161B"/>
    <w:rsid w:val="006E436B"/>
    <w:rsid w:val="006E4B65"/>
    <w:rsid w:val="006E6367"/>
    <w:rsid w:val="006E66FE"/>
    <w:rsid w:val="006F0911"/>
    <w:rsid w:val="006F5A53"/>
    <w:rsid w:val="007009F5"/>
    <w:rsid w:val="00701FB0"/>
    <w:rsid w:val="00705315"/>
    <w:rsid w:val="0071297A"/>
    <w:rsid w:val="00715F0C"/>
    <w:rsid w:val="00720AE7"/>
    <w:rsid w:val="00725B46"/>
    <w:rsid w:val="00731B5C"/>
    <w:rsid w:val="00733C33"/>
    <w:rsid w:val="00734CE7"/>
    <w:rsid w:val="007366AD"/>
    <w:rsid w:val="00740A31"/>
    <w:rsid w:val="0074124D"/>
    <w:rsid w:val="007436E3"/>
    <w:rsid w:val="0075022E"/>
    <w:rsid w:val="00750D78"/>
    <w:rsid w:val="007566A2"/>
    <w:rsid w:val="00762380"/>
    <w:rsid w:val="007630BE"/>
    <w:rsid w:val="00775F08"/>
    <w:rsid w:val="00777598"/>
    <w:rsid w:val="00781B6A"/>
    <w:rsid w:val="00790B19"/>
    <w:rsid w:val="007A19D4"/>
    <w:rsid w:val="007A21CA"/>
    <w:rsid w:val="007B11BE"/>
    <w:rsid w:val="007C2B1B"/>
    <w:rsid w:val="007C30A7"/>
    <w:rsid w:val="007C5FCE"/>
    <w:rsid w:val="007C6B21"/>
    <w:rsid w:val="007D1586"/>
    <w:rsid w:val="007D386D"/>
    <w:rsid w:val="007D6A78"/>
    <w:rsid w:val="007E01F1"/>
    <w:rsid w:val="007E0D14"/>
    <w:rsid w:val="007E7CE7"/>
    <w:rsid w:val="007F2554"/>
    <w:rsid w:val="007F3949"/>
    <w:rsid w:val="00800D58"/>
    <w:rsid w:val="008047CC"/>
    <w:rsid w:val="0080506C"/>
    <w:rsid w:val="00805F87"/>
    <w:rsid w:val="00813ACD"/>
    <w:rsid w:val="00816966"/>
    <w:rsid w:val="00817F44"/>
    <w:rsid w:val="008277F1"/>
    <w:rsid w:val="008305C9"/>
    <w:rsid w:val="00831608"/>
    <w:rsid w:val="008335B8"/>
    <w:rsid w:val="00833C78"/>
    <w:rsid w:val="00837F6D"/>
    <w:rsid w:val="008418E0"/>
    <w:rsid w:val="0085324F"/>
    <w:rsid w:val="00853F28"/>
    <w:rsid w:val="00860D1B"/>
    <w:rsid w:val="008622F7"/>
    <w:rsid w:val="00862E37"/>
    <w:rsid w:val="00864CA6"/>
    <w:rsid w:val="00867DFB"/>
    <w:rsid w:val="0087154F"/>
    <w:rsid w:val="0087256F"/>
    <w:rsid w:val="00874104"/>
    <w:rsid w:val="008777F6"/>
    <w:rsid w:val="00880E1D"/>
    <w:rsid w:val="00882012"/>
    <w:rsid w:val="00890400"/>
    <w:rsid w:val="00891523"/>
    <w:rsid w:val="008A711B"/>
    <w:rsid w:val="008B28B3"/>
    <w:rsid w:val="008B3236"/>
    <w:rsid w:val="008B5147"/>
    <w:rsid w:val="008B525F"/>
    <w:rsid w:val="008B701B"/>
    <w:rsid w:val="008C03D7"/>
    <w:rsid w:val="008C2774"/>
    <w:rsid w:val="008C6384"/>
    <w:rsid w:val="008D2059"/>
    <w:rsid w:val="008D46CB"/>
    <w:rsid w:val="008D532C"/>
    <w:rsid w:val="008D6074"/>
    <w:rsid w:val="008D71B1"/>
    <w:rsid w:val="008E024F"/>
    <w:rsid w:val="008E500F"/>
    <w:rsid w:val="008E7D9E"/>
    <w:rsid w:val="008F70E8"/>
    <w:rsid w:val="009006CE"/>
    <w:rsid w:val="00902D20"/>
    <w:rsid w:val="00910673"/>
    <w:rsid w:val="009169F8"/>
    <w:rsid w:val="00921A21"/>
    <w:rsid w:val="009244E5"/>
    <w:rsid w:val="009248B2"/>
    <w:rsid w:val="00924D82"/>
    <w:rsid w:val="0093162F"/>
    <w:rsid w:val="00935DC5"/>
    <w:rsid w:val="00935EF4"/>
    <w:rsid w:val="00941FFB"/>
    <w:rsid w:val="00945663"/>
    <w:rsid w:val="009464A5"/>
    <w:rsid w:val="009464C2"/>
    <w:rsid w:val="009540F8"/>
    <w:rsid w:val="00955032"/>
    <w:rsid w:val="0095674F"/>
    <w:rsid w:val="00957D3F"/>
    <w:rsid w:val="00964359"/>
    <w:rsid w:val="00967D44"/>
    <w:rsid w:val="00970827"/>
    <w:rsid w:val="00974EFC"/>
    <w:rsid w:val="00982A3B"/>
    <w:rsid w:val="009837C2"/>
    <w:rsid w:val="00983E41"/>
    <w:rsid w:val="00991678"/>
    <w:rsid w:val="00992C75"/>
    <w:rsid w:val="0099448B"/>
    <w:rsid w:val="009A3AF5"/>
    <w:rsid w:val="009A4DC0"/>
    <w:rsid w:val="009A4F53"/>
    <w:rsid w:val="009B7E58"/>
    <w:rsid w:val="009C70C8"/>
    <w:rsid w:val="009E3683"/>
    <w:rsid w:val="009F1C9B"/>
    <w:rsid w:val="009F421A"/>
    <w:rsid w:val="009F6884"/>
    <w:rsid w:val="009F7653"/>
    <w:rsid w:val="00A0177E"/>
    <w:rsid w:val="00A02EC7"/>
    <w:rsid w:val="00A05C7C"/>
    <w:rsid w:val="00A07C9D"/>
    <w:rsid w:val="00A10C6A"/>
    <w:rsid w:val="00A15523"/>
    <w:rsid w:val="00A15E97"/>
    <w:rsid w:val="00A168BD"/>
    <w:rsid w:val="00A17ACE"/>
    <w:rsid w:val="00A21751"/>
    <w:rsid w:val="00A2672D"/>
    <w:rsid w:val="00A3018C"/>
    <w:rsid w:val="00A317F8"/>
    <w:rsid w:val="00A43F0F"/>
    <w:rsid w:val="00A53A0E"/>
    <w:rsid w:val="00A53FCC"/>
    <w:rsid w:val="00A56595"/>
    <w:rsid w:val="00A5760A"/>
    <w:rsid w:val="00A64DCD"/>
    <w:rsid w:val="00A65C67"/>
    <w:rsid w:val="00A70754"/>
    <w:rsid w:val="00A72726"/>
    <w:rsid w:val="00A74C3D"/>
    <w:rsid w:val="00A75DB9"/>
    <w:rsid w:val="00A776B4"/>
    <w:rsid w:val="00A845FE"/>
    <w:rsid w:val="00A9142F"/>
    <w:rsid w:val="00A918B3"/>
    <w:rsid w:val="00A9508B"/>
    <w:rsid w:val="00AA51D2"/>
    <w:rsid w:val="00AA63BC"/>
    <w:rsid w:val="00AA7635"/>
    <w:rsid w:val="00AB1D9C"/>
    <w:rsid w:val="00AB326A"/>
    <w:rsid w:val="00AB5A4E"/>
    <w:rsid w:val="00AC0572"/>
    <w:rsid w:val="00AC7378"/>
    <w:rsid w:val="00AD2144"/>
    <w:rsid w:val="00AD214E"/>
    <w:rsid w:val="00AD732E"/>
    <w:rsid w:val="00AD7EBE"/>
    <w:rsid w:val="00AE03A8"/>
    <w:rsid w:val="00AE4905"/>
    <w:rsid w:val="00AE595A"/>
    <w:rsid w:val="00AE6E77"/>
    <w:rsid w:val="00AF4216"/>
    <w:rsid w:val="00AF6BF3"/>
    <w:rsid w:val="00B04877"/>
    <w:rsid w:val="00B10E4F"/>
    <w:rsid w:val="00B16EA5"/>
    <w:rsid w:val="00B253C3"/>
    <w:rsid w:val="00B26474"/>
    <w:rsid w:val="00B32C44"/>
    <w:rsid w:val="00B32E5C"/>
    <w:rsid w:val="00B44166"/>
    <w:rsid w:val="00B535AA"/>
    <w:rsid w:val="00B5537B"/>
    <w:rsid w:val="00B5682C"/>
    <w:rsid w:val="00B5719C"/>
    <w:rsid w:val="00B60E0C"/>
    <w:rsid w:val="00B63C8A"/>
    <w:rsid w:val="00B67D65"/>
    <w:rsid w:val="00B70B6E"/>
    <w:rsid w:val="00B72842"/>
    <w:rsid w:val="00B72A9E"/>
    <w:rsid w:val="00B746AC"/>
    <w:rsid w:val="00B7705B"/>
    <w:rsid w:val="00B83E89"/>
    <w:rsid w:val="00B847CF"/>
    <w:rsid w:val="00B847FC"/>
    <w:rsid w:val="00B854F7"/>
    <w:rsid w:val="00B91D61"/>
    <w:rsid w:val="00B91F77"/>
    <w:rsid w:val="00B92592"/>
    <w:rsid w:val="00B938D2"/>
    <w:rsid w:val="00B94670"/>
    <w:rsid w:val="00B94BA3"/>
    <w:rsid w:val="00BA5567"/>
    <w:rsid w:val="00BB7E5A"/>
    <w:rsid w:val="00BC2236"/>
    <w:rsid w:val="00BC26D0"/>
    <w:rsid w:val="00BC2DEA"/>
    <w:rsid w:val="00BC5BCF"/>
    <w:rsid w:val="00BD1FB6"/>
    <w:rsid w:val="00BD215F"/>
    <w:rsid w:val="00BE1CC9"/>
    <w:rsid w:val="00BE2B14"/>
    <w:rsid w:val="00BE33AA"/>
    <w:rsid w:val="00BE69BD"/>
    <w:rsid w:val="00BF03BE"/>
    <w:rsid w:val="00BF2833"/>
    <w:rsid w:val="00BF5056"/>
    <w:rsid w:val="00BF782E"/>
    <w:rsid w:val="00C02F56"/>
    <w:rsid w:val="00C046F2"/>
    <w:rsid w:val="00C06053"/>
    <w:rsid w:val="00C15998"/>
    <w:rsid w:val="00C218EB"/>
    <w:rsid w:val="00C22D75"/>
    <w:rsid w:val="00C27688"/>
    <w:rsid w:val="00C40267"/>
    <w:rsid w:val="00C40773"/>
    <w:rsid w:val="00C47CD7"/>
    <w:rsid w:val="00C5582C"/>
    <w:rsid w:val="00C63FD4"/>
    <w:rsid w:val="00C64972"/>
    <w:rsid w:val="00C70B78"/>
    <w:rsid w:val="00C70C36"/>
    <w:rsid w:val="00C718AF"/>
    <w:rsid w:val="00C7444F"/>
    <w:rsid w:val="00C761A8"/>
    <w:rsid w:val="00C846CD"/>
    <w:rsid w:val="00C86F2F"/>
    <w:rsid w:val="00C9413A"/>
    <w:rsid w:val="00C94430"/>
    <w:rsid w:val="00C951D5"/>
    <w:rsid w:val="00C95825"/>
    <w:rsid w:val="00C9799B"/>
    <w:rsid w:val="00CA15AA"/>
    <w:rsid w:val="00CA2716"/>
    <w:rsid w:val="00CA7B54"/>
    <w:rsid w:val="00CB2960"/>
    <w:rsid w:val="00CB581B"/>
    <w:rsid w:val="00CB59C5"/>
    <w:rsid w:val="00CD07A3"/>
    <w:rsid w:val="00CD1D78"/>
    <w:rsid w:val="00CD5ECC"/>
    <w:rsid w:val="00CD7C99"/>
    <w:rsid w:val="00CD7CE7"/>
    <w:rsid w:val="00CE01A2"/>
    <w:rsid w:val="00CE1A3F"/>
    <w:rsid w:val="00CE4E9A"/>
    <w:rsid w:val="00CE5E6F"/>
    <w:rsid w:val="00CF0BEE"/>
    <w:rsid w:val="00CF4524"/>
    <w:rsid w:val="00CF4C67"/>
    <w:rsid w:val="00CF5B31"/>
    <w:rsid w:val="00CF6BA4"/>
    <w:rsid w:val="00D0135F"/>
    <w:rsid w:val="00D027E1"/>
    <w:rsid w:val="00D03E22"/>
    <w:rsid w:val="00D0477D"/>
    <w:rsid w:val="00D0548E"/>
    <w:rsid w:val="00D06BC4"/>
    <w:rsid w:val="00D16D19"/>
    <w:rsid w:val="00D20FE0"/>
    <w:rsid w:val="00D31A7E"/>
    <w:rsid w:val="00D36AD1"/>
    <w:rsid w:val="00D42B77"/>
    <w:rsid w:val="00D50D2F"/>
    <w:rsid w:val="00D53B39"/>
    <w:rsid w:val="00D54306"/>
    <w:rsid w:val="00D57C0A"/>
    <w:rsid w:val="00D60673"/>
    <w:rsid w:val="00D64469"/>
    <w:rsid w:val="00D64888"/>
    <w:rsid w:val="00D64DE3"/>
    <w:rsid w:val="00D67066"/>
    <w:rsid w:val="00D9020D"/>
    <w:rsid w:val="00D90BE1"/>
    <w:rsid w:val="00D91ED1"/>
    <w:rsid w:val="00D9260F"/>
    <w:rsid w:val="00D936F0"/>
    <w:rsid w:val="00D93AC3"/>
    <w:rsid w:val="00D96BE1"/>
    <w:rsid w:val="00D97991"/>
    <w:rsid w:val="00DA0046"/>
    <w:rsid w:val="00DA2226"/>
    <w:rsid w:val="00DB03F1"/>
    <w:rsid w:val="00DB1CDD"/>
    <w:rsid w:val="00DB571B"/>
    <w:rsid w:val="00DC7246"/>
    <w:rsid w:val="00DC7CC6"/>
    <w:rsid w:val="00DD159A"/>
    <w:rsid w:val="00DD1F68"/>
    <w:rsid w:val="00DD2556"/>
    <w:rsid w:val="00DE0806"/>
    <w:rsid w:val="00DE6D7B"/>
    <w:rsid w:val="00DE7594"/>
    <w:rsid w:val="00DF2DA3"/>
    <w:rsid w:val="00DF33C1"/>
    <w:rsid w:val="00DF474E"/>
    <w:rsid w:val="00DF63E7"/>
    <w:rsid w:val="00DF7000"/>
    <w:rsid w:val="00E01959"/>
    <w:rsid w:val="00E0404E"/>
    <w:rsid w:val="00E0428F"/>
    <w:rsid w:val="00E0595D"/>
    <w:rsid w:val="00E07DF0"/>
    <w:rsid w:val="00E11A60"/>
    <w:rsid w:val="00E1542D"/>
    <w:rsid w:val="00E255C5"/>
    <w:rsid w:val="00E26136"/>
    <w:rsid w:val="00E27BFC"/>
    <w:rsid w:val="00E32783"/>
    <w:rsid w:val="00E340A7"/>
    <w:rsid w:val="00E3561B"/>
    <w:rsid w:val="00E40993"/>
    <w:rsid w:val="00E4527F"/>
    <w:rsid w:val="00E45651"/>
    <w:rsid w:val="00E45925"/>
    <w:rsid w:val="00E4603A"/>
    <w:rsid w:val="00E468DB"/>
    <w:rsid w:val="00E51204"/>
    <w:rsid w:val="00E54994"/>
    <w:rsid w:val="00E60725"/>
    <w:rsid w:val="00E62843"/>
    <w:rsid w:val="00E63E92"/>
    <w:rsid w:val="00E646A1"/>
    <w:rsid w:val="00E658B6"/>
    <w:rsid w:val="00E70BE0"/>
    <w:rsid w:val="00E71F62"/>
    <w:rsid w:val="00E72F3D"/>
    <w:rsid w:val="00E73ECF"/>
    <w:rsid w:val="00E751C8"/>
    <w:rsid w:val="00E84987"/>
    <w:rsid w:val="00E91BAD"/>
    <w:rsid w:val="00E96321"/>
    <w:rsid w:val="00E97D7A"/>
    <w:rsid w:val="00EA1F68"/>
    <w:rsid w:val="00EA4C25"/>
    <w:rsid w:val="00EA66B3"/>
    <w:rsid w:val="00EB18C1"/>
    <w:rsid w:val="00EB3586"/>
    <w:rsid w:val="00EB360C"/>
    <w:rsid w:val="00EB7141"/>
    <w:rsid w:val="00EC44C4"/>
    <w:rsid w:val="00EC60D8"/>
    <w:rsid w:val="00ED0B98"/>
    <w:rsid w:val="00ED1010"/>
    <w:rsid w:val="00ED18E5"/>
    <w:rsid w:val="00ED3A5D"/>
    <w:rsid w:val="00ED3BB1"/>
    <w:rsid w:val="00ED4E05"/>
    <w:rsid w:val="00ED5C00"/>
    <w:rsid w:val="00ED7FED"/>
    <w:rsid w:val="00EE0779"/>
    <w:rsid w:val="00EE4673"/>
    <w:rsid w:val="00EE6576"/>
    <w:rsid w:val="00EF097B"/>
    <w:rsid w:val="00EF27E9"/>
    <w:rsid w:val="00EF56CA"/>
    <w:rsid w:val="00EF5CAD"/>
    <w:rsid w:val="00EF5DCC"/>
    <w:rsid w:val="00EF6A70"/>
    <w:rsid w:val="00F004C1"/>
    <w:rsid w:val="00F00CFC"/>
    <w:rsid w:val="00F026DD"/>
    <w:rsid w:val="00F07189"/>
    <w:rsid w:val="00F16507"/>
    <w:rsid w:val="00F16ED0"/>
    <w:rsid w:val="00F227FE"/>
    <w:rsid w:val="00F23B52"/>
    <w:rsid w:val="00F30310"/>
    <w:rsid w:val="00F30644"/>
    <w:rsid w:val="00F32A94"/>
    <w:rsid w:val="00F34B5E"/>
    <w:rsid w:val="00F36217"/>
    <w:rsid w:val="00F44B4D"/>
    <w:rsid w:val="00F45825"/>
    <w:rsid w:val="00F54A34"/>
    <w:rsid w:val="00F55A13"/>
    <w:rsid w:val="00F63B5D"/>
    <w:rsid w:val="00F63C18"/>
    <w:rsid w:val="00F74100"/>
    <w:rsid w:val="00F74D14"/>
    <w:rsid w:val="00F81A8D"/>
    <w:rsid w:val="00F8718F"/>
    <w:rsid w:val="00F877A7"/>
    <w:rsid w:val="00FA166A"/>
    <w:rsid w:val="00FA3A54"/>
    <w:rsid w:val="00FA41BC"/>
    <w:rsid w:val="00FA661B"/>
    <w:rsid w:val="00FB1014"/>
    <w:rsid w:val="00FB381F"/>
    <w:rsid w:val="00FB387A"/>
    <w:rsid w:val="00FC6F49"/>
    <w:rsid w:val="00FD3857"/>
    <w:rsid w:val="00FD7835"/>
    <w:rsid w:val="00FE466B"/>
    <w:rsid w:val="00FE5312"/>
    <w:rsid w:val="00FE66BF"/>
    <w:rsid w:val="00FF1E35"/>
    <w:rsid w:val="00FF248B"/>
    <w:rsid w:val="00FF27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437DD"/>
    <w:pPr>
      <w:widowControl w:val="0"/>
      <w:autoSpaceDE w:val="0"/>
      <w:autoSpaceDN w:val="0"/>
      <w:adjustRightInd w:val="0"/>
    </w:pPr>
    <w:rPr>
      <w:rFonts w:ascii="Arial" w:eastAsia="Times New Roman" w:hAnsi="Arial" w:cs="Arial"/>
      <w:sz w:val="20"/>
      <w:szCs w:val="20"/>
      <w:lang w:eastAsia="ru-RU"/>
    </w:rPr>
  </w:style>
  <w:style w:type="paragraph" w:styleId="1">
    <w:name w:val="heading 1"/>
    <w:basedOn w:val="a0"/>
    <w:next w:val="a0"/>
    <w:link w:val="10"/>
    <w:qFormat/>
    <w:rsid w:val="006437DD"/>
    <w:pPr>
      <w:keepNext/>
      <w:outlineLvl w:val="0"/>
    </w:pPr>
    <w:rPr>
      <w:rFonts w:ascii="Times New Roman" w:hAnsi="Times New Roman" w:cs="Times New Roman"/>
      <w:b/>
      <w:bCs/>
      <w:sz w:val="24"/>
      <w:szCs w:val="24"/>
    </w:rPr>
  </w:style>
  <w:style w:type="paragraph" w:styleId="2">
    <w:name w:val="heading 2"/>
    <w:basedOn w:val="a0"/>
    <w:next w:val="a0"/>
    <w:link w:val="20"/>
    <w:qFormat/>
    <w:rsid w:val="006437DD"/>
    <w:pPr>
      <w:keepNext/>
      <w:widowControl/>
      <w:autoSpaceDE/>
      <w:autoSpaceDN/>
      <w:adjustRightInd/>
      <w:jc w:val="center"/>
      <w:outlineLvl w:val="1"/>
    </w:pPr>
    <w:rPr>
      <w:rFonts w:ascii="Times New Roman" w:hAnsi="Times New Roman" w:cs="Times New Roman"/>
      <w:b/>
      <w:sz w:val="28"/>
      <w:szCs w:val="28"/>
    </w:rPr>
  </w:style>
  <w:style w:type="paragraph" w:styleId="3">
    <w:name w:val="heading 3"/>
    <w:basedOn w:val="a0"/>
    <w:next w:val="a0"/>
    <w:link w:val="30"/>
    <w:qFormat/>
    <w:rsid w:val="006437DD"/>
    <w:pPr>
      <w:keepNext/>
      <w:spacing w:before="240" w:after="60"/>
      <w:ind w:firstLine="709"/>
      <w:outlineLvl w:val="2"/>
    </w:pPr>
    <w:rPr>
      <w:rFonts w:ascii="Times New Roman" w:hAnsi="Times New Roman" w:cs="Times New Roman"/>
      <w:b/>
      <w:bCs/>
      <w:sz w:val="28"/>
      <w:szCs w:val="28"/>
    </w:rPr>
  </w:style>
  <w:style w:type="paragraph" w:styleId="4">
    <w:name w:val="heading 4"/>
    <w:basedOn w:val="a0"/>
    <w:next w:val="a0"/>
    <w:link w:val="40"/>
    <w:qFormat/>
    <w:rsid w:val="006437DD"/>
    <w:pPr>
      <w:keepNext/>
      <w:spacing w:before="240" w:after="60"/>
      <w:outlineLvl w:val="3"/>
    </w:pPr>
    <w:rPr>
      <w:rFonts w:ascii="Times New Roman" w:hAnsi="Times New Roman" w:cs="Times New Roman"/>
      <w:b/>
      <w:bCs/>
      <w:sz w:val="28"/>
      <w:szCs w:val="28"/>
    </w:rPr>
  </w:style>
  <w:style w:type="paragraph" w:styleId="5">
    <w:name w:val="heading 5"/>
    <w:basedOn w:val="a0"/>
    <w:next w:val="a0"/>
    <w:link w:val="50"/>
    <w:qFormat/>
    <w:rsid w:val="006437DD"/>
    <w:pPr>
      <w:keepNext/>
      <w:autoSpaceDE/>
      <w:autoSpaceDN/>
      <w:adjustRightInd/>
      <w:ind w:left="6521" w:firstLine="709"/>
      <w:jc w:val="left"/>
      <w:outlineLvl w:val="4"/>
    </w:pPr>
    <w:rPr>
      <w:rFonts w:ascii="Times New Roman" w:eastAsia="Calibri" w:hAnsi="Times New Roman" w:cs="Times New Roman"/>
      <w:sz w:val="28"/>
      <w:szCs w:val="28"/>
      <w:lang w:eastAsia="en-US"/>
    </w:rPr>
  </w:style>
  <w:style w:type="paragraph" w:styleId="6">
    <w:name w:val="heading 6"/>
    <w:basedOn w:val="a0"/>
    <w:next w:val="a0"/>
    <w:link w:val="60"/>
    <w:qFormat/>
    <w:rsid w:val="006437DD"/>
    <w:pPr>
      <w:keepNext/>
      <w:autoSpaceDE/>
      <w:autoSpaceDN/>
      <w:adjustRightInd/>
      <w:spacing w:before="480"/>
      <w:ind w:firstLine="709"/>
      <w:jc w:val="center"/>
      <w:outlineLvl w:val="5"/>
    </w:pPr>
    <w:rPr>
      <w:rFonts w:ascii="Times New Roman" w:eastAsia="Calibri" w:hAnsi="Times New Roman" w:cs="Times New Roman"/>
      <w:b/>
      <w:bCs/>
      <w:sz w:val="28"/>
      <w:szCs w:val="28"/>
      <w:lang w:eastAsia="en-US"/>
    </w:rPr>
  </w:style>
  <w:style w:type="paragraph" w:styleId="7">
    <w:name w:val="heading 7"/>
    <w:basedOn w:val="a0"/>
    <w:next w:val="a0"/>
    <w:link w:val="70"/>
    <w:qFormat/>
    <w:rsid w:val="006437DD"/>
    <w:pPr>
      <w:spacing w:before="240" w:after="60"/>
      <w:outlineLvl w:val="6"/>
    </w:pPr>
    <w:rPr>
      <w:rFonts w:ascii="Times New Roman" w:eastAsia="MS Mincho" w:hAnsi="Times New Roman" w:cs="Times New Roman"/>
      <w:sz w:val="24"/>
      <w:szCs w:val="24"/>
    </w:rPr>
  </w:style>
  <w:style w:type="paragraph" w:styleId="8">
    <w:name w:val="heading 8"/>
    <w:basedOn w:val="a0"/>
    <w:next w:val="a0"/>
    <w:link w:val="80"/>
    <w:qFormat/>
    <w:rsid w:val="006437DD"/>
    <w:pPr>
      <w:spacing w:before="240" w:after="60"/>
      <w:outlineLvl w:val="7"/>
    </w:pPr>
    <w:rPr>
      <w:rFonts w:ascii="Times New Roman" w:hAnsi="Times New Roman" w:cs="Times New Roman"/>
      <w:i/>
      <w:iCs/>
      <w:sz w:val="24"/>
      <w:szCs w:val="24"/>
    </w:rPr>
  </w:style>
  <w:style w:type="paragraph" w:styleId="9">
    <w:name w:val="heading 9"/>
    <w:basedOn w:val="a0"/>
    <w:next w:val="a0"/>
    <w:link w:val="90"/>
    <w:qFormat/>
    <w:rsid w:val="006437DD"/>
    <w:pPr>
      <w:spacing w:before="240" w:after="6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437DD"/>
    <w:rPr>
      <w:rFonts w:ascii="Times New Roman" w:eastAsia="Times New Roman" w:hAnsi="Times New Roman" w:cs="Times New Roman"/>
      <w:b/>
      <w:bCs/>
      <w:sz w:val="24"/>
      <w:szCs w:val="24"/>
      <w:lang w:eastAsia="ru-RU"/>
    </w:rPr>
  </w:style>
  <w:style w:type="character" w:customStyle="1" w:styleId="20">
    <w:name w:val="Заголовок 2 Знак"/>
    <w:basedOn w:val="a1"/>
    <w:link w:val="2"/>
    <w:rsid w:val="006437DD"/>
    <w:rPr>
      <w:rFonts w:ascii="Times New Roman" w:eastAsia="Times New Roman" w:hAnsi="Times New Roman" w:cs="Times New Roman"/>
      <w:b/>
      <w:sz w:val="28"/>
      <w:szCs w:val="28"/>
      <w:lang w:eastAsia="ru-RU"/>
    </w:rPr>
  </w:style>
  <w:style w:type="character" w:customStyle="1" w:styleId="30">
    <w:name w:val="Заголовок 3 Знак"/>
    <w:basedOn w:val="a1"/>
    <w:link w:val="3"/>
    <w:rsid w:val="006437DD"/>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6437DD"/>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6437DD"/>
    <w:rPr>
      <w:rFonts w:ascii="Times New Roman" w:eastAsia="Calibri" w:hAnsi="Times New Roman" w:cs="Times New Roman"/>
      <w:sz w:val="28"/>
      <w:szCs w:val="28"/>
    </w:rPr>
  </w:style>
  <w:style w:type="character" w:customStyle="1" w:styleId="60">
    <w:name w:val="Заголовок 6 Знак"/>
    <w:basedOn w:val="a1"/>
    <w:link w:val="6"/>
    <w:rsid w:val="006437DD"/>
    <w:rPr>
      <w:rFonts w:ascii="Times New Roman" w:eastAsia="Calibri" w:hAnsi="Times New Roman" w:cs="Times New Roman"/>
      <w:b/>
      <w:bCs/>
      <w:sz w:val="28"/>
      <w:szCs w:val="28"/>
    </w:rPr>
  </w:style>
  <w:style w:type="character" w:customStyle="1" w:styleId="70">
    <w:name w:val="Заголовок 7 Знак"/>
    <w:basedOn w:val="a1"/>
    <w:link w:val="7"/>
    <w:rsid w:val="006437DD"/>
    <w:rPr>
      <w:rFonts w:ascii="Times New Roman" w:eastAsia="MS Mincho" w:hAnsi="Times New Roman" w:cs="Times New Roman"/>
      <w:sz w:val="24"/>
      <w:szCs w:val="24"/>
      <w:lang w:eastAsia="ru-RU"/>
    </w:rPr>
  </w:style>
  <w:style w:type="character" w:customStyle="1" w:styleId="80">
    <w:name w:val="Заголовок 8 Знак"/>
    <w:basedOn w:val="a1"/>
    <w:link w:val="8"/>
    <w:rsid w:val="006437DD"/>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6437DD"/>
    <w:rPr>
      <w:rFonts w:ascii="Arial" w:eastAsia="Times New Roman" w:hAnsi="Arial" w:cs="Arial"/>
      <w:sz w:val="20"/>
      <w:szCs w:val="20"/>
      <w:lang w:eastAsia="ru-RU"/>
    </w:rPr>
  </w:style>
  <w:style w:type="paragraph" w:styleId="a4">
    <w:name w:val="Title"/>
    <w:basedOn w:val="a0"/>
    <w:link w:val="a5"/>
    <w:qFormat/>
    <w:rsid w:val="006437DD"/>
    <w:pPr>
      <w:jc w:val="center"/>
    </w:pPr>
    <w:rPr>
      <w:rFonts w:ascii="Times New Roman" w:hAnsi="Times New Roman" w:cs="Times New Roman"/>
      <w:sz w:val="28"/>
      <w:szCs w:val="24"/>
    </w:rPr>
  </w:style>
  <w:style w:type="character" w:customStyle="1" w:styleId="a5">
    <w:name w:val="Название Знак"/>
    <w:basedOn w:val="a1"/>
    <w:link w:val="a4"/>
    <w:rsid w:val="006437DD"/>
    <w:rPr>
      <w:rFonts w:ascii="Times New Roman" w:eastAsia="Times New Roman" w:hAnsi="Times New Roman" w:cs="Times New Roman"/>
      <w:sz w:val="28"/>
      <w:szCs w:val="24"/>
      <w:lang w:eastAsia="ru-RU"/>
    </w:rPr>
  </w:style>
  <w:style w:type="paragraph" w:styleId="a6">
    <w:name w:val="List Paragraph"/>
    <w:basedOn w:val="a0"/>
    <w:link w:val="a7"/>
    <w:uiPriority w:val="34"/>
    <w:qFormat/>
    <w:rsid w:val="006437DD"/>
    <w:pPr>
      <w:ind w:left="720"/>
      <w:contextualSpacing/>
    </w:pPr>
  </w:style>
  <w:style w:type="paragraph" w:styleId="a8">
    <w:name w:val="footer"/>
    <w:basedOn w:val="a0"/>
    <w:link w:val="a9"/>
    <w:uiPriority w:val="99"/>
    <w:rsid w:val="006437DD"/>
    <w:pPr>
      <w:tabs>
        <w:tab w:val="center" w:pos="4677"/>
        <w:tab w:val="right" w:pos="9355"/>
      </w:tabs>
    </w:pPr>
  </w:style>
  <w:style w:type="character" w:customStyle="1" w:styleId="a9">
    <w:name w:val="Нижний колонтитул Знак"/>
    <w:basedOn w:val="a1"/>
    <w:link w:val="a8"/>
    <w:uiPriority w:val="99"/>
    <w:rsid w:val="006437DD"/>
    <w:rPr>
      <w:rFonts w:ascii="Arial" w:eastAsia="Times New Roman" w:hAnsi="Arial" w:cs="Arial"/>
      <w:sz w:val="20"/>
      <w:szCs w:val="20"/>
      <w:lang w:eastAsia="ru-RU"/>
    </w:rPr>
  </w:style>
  <w:style w:type="character" w:styleId="aa">
    <w:name w:val="page number"/>
    <w:basedOn w:val="a1"/>
    <w:rsid w:val="006437DD"/>
  </w:style>
  <w:style w:type="paragraph" w:customStyle="1" w:styleId="ab">
    <w:name w:val="Îáû÷íûé"/>
    <w:uiPriority w:val="99"/>
    <w:rsid w:val="006437DD"/>
    <w:pPr>
      <w:overflowPunct w:val="0"/>
      <w:autoSpaceDE w:val="0"/>
      <w:autoSpaceDN w:val="0"/>
      <w:adjustRightInd w:val="0"/>
      <w:textAlignment w:val="baseline"/>
    </w:pPr>
    <w:rPr>
      <w:rFonts w:ascii="Times New Roman" w:eastAsia="Times New Roman" w:hAnsi="Times New Roman" w:cs="Times New Roman"/>
      <w:sz w:val="24"/>
      <w:szCs w:val="20"/>
      <w:lang w:eastAsia="ru-RU"/>
    </w:rPr>
  </w:style>
  <w:style w:type="paragraph" w:styleId="ac">
    <w:name w:val="Balloon Text"/>
    <w:basedOn w:val="a0"/>
    <w:link w:val="ad"/>
    <w:rsid w:val="006437DD"/>
    <w:rPr>
      <w:rFonts w:ascii="Tahoma" w:hAnsi="Tahoma" w:cs="Tahoma"/>
      <w:sz w:val="16"/>
      <w:szCs w:val="16"/>
    </w:rPr>
  </w:style>
  <w:style w:type="character" w:customStyle="1" w:styleId="ad">
    <w:name w:val="Текст выноски Знак"/>
    <w:basedOn w:val="a1"/>
    <w:link w:val="ac"/>
    <w:rsid w:val="006437DD"/>
    <w:rPr>
      <w:rFonts w:ascii="Tahoma" w:eastAsia="Times New Roman" w:hAnsi="Tahoma" w:cs="Tahoma"/>
      <w:sz w:val="16"/>
      <w:szCs w:val="16"/>
      <w:lang w:eastAsia="ru-RU"/>
    </w:rPr>
  </w:style>
  <w:style w:type="paragraph" w:styleId="21">
    <w:name w:val="toc 2"/>
    <w:basedOn w:val="a0"/>
    <w:next w:val="a0"/>
    <w:autoRedefine/>
    <w:uiPriority w:val="39"/>
    <w:rsid w:val="00FB387A"/>
    <w:pPr>
      <w:tabs>
        <w:tab w:val="right" w:leader="dot" w:pos="10206"/>
      </w:tabs>
      <w:ind w:firstLine="426"/>
    </w:pPr>
    <w:rPr>
      <w:rFonts w:ascii="Times New Roman" w:hAnsi="Times New Roman" w:cs="Times New Roman"/>
      <w:b/>
      <w:noProof/>
      <w:sz w:val="24"/>
      <w:szCs w:val="24"/>
    </w:rPr>
  </w:style>
  <w:style w:type="character" w:styleId="ae">
    <w:name w:val="Hyperlink"/>
    <w:uiPriority w:val="99"/>
    <w:rsid w:val="006437DD"/>
    <w:rPr>
      <w:color w:val="0000FF"/>
      <w:u w:val="single"/>
    </w:rPr>
  </w:style>
  <w:style w:type="paragraph" w:styleId="af">
    <w:name w:val="header"/>
    <w:aliases w:val="Знак"/>
    <w:basedOn w:val="a0"/>
    <w:link w:val="af0"/>
    <w:uiPriority w:val="99"/>
    <w:rsid w:val="006437DD"/>
    <w:pPr>
      <w:tabs>
        <w:tab w:val="center" w:pos="4677"/>
        <w:tab w:val="right" w:pos="9355"/>
      </w:tabs>
    </w:pPr>
  </w:style>
  <w:style w:type="character" w:customStyle="1" w:styleId="af0">
    <w:name w:val="Верхний колонтитул Знак"/>
    <w:aliases w:val="Знак Знак"/>
    <w:basedOn w:val="a1"/>
    <w:link w:val="af"/>
    <w:uiPriority w:val="99"/>
    <w:rsid w:val="006437DD"/>
    <w:rPr>
      <w:rFonts w:ascii="Arial" w:eastAsia="Times New Roman" w:hAnsi="Arial" w:cs="Arial"/>
      <w:sz w:val="20"/>
      <w:szCs w:val="20"/>
      <w:lang w:eastAsia="ru-RU"/>
    </w:rPr>
  </w:style>
  <w:style w:type="paragraph" w:customStyle="1" w:styleId="ArialNarrow13pt1">
    <w:name w:val="Arial Narrow 13 pt по ширине Первая строка:  1 см"/>
    <w:basedOn w:val="ab"/>
    <w:rsid w:val="006437DD"/>
  </w:style>
  <w:style w:type="paragraph" w:customStyle="1" w:styleId="31">
    <w:name w:val="аква3"/>
    <w:basedOn w:val="a0"/>
    <w:uiPriority w:val="99"/>
    <w:rsid w:val="006437DD"/>
    <w:pPr>
      <w:widowControl/>
      <w:autoSpaceDE/>
      <w:autoSpaceDN/>
      <w:adjustRightInd/>
      <w:spacing w:line="360" w:lineRule="auto"/>
      <w:ind w:firstLine="709"/>
    </w:pPr>
    <w:rPr>
      <w:rFonts w:ascii="Book Antiqua" w:hAnsi="Book Antiqua" w:cs="Times New Roman"/>
      <w:sz w:val="28"/>
      <w:szCs w:val="24"/>
    </w:rPr>
  </w:style>
  <w:style w:type="paragraph" w:customStyle="1" w:styleId="af1">
    <w:name w:val="аква"/>
    <w:basedOn w:val="a0"/>
    <w:uiPriority w:val="99"/>
    <w:rsid w:val="006437DD"/>
    <w:pPr>
      <w:widowControl/>
      <w:autoSpaceDE/>
      <w:autoSpaceDN/>
      <w:adjustRightInd/>
      <w:ind w:firstLine="709"/>
    </w:pPr>
    <w:rPr>
      <w:rFonts w:ascii="Book Antiqua" w:hAnsi="Book Antiqua" w:cs="Times New Roman"/>
      <w:sz w:val="28"/>
      <w:szCs w:val="24"/>
    </w:rPr>
  </w:style>
  <w:style w:type="paragraph" w:customStyle="1" w:styleId="NAmber">
    <w:name w:val="NAmber"/>
    <w:basedOn w:val="af1"/>
    <w:uiPriority w:val="99"/>
    <w:rsid w:val="006437DD"/>
    <w:pPr>
      <w:jc w:val="center"/>
    </w:pPr>
    <w:rPr>
      <w:rFonts w:ascii="Gaze" w:hAnsi="Gaze"/>
      <w:b/>
      <w:bCs/>
      <w:sz w:val="36"/>
    </w:rPr>
  </w:style>
  <w:style w:type="paragraph" w:customStyle="1" w:styleId="af2">
    <w:name w:val="аквамарин"/>
    <w:basedOn w:val="af1"/>
    <w:uiPriority w:val="99"/>
    <w:rsid w:val="006437DD"/>
    <w:pPr>
      <w:keepLines/>
      <w:spacing w:line="360" w:lineRule="auto"/>
      <w:jc w:val="center"/>
    </w:pPr>
    <w:rPr>
      <w:rFonts w:ascii="Monotype Corsiva" w:hAnsi="Monotype Corsiva"/>
    </w:rPr>
  </w:style>
  <w:style w:type="paragraph" w:customStyle="1" w:styleId="514">
    <w:name w:val="Стиль аква5 + 14 пт"/>
    <w:basedOn w:val="a0"/>
    <w:autoRedefine/>
    <w:uiPriority w:val="99"/>
    <w:rsid w:val="006437DD"/>
    <w:pPr>
      <w:widowControl/>
      <w:autoSpaceDE/>
      <w:autoSpaceDN/>
      <w:adjustRightInd/>
      <w:spacing w:line="360" w:lineRule="auto"/>
      <w:jc w:val="center"/>
    </w:pPr>
    <w:rPr>
      <w:rFonts w:cs="Times New Roman"/>
      <w:sz w:val="24"/>
      <w:szCs w:val="24"/>
    </w:rPr>
  </w:style>
  <w:style w:type="paragraph" w:customStyle="1" w:styleId="af3">
    <w:name w:val="Реферат"/>
    <w:basedOn w:val="a0"/>
    <w:uiPriority w:val="99"/>
    <w:rsid w:val="006437DD"/>
    <w:pPr>
      <w:widowControl/>
      <w:autoSpaceDE/>
      <w:autoSpaceDN/>
      <w:adjustRightInd/>
      <w:spacing w:line="360" w:lineRule="auto"/>
      <w:ind w:firstLine="709"/>
    </w:pPr>
    <w:rPr>
      <w:rFonts w:ascii="Times New Roman" w:hAnsi="Times New Roman" w:cs="Times New Roman"/>
      <w:sz w:val="24"/>
      <w:szCs w:val="24"/>
    </w:rPr>
  </w:style>
  <w:style w:type="paragraph" w:customStyle="1" w:styleId="af4">
    <w:name w:val="реферат"/>
    <w:basedOn w:val="af5"/>
    <w:uiPriority w:val="99"/>
    <w:rsid w:val="006437DD"/>
    <w:pPr>
      <w:suppressAutoHyphens/>
      <w:spacing w:before="100" w:beforeAutospacing="1" w:after="100" w:afterAutospacing="1" w:line="360" w:lineRule="auto"/>
      <w:ind w:firstLine="709"/>
    </w:pPr>
  </w:style>
  <w:style w:type="paragraph" w:styleId="af5">
    <w:name w:val="Normal (Web)"/>
    <w:basedOn w:val="a0"/>
    <w:uiPriority w:val="99"/>
    <w:rsid w:val="006437DD"/>
    <w:pPr>
      <w:widowControl/>
      <w:autoSpaceDE/>
      <w:autoSpaceDN/>
      <w:adjustRightInd/>
    </w:pPr>
    <w:rPr>
      <w:rFonts w:ascii="Times New Roman" w:hAnsi="Times New Roman" w:cs="Times New Roman"/>
      <w:sz w:val="24"/>
      <w:szCs w:val="24"/>
    </w:rPr>
  </w:style>
  <w:style w:type="table" w:styleId="af6">
    <w:name w:val="Table Grid"/>
    <w:basedOn w:val="a2"/>
    <w:uiPriority w:val="59"/>
    <w:rsid w:val="006437DD"/>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0"/>
    <w:link w:val="33"/>
    <w:rsid w:val="006437DD"/>
    <w:pPr>
      <w:autoSpaceDE/>
      <w:autoSpaceDN/>
      <w:adjustRightInd/>
    </w:pPr>
    <w:rPr>
      <w:rFonts w:ascii="Courier New" w:hAnsi="Courier New" w:cs="Times New Roman"/>
      <w:snapToGrid w:val="0"/>
      <w:sz w:val="22"/>
    </w:rPr>
  </w:style>
  <w:style w:type="character" w:customStyle="1" w:styleId="33">
    <w:name w:val="Основной текст 3 Знак"/>
    <w:basedOn w:val="a1"/>
    <w:link w:val="32"/>
    <w:rsid w:val="006437DD"/>
    <w:rPr>
      <w:rFonts w:ascii="Courier New" w:eastAsia="Times New Roman" w:hAnsi="Courier New" w:cs="Times New Roman"/>
      <w:snapToGrid w:val="0"/>
      <w:szCs w:val="20"/>
      <w:lang w:eastAsia="ru-RU"/>
    </w:rPr>
  </w:style>
  <w:style w:type="paragraph" w:styleId="af7">
    <w:name w:val="Body Text"/>
    <w:basedOn w:val="a0"/>
    <w:link w:val="af8"/>
    <w:rsid w:val="006437DD"/>
    <w:pPr>
      <w:widowControl/>
      <w:autoSpaceDE/>
      <w:autoSpaceDN/>
      <w:adjustRightInd/>
      <w:spacing w:after="120"/>
    </w:pPr>
    <w:rPr>
      <w:rFonts w:ascii="Times New Roman" w:hAnsi="Times New Roman" w:cs="Times New Roman"/>
      <w:sz w:val="24"/>
      <w:szCs w:val="24"/>
    </w:rPr>
  </w:style>
  <w:style w:type="character" w:customStyle="1" w:styleId="af8">
    <w:name w:val="Основной текст Знак"/>
    <w:basedOn w:val="a1"/>
    <w:link w:val="af7"/>
    <w:rsid w:val="006437DD"/>
    <w:rPr>
      <w:rFonts w:ascii="Times New Roman" w:eastAsia="Times New Roman" w:hAnsi="Times New Roman" w:cs="Times New Roman"/>
      <w:sz w:val="24"/>
      <w:szCs w:val="24"/>
      <w:lang w:eastAsia="ru-RU"/>
    </w:rPr>
  </w:style>
  <w:style w:type="paragraph" w:styleId="af9">
    <w:name w:val="Body Text Indent"/>
    <w:basedOn w:val="a0"/>
    <w:link w:val="afa"/>
    <w:rsid w:val="006437DD"/>
    <w:pPr>
      <w:widowControl/>
      <w:autoSpaceDE/>
      <w:autoSpaceDN/>
      <w:adjustRightInd/>
      <w:spacing w:after="120"/>
      <w:ind w:left="283"/>
    </w:pPr>
    <w:rPr>
      <w:rFonts w:ascii="Times New Roman" w:hAnsi="Times New Roman" w:cs="Times New Roman"/>
      <w:sz w:val="24"/>
      <w:szCs w:val="24"/>
    </w:rPr>
  </w:style>
  <w:style w:type="character" w:customStyle="1" w:styleId="afa">
    <w:name w:val="Основной текст с отступом Знак"/>
    <w:basedOn w:val="a1"/>
    <w:link w:val="af9"/>
    <w:rsid w:val="006437DD"/>
    <w:rPr>
      <w:rFonts w:ascii="Times New Roman" w:eastAsia="Times New Roman" w:hAnsi="Times New Roman" w:cs="Times New Roman"/>
      <w:sz w:val="24"/>
      <w:szCs w:val="24"/>
      <w:lang w:eastAsia="ru-RU"/>
    </w:rPr>
  </w:style>
  <w:style w:type="paragraph" w:styleId="afb">
    <w:name w:val="List"/>
    <w:basedOn w:val="a0"/>
    <w:uiPriority w:val="99"/>
    <w:rsid w:val="006437DD"/>
    <w:pPr>
      <w:widowControl/>
      <w:autoSpaceDE/>
      <w:autoSpaceDN/>
      <w:adjustRightInd/>
      <w:ind w:left="283" w:hanging="283"/>
    </w:pPr>
    <w:rPr>
      <w:rFonts w:ascii="Times New Roman" w:hAnsi="Times New Roman" w:cs="Times New Roman"/>
      <w:sz w:val="24"/>
      <w:szCs w:val="24"/>
    </w:rPr>
  </w:style>
  <w:style w:type="paragraph" w:customStyle="1" w:styleId="ConsNormal">
    <w:name w:val="ConsNormal"/>
    <w:rsid w:val="006437DD"/>
    <w:pPr>
      <w:autoSpaceDE w:val="0"/>
      <w:autoSpaceDN w:val="0"/>
      <w:adjustRightInd w:val="0"/>
      <w:ind w:right="19772" w:firstLine="720"/>
    </w:pPr>
    <w:rPr>
      <w:rFonts w:ascii="Arial" w:eastAsia="Times New Roman" w:hAnsi="Arial" w:cs="Arial"/>
      <w:sz w:val="20"/>
      <w:szCs w:val="20"/>
      <w:lang w:eastAsia="ru-RU"/>
    </w:rPr>
  </w:style>
  <w:style w:type="character" w:customStyle="1" w:styleId="fts-hit">
    <w:name w:val="fts-hit"/>
    <w:uiPriority w:val="99"/>
    <w:rsid w:val="006437DD"/>
    <w:rPr>
      <w:shd w:val="clear" w:color="auto" w:fill="FFC0CB"/>
    </w:rPr>
  </w:style>
  <w:style w:type="paragraph" w:customStyle="1" w:styleId="ConsPlusNormal">
    <w:name w:val="ConsPlusNormal"/>
    <w:link w:val="ConsPlusNormal0"/>
    <w:rsid w:val="006437DD"/>
    <w:pPr>
      <w:widowControl w:val="0"/>
      <w:autoSpaceDE w:val="0"/>
      <w:autoSpaceDN w:val="0"/>
      <w:adjustRightInd w:val="0"/>
      <w:ind w:firstLine="720"/>
    </w:pPr>
    <w:rPr>
      <w:rFonts w:ascii="Arial" w:eastAsia="Times New Roman" w:hAnsi="Arial" w:cs="Arial"/>
      <w:sz w:val="20"/>
      <w:szCs w:val="20"/>
      <w:lang w:eastAsia="ru-RU"/>
    </w:rPr>
  </w:style>
  <w:style w:type="paragraph" w:styleId="HTML">
    <w:name w:val="HTML Preformatted"/>
    <w:basedOn w:val="a0"/>
    <w:link w:val="HTML0"/>
    <w:uiPriority w:val="99"/>
    <w:rsid w:val="006437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uiPriority w:val="99"/>
    <w:rsid w:val="006437DD"/>
    <w:rPr>
      <w:rFonts w:ascii="Courier New" w:eastAsia="Times New Roman" w:hAnsi="Courier New" w:cs="Courier New"/>
      <w:sz w:val="20"/>
      <w:szCs w:val="20"/>
      <w:lang w:eastAsia="ru-RU"/>
    </w:rPr>
  </w:style>
  <w:style w:type="character" w:styleId="afc">
    <w:name w:val="Strong"/>
    <w:qFormat/>
    <w:rsid w:val="006437DD"/>
    <w:rPr>
      <w:b/>
      <w:bCs/>
    </w:rPr>
  </w:style>
  <w:style w:type="paragraph" w:customStyle="1" w:styleId="Iauiue">
    <w:name w:val="Iau?iue"/>
    <w:uiPriority w:val="99"/>
    <w:rsid w:val="006437DD"/>
    <w:pPr>
      <w:widowControl w:val="0"/>
      <w:suppressAutoHyphens/>
    </w:pPr>
    <w:rPr>
      <w:rFonts w:ascii="Times New Roman" w:eastAsia="Times New Roman" w:hAnsi="Times New Roman" w:cs="Times New Roman"/>
      <w:sz w:val="20"/>
      <w:szCs w:val="20"/>
      <w:lang w:eastAsia="ar-SA"/>
    </w:rPr>
  </w:style>
  <w:style w:type="paragraph" w:customStyle="1" w:styleId="ConsPlusTitle">
    <w:name w:val="ConsPlusTitle"/>
    <w:uiPriority w:val="99"/>
    <w:rsid w:val="006437DD"/>
    <w:pPr>
      <w:widowControl w:val="0"/>
      <w:autoSpaceDE w:val="0"/>
      <w:autoSpaceDN w:val="0"/>
      <w:adjustRightInd w:val="0"/>
    </w:pPr>
    <w:rPr>
      <w:rFonts w:ascii="Arial" w:eastAsia="Times New Roman" w:hAnsi="Arial" w:cs="Arial"/>
      <w:b/>
      <w:bCs/>
      <w:sz w:val="16"/>
      <w:szCs w:val="16"/>
      <w:lang w:eastAsia="ru-RU"/>
    </w:rPr>
  </w:style>
  <w:style w:type="paragraph" w:customStyle="1" w:styleId="61">
    <w:name w:val="Стиль По ширине Перед:  6 пт"/>
    <w:basedOn w:val="a0"/>
    <w:autoRedefine/>
    <w:rsid w:val="006437DD"/>
    <w:pPr>
      <w:widowControl/>
      <w:autoSpaceDE/>
      <w:autoSpaceDN/>
      <w:adjustRightInd/>
      <w:ind w:firstLine="709"/>
    </w:pPr>
    <w:rPr>
      <w:rFonts w:ascii="Times New Roman" w:hAnsi="Times New Roman" w:cs="Times New Roman"/>
      <w:sz w:val="28"/>
      <w:szCs w:val="28"/>
    </w:rPr>
  </w:style>
  <w:style w:type="paragraph" w:customStyle="1" w:styleId="125">
    <w:name w:val="Стиль По ширине Первая строка:  1.25 см"/>
    <w:basedOn w:val="a0"/>
    <w:uiPriority w:val="99"/>
    <w:rsid w:val="006437DD"/>
    <w:pPr>
      <w:widowControl/>
      <w:autoSpaceDE/>
      <w:autoSpaceDN/>
      <w:adjustRightInd/>
      <w:spacing w:before="120"/>
      <w:ind w:firstLine="709"/>
    </w:pPr>
    <w:rPr>
      <w:rFonts w:ascii="Times New Roman" w:hAnsi="Times New Roman" w:cs="Times New Roman"/>
      <w:sz w:val="24"/>
    </w:rPr>
  </w:style>
  <w:style w:type="paragraph" w:customStyle="1" w:styleId="zagc-1">
    <w:name w:val="zagc-1"/>
    <w:basedOn w:val="a0"/>
    <w:rsid w:val="006437DD"/>
    <w:pPr>
      <w:widowControl/>
      <w:autoSpaceDE/>
      <w:autoSpaceDN/>
      <w:adjustRightInd/>
      <w:spacing w:before="135" w:after="60"/>
      <w:ind w:firstLine="150"/>
      <w:jc w:val="center"/>
    </w:pPr>
    <w:rPr>
      <w:b/>
      <w:bCs/>
      <w:caps/>
      <w:color w:val="29211E"/>
    </w:rPr>
  </w:style>
  <w:style w:type="paragraph" w:customStyle="1" w:styleId="Iauiue3">
    <w:name w:val="Iau?iue3"/>
    <w:uiPriority w:val="99"/>
    <w:rsid w:val="006437DD"/>
    <w:pPr>
      <w:widowControl w:val="0"/>
    </w:pPr>
    <w:rPr>
      <w:rFonts w:ascii="Times New Roman" w:eastAsia="Times New Roman" w:hAnsi="Times New Roman" w:cs="Times New Roman"/>
      <w:sz w:val="20"/>
      <w:szCs w:val="20"/>
      <w:lang w:eastAsia="ru-RU"/>
    </w:rPr>
  </w:style>
  <w:style w:type="paragraph" w:customStyle="1" w:styleId="zagc-0">
    <w:name w:val="zagc-0"/>
    <w:basedOn w:val="a0"/>
    <w:rsid w:val="006437DD"/>
    <w:pPr>
      <w:widowControl/>
      <w:autoSpaceDE/>
      <w:autoSpaceDN/>
      <w:adjustRightInd/>
      <w:spacing w:before="180" w:after="60"/>
      <w:ind w:firstLine="150"/>
      <w:jc w:val="center"/>
    </w:pPr>
    <w:rPr>
      <w:b/>
      <w:bCs/>
      <w:caps/>
      <w:color w:val="29211E"/>
      <w:sz w:val="24"/>
      <w:szCs w:val="24"/>
    </w:rPr>
  </w:style>
  <w:style w:type="paragraph" w:styleId="afd">
    <w:name w:val="Subtitle"/>
    <w:aliases w:val="Обычный таблица"/>
    <w:basedOn w:val="a0"/>
    <w:next w:val="a0"/>
    <w:link w:val="afe"/>
    <w:uiPriority w:val="99"/>
    <w:qFormat/>
    <w:rsid w:val="006437DD"/>
    <w:pPr>
      <w:spacing w:after="60"/>
      <w:ind w:firstLine="709"/>
      <w:outlineLvl w:val="1"/>
    </w:pPr>
    <w:rPr>
      <w:rFonts w:ascii="Times New Roman" w:hAnsi="Times New Roman" w:cs="Times New Roman"/>
      <w:sz w:val="28"/>
      <w:szCs w:val="28"/>
    </w:rPr>
  </w:style>
  <w:style w:type="character" w:customStyle="1" w:styleId="afe">
    <w:name w:val="Подзаголовок Знак"/>
    <w:aliases w:val="Обычный таблица Знак"/>
    <w:basedOn w:val="a1"/>
    <w:link w:val="afd"/>
    <w:uiPriority w:val="99"/>
    <w:rsid w:val="006437DD"/>
    <w:rPr>
      <w:rFonts w:ascii="Times New Roman" w:eastAsia="Times New Roman" w:hAnsi="Times New Roman" w:cs="Times New Roman"/>
      <w:sz w:val="28"/>
      <w:szCs w:val="28"/>
      <w:lang w:eastAsia="ru-RU"/>
    </w:rPr>
  </w:style>
  <w:style w:type="paragraph" w:styleId="34">
    <w:name w:val="toc 3"/>
    <w:basedOn w:val="a0"/>
    <w:next w:val="a0"/>
    <w:autoRedefine/>
    <w:uiPriority w:val="39"/>
    <w:rsid w:val="006437DD"/>
    <w:pPr>
      <w:widowControl/>
      <w:tabs>
        <w:tab w:val="right" w:leader="dot" w:pos="9345"/>
      </w:tabs>
      <w:autoSpaceDE/>
      <w:autoSpaceDN/>
      <w:adjustRightInd/>
    </w:pPr>
    <w:rPr>
      <w:rFonts w:ascii="Times New Roman" w:hAnsi="Times New Roman" w:cs="Times New Roman"/>
      <w:b/>
      <w:noProof/>
      <w:sz w:val="24"/>
      <w:szCs w:val="24"/>
    </w:rPr>
  </w:style>
  <w:style w:type="paragraph" w:customStyle="1" w:styleId="aff">
    <w:name w:val="Прижатый влево"/>
    <w:basedOn w:val="a0"/>
    <w:next w:val="a0"/>
    <w:uiPriority w:val="99"/>
    <w:rsid w:val="006437DD"/>
    <w:rPr>
      <w:sz w:val="24"/>
      <w:szCs w:val="24"/>
    </w:rPr>
  </w:style>
  <w:style w:type="paragraph" w:customStyle="1" w:styleId="aff0">
    <w:name w:val="Нормальный (таблица)"/>
    <w:basedOn w:val="a0"/>
    <w:next w:val="a0"/>
    <w:uiPriority w:val="99"/>
    <w:rsid w:val="006437DD"/>
    <w:rPr>
      <w:sz w:val="24"/>
      <w:szCs w:val="24"/>
    </w:rPr>
  </w:style>
  <w:style w:type="character" w:customStyle="1" w:styleId="aff1">
    <w:name w:val="Цветовое выделение"/>
    <w:uiPriority w:val="99"/>
    <w:rsid w:val="006437DD"/>
    <w:rPr>
      <w:b/>
      <w:bCs/>
      <w:color w:val="000080"/>
    </w:rPr>
  </w:style>
  <w:style w:type="paragraph" w:styleId="11">
    <w:name w:val="toc 1"/>
    <w:basedOn w:val="a0"/>
    <w:next w:val="a0"/>
    <w:autoRedefine/>
    <w:uiPriority w:val="39"/>
    <w:unhideWhenUsed/>
    <w:rsid w:val="0010152A"/>
    <w:pPr>
      <w:tabs>
        <w:tab w:val="right" w:leader="dot" w:pos="10206"/>
      </w:tabs>
    </w:pPr>
    <w:rPr>
      <w:rFonts w:ascii="Times New Roman" w:hAnsi="Times New Roman" w:cs="Times New Roman"/>
      <w:b/>
      <w:noProof/>
      <w:sz w:val="24"/>
    </w:rPr>
  </w:style>
  <w:style w:type="paragraph" w:customStyle="1" w:styleId="12">
    <w:name w:val="Без интервала1"/>
    <w:aliases w:val="с интервалом,No Spacing,No Spacing1"/>
    <w:link w:val="aff2"/>
    <w:uiPriority w:val="1"/>
    <w:qFormat/>
    <w:rsid w:val="006437DD"/>
    <w:pPr>
      <w:ind w:firstLine="709"/>
    </w:pPr>
    <w:rPr>
      <w:rFonts w:ascii="Calibri" w:eastAsia="Times New Roman" w:hAnsi="Calibri" w:cs="Times New Roman"/>
    </w:rPr>
  </w:style>
  <w:style w:type="character" w:customStyle="1" w:styleId="aff2">
    <w:name w:val="Без интервала Знак"/>
    <w:aliases w:val="с интервалом Знак,Без интервала1 Знак,No Spacing Знак,No Spacing1 Знак"/>
    <w:link w:val="12"/>
    <w:uiPriority w:val="1"/>
    <w:rsid w:val="006437DD"/>
    <w:rPr>
      <w:rFonts w:ascii="Calibri" w:eastAsia="Times New Roman" w:hAnsi="Calibri" w:cs="Times New Roman"/>
    </w:rPr>
  </w:style>
  <w:style w:type="paragraph" w:customStyle="1" w:styleId="a">
    <w:name w:val="Маркированный"/>
    <w:basedOn w:val="a0"/>
    <w:uiPriority w:val="99"/>
    <w:rsid w:val="006437DD"/>
    <w:pPr>
      <w:widowControl/>
      <w:numPr>
        <w:numId w:val="1"/>
      </w:numPr>
      <w:autoSpaceDE/>
      <w:autoSpaceDN/>
      <w:adjustRightInd/>
    </w:pPr>
    <w:rPr>
      <w:rFonts w:ascii="Times New Roman" w:hAnsi="Times New Roman" w:cs="Times New Roman"/>
      <w:sz w:val="28"/>
      <w:szCs w:val="28"/>
    </w:rPr>
  </w:style>
  <w:style w:type="paragraph" w:customStyle="1" w:styleId="ConsPlusNonformat">
    <w:name w:val="ConsPlusNonformat"/>
    <w:uiPriority w:val="99"/>
    <w:rsid w:val="006437DD"/>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S">
    <w:name w:val="S_Обычный жирный"/>
    <w:basedOn w:val="61"/>
    <w:qFormat/>
    <w:rsid w:val="006437DD"/>
  </w:style>
  <w:style w:type="paragraph" w:styleId="aff3">
    <w:name w:val="TOC Heading"/>
    <w:basedOn w:val="1"/>
    <w:next w:val="a0"/>
    <w:uiPriority w:val="39"/>
    <w:unhideWhenUsed/>
    <w:qFormat/>
    <w:rsid w:val="006437DD"/>
    <w:pPr>
      <w:keepLines/>
      <w:spacing w:before="480" w:line="276" w:lineRule="auto"/>
      <w:outlineLvl w:val="9"/>
    </w:pPr>
    <w:rPr>
      <w:rFonts w:ascii="Cambria" w:hAnsi="Cambria"/>
      <w:color w:val="365F91"/>
      <w:sz w:val="28"/>
      <w:szCs w:val="28"/>
      <w:lang w:eastAsia="en-US"/>
    </w:rPr>
  </w:style>
  <w:style w:type="paragraph" w:styleId="41">
    <w:name w:val="toc 4"/>
    <w:basedOn w:val="a0"/>
    <w:next w:val="a0"/>
    <w:autoRedefine/>
    <w:uiPriority w:val="39"/>
    <w:unhideWhenUsed/>
    <w:rsid w:val="006437DD"/>
    <w:pPr>
      <w:widowControl/>
      <w:tabs>
        <w:tab w:val="right" w:leader="dot" w:pos="9345"/>
      </w:tabs>
      <w:autoSpaceDE/>
      <w:autoSpaceDN/>
      <w:adjustRightInd/>
      <w:spacing w:after="100" w:line="276" w:lineRule="auto"/>
      <w:ind w:left="660"/>
      <w:jc w:val="left"/>
    </w:pPr>
    <w:rPr>
      <w:rFonts w:ascii="Calibri" w:hAnsi="Calibri" w:cs="Times New Roman"/>
      <w:sz w:val="22"/>
      <w:szCs w:val="22"/>
    </w:rPr>
  </w:style>
  <w:style w:type="paragraph" w:styleId="51">
    <w:name w:val="toc 5"/>
    <w:basedOn w:val="a0"/>
    <w:next w:val="a0"/>
    <w:autoRedefine/>
    <w:uiPriority w:val="39"/>
    <w:unhideWhenUsed/>
    <w:rsid w:val="006437DD"/>
    <w:pPr>
      <w:widowControl/>
      <w:autoSpaceDE/>
      <w:autoSpaceDN/>
      <w:adjustRightInd/>
      <w:spacing w:after="100" w:line="276" w:lineRule="auto"/>
      <w:ind w:left="880"/>
      <w:jc w:val="left"/>
    </w:pPr>
    <w:rPr>
      <w:rFonts w:ascii="Calibri" w:hAnsi="Calibri" w:cs="Times New Roman"/>
      <w:sz w:val="22"/>
      <w:szCs w:val="22"/>
    </w:rPr>
  </w:style>
  <w:style w:type="paragraph" w:styleId="62">
    <w:name w:val="toc 6"/>
    <w:basedOn w:val="a0"/>
    <w:next w:val="a0"/>
    <w:autoRedefine/>
    <w:uiPriority w:val="39"/>
    <w:unhideWhenUsed/>
    <w:rsid w:val="006437DD"/>
    <w:pPr>
      <w:widowControl/>
      <w:autoSpaceDE/>
      <w:autoSpaceDN/>
      <w:adjustRightInd/>
      <w:spacing w:after="100" w:line="276" w:lineRule="auto"/>
      <w:ind w:left="1100"/>
      <w:jc w:val="left"/>
    </w:pPr>
    <w:rPr>
      <w:rFonts w:ascii="Calibri" w:hAnsi="Calibri" w:cs="Times New Roman"/>
      <w:sz w:val="22"/>
      <w:szCs w:val="22"/>
    </w:rPr>
  </w:style>
  <w:style w:type="paragraph" w:styleId="71">
    <w:name w:val="toc 7"/>
    <w:basedOn w:val="a0"/>
    <w:next w:val="a0"/>
    <w:autoRedefine/>
    <w:uiPriority w:val="39"/>
    <w:unhideWhenUsed/>
    <w:rsid w:val="006437DD"/>
    <w:pPr>
      <w:widowControl/>
      <w:autoSpaceDE/>
      <w:autoSpaceDN/>
      <w:adjustRightInd/>
      <w:spacing w:after="100" w:line="276" w:lineRule="auto"/>
      <w:ind w:left="1320"/>
      <w:jc w:val="left"/>
    </w:pPr>
    <w:rPr>
      <w:rFonts w:ascii="Calibri" w:hAnsi="Calibri" w:cs="Times New Roman"/>
      <w:sz w:val="22"/>
      <w:szCs w:val="22"/>
    </w:rPr>
  </w:style>
  <w:style w:type="paragraph" w:styleId="81">
    <w:name w:val="toc 8"/>
    <w:basedOn w:val="a0"/>
    <w:next w:val="a0"/>
    <w:autoRedefine/>
    <w:uiPriority w:val="39"/>
    <w:unhideWhenUsed/>
    <w:rsid w:val="006437DD"/>
    <w:pPr>
      <w:widowControl/>
      <w:autoSpaceDE/>
      <w:autoSpaceDN/>
      <w:adjustRightInd/>
      <w:spacing w:after="100" w:line="276" w:lineRule="auto"/>
      <w:ind w:left="1540"/>
      <w:jc w:val="left"/>
    </w:pPr>
    <w:rPr>
      <w:rFonts w:ascii="Calibri" w:hAnsi="Calibri" w:cs="Times New Roman"/>
      <w:sz w:val="22"/>
      <w:szCs w:val="22"/>
    </w:rPr>
  </w:style>
  <w:style w:type="paragraph" w:styleId="91">
    <w:name w:val="toc 9"/>
    <w:basedOn w:val="a0"/>
    <w:next w:val="a0"/>
    <w:autoRedefine/>
    <w:uiPriority w:val="39"/>
    <w:unhideWhenUsed/>
    <w:rsid w:val="006437DD"/>
    <w:pPr>
      <w:widowControl/>
      <w:autoSpaceDE/>
      <w:autoSpaceDN/>
      <w:adjustRightInd/>
      <w:spacing w:after="100" w:line="276" w:lineRule="auto"/>
      <w:ind w:left="1760"/>
      <w:jc w:val="left"/>
    </w:pPr>
    <w:rPr>
      <w:rFonts w:ascii="Calibri" w:hAnsi="Calibri" w:cs="Times New Roman"/>
      <w:sz w:val="22"/>
      <w:szCs w:val="22"/>
    </w:rPr>
  </w:style>
  <w:style w:type="character" w:customStyle="1" w:styleId="WW8Num8z0">
    <w:name w:val="WW8Num8z0"/>
    <w:uiPriority w:val="99"/>
    <w:rsid w:val="006437DD"/>
    <w:rPr>
      <w:rFonts w:ascii="Symbol" w:hAnsi="Symbol"/>
      <w:sz w:val="18"/>
    </w:rPr>
  </w:style>
  <w:style w:type="paragraph" w:customStyle="1" w:styleId="13">
    <w:name w:val="Знак1"/>
    <w:basedOn w:val="a0"/>
    <w:next w:val="a0"/>
    <w:semiHidden/>
    <w:rsid w:val="006437DD"/>
    <w:pPr>
      <w:widowControl/>
      <w:autoSpaceDE/>
      <w:autoSpaceDN/>
      <w:adjustRightInd/>
      <w:spacing w:after="160" w:line="240" w:lineRule="exact"/>
      <w:jc w:val="left"/>
    </w:pPr>
    <w:rPr>
      <w:lang w:val="en-US" w:eastAsia="en-US"/>
    </w:rPr>
  </w:style>
  <w:style w:type="paragraph" w:styleId="35">
    <w:name w:val="Body Text Indent 3"/>
    <w:basedOn w:val="a0"/>
    <w:link w:val="36"/>
    <w:unhideWhenUsed/>
    <w:rsid w:val="006437DD"/>
    <w:pPr>
      <w:spacing w:after="120"/>
      <w:ind w:left="283"/>
    </w:pPr>
    <w:rPr>
      <w:sz w:val="16"/>
      <w:szCs w:val="16"/>
    </w:rPr>
  </w:style>
  <w:style w:type="character" w:customStyle="1" w:styleId="36">
    <w:name w:val="Основной текст с отступом 3 Знак"/>
    <w:basedOn w:val="a1"/>
    <w:link w:val="35"/>
    <w:rsid w:val="006437DD"/>
    <w:rPr>
      <w:rFonts w:ascii="Arial" w:eastAsia="Times New Roman" w:hAnsi="Arial" w:cs="Arial"/>
      <w:sz w:val="16"/>
      <w:szCs w:val="16"/>
      <w:lang w:eastAsia="ru-RU"/>
    </w:rPr>
  </w:style>
  <w:style w:type="paragraph" w:customStyle="1" w:styleId="ConsNonformat">
    <w:name w:val="ConsNonformat"/>
    <w:rsid w:val="006437DD"/>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Cell">
    <w:name w:val="ConsCell"/>
    <w:rsid w:val="006437DD"/>
    <w:pPr>
      <w:widowControl w:val="0"/>
      <w:autoSpaceDE w:val="0"/>
      <w:autoSpaceDN w:val="0"/>
      <w:adjustRightInd w:val="0"/>
    </w:pPr>
    <w:rPr>
      <w:rFonts w:ascii="Arial" w:eastAsia="Times New Roman" w:hAnsi="Arial" w:cs="Arial"/>
      <w:sz w:val="20"/>
      <w:szCs w:val="20"/>
      <w:lang w:eastAsia="ru-RU"/>
    </w:rPr>
  </w:style>
  <w:style w:type="paragraph" w:customStyle="1" w:styleId="14">
    <w:name w:val="Стиль1"/>
    <w:basedOn w:val="a0"/>
    <w:link w:val="15"/>
    <w:qFormat/>
    <w:rsid w:val="006437DD"/>
    <w:rPr>
      <w:rFonts w:ascii="Times New Roman" w:hAnsi="Times New Roman" w:cs="Times New Roman"/>
      <w:sz w:val="26"/>
      <w:szCs w:val="26"/>
    </w:rPr>
  </w:style>
  <w:style w:type="character" w:customStyle="1" w:styleId="15">
    <w:name w:val="Стиль1 Знак"/>
    <w:link w:val="14"/>
    <w:rsid w:val="006437DD"/>
    <w:rPr>
      <w:rFonts w:ascii="Times New Roman" w:eastAsia="Times New Roman" w:hAnsi="Times New Roman" w:cs="Times New Roman"/>
      <w:sz w:val="26"/>
      <w:szCs w:val="26"/>
      <w:lang w:eastAsia="ru-RU"/>
    </w:rPr>
  </w:style>
  <w:style w:type="paragraph" w:customStyle="1" w:styleId="TimesNewRoman14125">
    <w:name w:val="Стиль Times New Roman 14 пт По ширине Первая строка:  1.25 см С..."/>
    <w:basedOn w:val="a0"/>
    <w:rsid w:val="006437DD"/>
    <w:pPr>
      <w:widowControl/>
      <w:suppressAutoHyphens/>
      <w:autoSpaceDE/>
      <w:autoSpaceDN/>
      <w:adjustRightInd/>
      <w:ind w:right="-40" w:firstLine="709"/>
    </w:pPr>
    <w:rPr>
      <w:rFonts w:ascii="Times New Roman" w:hAnsi="Times New Roman" w:cs="Times New Roman"/>
      <w:sz w:val="28"/>
      <w:lang w:eastAsia="ar-SA"/>
    </w:rPr>
  </w:style>
  <w:style w:type="paragraph" w:customStyle="1" w:styleId="Default">
    <w:name w:val="Default"/>
    <w:rsid w:val="006437DD"/>
    <w:pPr>
      <w:autoSpaceDE w:val="0"/>
      <w:autoSpaceDN w:val="0"/>
      <w:adjustRightInd w:val="0"/>
    </w:pPr>
    <w:rPr>
      <w:rFonts w:ascii="Times New Roman" w:eastAsia="Times New Roman" w:hAnsi="Times New Roman" w:cs="Times New Roman"/>
      <w:color w:val="000000"/>
      <w:sz w:val="24"/>
      <w:szCs w:val="24"/>
      <w:lang w:eastAsia="ru-RU"/>
    </w:rPr>
  </w:style>
  <w:style w:type="paragraph" w:customStyle="1" w:styleId="tekstob">
    <w:name w:val="tekstob"/>
    <w:basedOn w:val="a0"/>
    <w:rsid w:val="006437DD"/>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u">
    <w:name w:val="u"/>
    <w:basedOn w:val="a0"/>
    <w:rsid w:val="006437DD"/>
    <w:pPr>
      <w:widowControl/>
      <w:autoSpaceDE/>
      <w:autoSpaceDN/>
      <w:adjustRightInd/>
      <w:ind w:firstLine="390"/>
    </w:pPr>
    <w:rPr>
      <w:rFonts w:ascii="Times New Roman" w:hAnsi="Times New Roman" w:cs="Times New Roman"/>
      <w:sz w:val="24"/>
      <w:szCs w:val="24"/>
    </w:rPr>
  </w:style>
  <w:style w:type="paragraph" w:customStyle="1" w:styleId="headertext">
    <w:name w:val="headertext"/>
    <w:basedOn w:val="a0"/>
    <w:rsid w:val="006437DD"/>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unformattext">
    <w:name w:val="unformattext"/>
    <w:basedOn w:val="a0"/>
    <w:rsid w:val="006437DD"/>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formattext">
    <w:name w:val="formattext"/>
    <w:basedOn w:val="a0"/>
    <w:rsid w:val="006437DD"/>
    <w:pPr>
      <w:widowControl/>
      <w:autoSpaceDE/>
      <w:autoSpaceDN/>
      <w:adjustRightInd/>
      <w:spacing w:before="100" w:beforeAutospacing="1" w:after="100" w:afterAutospacing="1"/>
      <w:jc w:val="left"/>
    </w:pPr>
    <w:rPr>
      <w:rFonts w:ascii="Times New Roman" w:hAnsi="Times New Roman" w:cs="Times New Roman"/>
      <w:sz w:val="24"/>
      <w:szCs w:val="24"/>
    </w:rPr>
  </w:style>
  <w:style w:type="character" w:customStyle="1" w:styleId="aff4">
    <w:name w:val="Гипертекстовая ссылка"/>
    <w:uiPriority w:val="99"/>
    <w:rsid w:val="006437DD"/>
    <w:rPr>
      <w:rFonts w:cs="Times New Roman"/>
      <w:b/>
      <w:bCs/>
      <w:color w:val="008000"/>
    </w:rPr>
  </w:style>
  <w:style w:type="paragraph" w:styleId="22">
    <w:name w:val="Body Text 2"/>
    <w:basedOn w:val="a0"/>
    <w:link w:val="23"/>
    <w:unhideWhenUsed/>
    <w:rsid w:val="006437DD"/>
    <w:pPr>
      <w:spacing w:after="120" w:line="480" w:lineRule="auto"/>
    </w:pPr>
  </w:style>
  <w:style w:type="character" w:customStyle="1" w:styleId="23">
    <w:name w:val="Основной текст 2 Знак"/>
    <w:basedOn w:val="a1"/>
    <w:link w:val="22"/>
    <w:rsid w:val="006437DD"/>
    <w:rPr>
      <w:rFonts w:ascii="Arial" w:eastAsia="Times New Roman" w:hAnsi="Arial" w:cs="Arial"/>
      <w:sz w:val="20"/>
      <w:szCs w:val="20"/>
      <w:lang w:eastAsia="ru-RU"/>
    </w:rPr>
  </w:style>
  <w:style w:type="paragraph" w:customStyle="1" w:styleId="NoSpacing2">
    <w:name w:val="No Spacing2"/>
    <w:rsid w:val="006437DD"/>
    <w:rPr>
      <w:rFonts w:ascii="Times New Roman" w:eastAsia="Times New Roman" w:hAnsi="Times New Roman" w:cs="Times New Roman"/>
      <w:lang w:eastAsia="ru-RU"/>
    </w:rPr>
  </w:style>
  <w:style w:type="paragraph" w:customStyle="1" w:styleId="s151">
    <w:name w:val="s_151"/>
    <w:basedOn w:val="a0"/>
    <w:rsid w:val="006437DD"/>
    <w:pPr>
      <w:widowControl/>
      <w:autoSpaceDE/>
      <w:autoSpaceDN/>
      <w:adjustRightInd/>
      <w:spacing w:before="100" w:beforeAutospacing="1" w:after="100" w:afterAutospacing="1"/>
      <w:ind w:left="825"/>
      <w:jc w:val="left"/>
    </w:pPr>
    <w:rPr>
      <w:rFonts w:ascii="Times New Roman" w:hAnsi="Times New Roman" w:cs="Times New Roman"/>
      <w:sz w:val="24"/>
      <w:szCs w:val="24"/>
    </w:rPr>
  </w:style>
  <w:style w:type="character" w:customStyle="1" w:styleId="ConsPlusNormal0">
    <w:name w:val="ConsPlusNormal Знак"/>
    <w:link w:val="ConsPlusNormal"/>
    <w:locked/>
    <w:rsid w:val="006437DD"/>
    <w:rPr>
      <w:rFonts w:ascii="Arial" w:eastAsia="Times New Roman" w:hAnsi="Arial" w:cs="Arial"/>
      <w:sz w:val="20"/>
      <w:szCs w:val="20"/>
      <w:lang w:eastAsia="ru-RU"/>
    </w:rPr>
  </w:style>
  <w:style w:type="character" w:customStyle="1" w:styleId="aff5">
    <w:name w:val="Продолжение ссылки"/>
    <w:basedOn w:val="aff4"/>
    <w:uiPriority w:val="99"/>
    <w:rsid w:val="006437DD"/>
    <w:rPr>
      <w:rFonts w:cs="Times New Roman"/>
      <w:b/>
      <w:bCs/>
      <w:color w:val="008000"/>
    </w:rPr>
  </w:style>
  <w:style w:type="paragraph" w:customStyle="1" w:styleId="aff6">
    <w:name w:val="Подчёркнуный текст"/>
    <w:basedOn w:val="a0"/>
    <w:next w:val="a0"/>
    <w:uiPriority w:val="99"/>
    <w:rsid w:val="006437DD"/>
    <w:pPr>
      <w:pBdr>
        <w:bottom w:val="single" w:sz="4" w:space="0" w:color="auto"/>
      </w:pBdr>
      <w:ind w:firstLine="720"/>
    </w:pPr>
    <w:rPr>
      <w:rFonts w:ascii="Times New Roman" w:hAnsi="Times New Roman" w:cs="Times New Roman"/>
      <w:sz w:val="24"/>
      <w:szCs w:val="24"/>
    </w:rPr>
  </w:style>
  <w:style w:type="character" w:customStyle="1" w:styleId="ecattext">
    <w:name w:val="ecattext"/>
    <w:basedOn w:val="a1"/>
    <w:rsid w:val="006437DD"/>
  </w:style>
  <w:style w:type="character" w:styleId="aff7">
    <w:name w:val="annotation reference"/>
    <w:unhideWhenUsed/>
    <w:rsid w:val="006437DD"/>
    <w:rPr>
      <w:sz w:val="16"/>
      <w:szCs w:val="16"/>
    </w:rPr>
  </w:style>
  <w:style w:type="paragraph" w:styleId="aff8">
    <w:name w:val="annotation text"/>
    <w:basedOn w:val="a0"/>
    <w:link w:val="aff9"/>
    <w:unhideWhenUsed/>
    <w:rsid w:val="006437DD"/>
  </w:style>
  <w:style w:type="character" w:customStyle="1" w:styleId="aff9">
    <w:name w:val="Текст примечания Знак"/>
    <w:basedOn w:val="a1"/>
    <w:link w:val="aff8"/>
    <w:rsid w:val="006437DD"/>
    <w:rPr>
      <w:rFonts w:ascii="Arial" w:eastAsia="Times New Roman" w:hAnsi="Arial" w:cs="Arial"/>
      <w:sz w:val="20"/>
      <w:szCs w:val="20"/>
      <w:lang w:eastAsia="ru-RU"/>
    </w:rPr>
  </w:style>
  <w:style w:type="paragraph" w:styleId="affa">
    <w:name w:val="annotation subject"/>
    <w:basedOn w:val="aff8"/>
    <w:next w:val="aff8"/>
    <w:link w:val="affb"/>
    <w:unhideWhenUsed/>
    <w:rsid w:val="006437DD"/>
    <w:rPr>
      <w:b/>
      <w:bCs/>
    </w:rPr>
  </w:style>
  <w:style w:type="character" w:customStyle="1" w:styleId="affb">
    <w:name w:val="Тема примечания Знак"/>
    <w:basedOn w:val="aff9"/>
    <w:link w:val="affa"/>
    <w:rsid w:val="006437DD"/>
    <w:rPr>
      <w:rFonts w:ascii="Arial" w:eastAsia="Times New Roman" w:hAnsi="Arial" w:cs="Arial"/>
      <w:b/>
      <w:bCs/>
      <w:sz w:val="20"/>
      <w:szCs w:val="20"/>
      <w:lang w:eastAsia="ru-RU"/>
    </w:rPr>
  </w:style>
  <w:style w:type="paragraph" w:styleId="affc">
    <w:name w:val="caption"/>
    <w:basedOn w:val="a0"/>
    <w:next w:val="a0"/>
    <w:qFormat/>
    <w:rsid w:val="006437DD"/>
    <w:pPr>
      <w:autoSpaceDE/>
      <w:autoSpaceDN/>
      <w:adjustRightInd/>
      <w:ind w:left="-57" w:right="-57" w:firstLine="709"/>
      <w:jc w:val="center"/>
    </w:pPr>
    <w:rPr>
      <w:rFonts w:ascii="Times New Roman" w:eastAsia="Calibri" w:hAnsi="Times New Roman" w:cs="Times New Roman"/>
      <w:b/>
      <w:szCs w:val="28"/>
      <w:lang w:eastAsia="en-US"/>
    </w:rPr>
  </w:style>
  <w:style w:type="character" w:customStyle="1" w:styleId="16">
    <w:name w:val="Знак Знак1"/>
    <w:locked/>
    <w:rsid w:val="006437DD"/>
    <w:rPr>
      <w:sz w:val="28"/>
      <w:szCs w:val="28"/>
    </w:rPr>
  </w:style>
  <w:style w:type="paragraph" w:styleId="24">
    <w:name w:val="Body Text Indent 2"/>
    <w:basedOn w:val="a0"/>
    <w:link w:val="25"/>
    <w:rsid w:val="006437DD"/>
    <w:pPr>
      <w:autoSpaceDE/>
      <w:autoSpaceDN/>
      <w:adjustRightInd/>
      <w:spacing w:before="600"/>
      <w:ind w:firstLine="709"/>
    </w:pPr>
    <w:rPr>
      <w:rFonts w:ascii="Times New Roman" w:eastAsia="Calibri" w:hAnsi="Times New Roman" w:cs="Times New Roman"/>
      <w:sz w:val="28"/>
      <w:szCs w:val="28"/>
      <w:lang w:eastAsia="en-US"/>
    </w:rPr>
  </w:style>
  <w:style w:type="character" w:customStyle="1" w:styleId="25">
    <w:name w:val="Основной текст с отступом 2 Знак"/>
    <w:basedOn w:val="a1"/>
    <w:link w:val="24"/>
    <w:rsid w:val="006437DD"/>
    <w:rPr>
      <w:rFonts w:ascii="Times New Roman" w:eastAsia="Calibri" w:hAnsi="Times New Roman" w:cs="Times New Roman"/>
      <w:sz w:val="28"/>
      <w:szCs w:val="28"/>
    </w:rPr>
  </w:style>
  <w:style w:type="character" w:styleId="affd">
    <w:name w:val="line number"/>
    <w:rsid w:val="006437DD"/>
  </w:style>
  <w:style w:type="paragraph" w:styleId="affe">
    <w:name w:val="Document Map"/>
    <w:basedOn w:val="a0"/>
    <w:link w:val="17"/>
    <w:rsid w:val="006437DD"/>
    <w:pPr>
      <w:autoSpaceDE/>
      <w:autoSpaceDN/>
      <w:adjustRightInd/>
      <w:ind w:firstLine="709"/>
    </w:pPr>
    <w:rPr>
      <w:rFonts w:ascii="Tahoma" w:eastAsia="Calibri" w:hAnsi="Tahoma" w:cs="Tahoma"/>
      <w:sz w:val="16"/>
      <w:szCs w:val="16"/>
      <w:lang w:eastAsia="en-US"/>
    </w:rPr>
  </w:style>
  <w:style w:type="character" w:customStyle="1" w:styleId="afff">
    <w:name w:val="Схема документа Знак"/>
    <w:basedOn w:val="a1"/>
    <w:rsid w:val="006437DD"/>
    <w:rPr>
      <w:rFonts w:ascii="Tahoma" w:eastAsia="Times New Roman" w:hAnsi="Tahoma" w:cs="Tahoma"/>
      <w:sz w:val="16"/>
      <w:szCs w:val="16"/>
      <w:lang w:eastAsia="ru-RU"/>
    </w:rPr>
  </w:style>
  <w:style w:type="character" w:customStyle="1" w:styleId="17">
    <w:name w:val="Схема документа Знак1"/>
    <w:link w:val="affe"/>
    <w:rsid w:val="006437DD"/>
    <w:rPr>
      <w:rFonts w:ascii="Tahoma" w:eastAsia="Calibri" w:hAnsi="Tahoma" w:cs="Tahoma"/>
      <w:sz w:val="16"/>
      <w:szCs w:val="16"/>
    </w:rPr>
  </w:style>
  <w:style w:type="character" w:customStyle="1" w:styleId="18">
    <w:name w:val="Подзаголовок Знак1"/>
    <w:aliases w:val="Обычный таблица Знак1"/>
    <w:uiPriority w:val="99"/>
    <w:rsid w:val="006437DD"/>
    <w:rPr>
      <w:sz w:val="28"/>
      <w:szCs w:val="28"/>
      <w:lang w:val="ru-RU" w:eastAsia="ru-RU" w:bidi="ar-SA"/>
    </w:rPr>
  </w:style>
  <w:style w:type="paragraph" w:customStyle="1" w:styleId="stylet3">
    <w:name w:val="stylet3"/>
    <w:basedOn w:val="a0"/>
    <w:rsid w:val="006437DD"/>
    <w:pPr>
      <w:widowControl/>
      <w:autoSpaceDE/>
      <w:autoSpaceDN/>
      <w:adjustRightInd/>
      <w:spacing w:before="100" w:beforeAutospacing="1" w:after="100" w:afterAutospacing="1"/>
      <w:ind w:firstLine="709"/>
      <w:jc w:val="left"/>
    </w:pPr>
    <w:rPr>
      <w:rFonts w:ascii="Times New Roman" w:eastAsia="Calibri" w:hAnsi="Times New Roman" w:cs="Times New Roman"/>
      <w:sz w:val="28"/>
      <w:szCs w:val="24"/>
      <w:lang w:eastAsia="en-US"/>
    </w:rPr>
  </w:style>
  <w:style w:type="numbering" w:customStyle="1" w:styleId="19">
    <w:name w:val="Нет списка1"/>
    <w:next w:val="a3"/>
    <w:uiPriority w:val="99"/>
    <w:semiHidden/>
    <w:unhideWhenUsed/>
    <w:rsid w:val="006437DD"/>
  </w:style>
  <w:style w:type="numbering" w:customStyle="1" w:styleId="26">
    <w:name w:val="Нет списка2"/>
    <w:next w:val="a3"/>
    <w:uiPriority w:val="99"/>
    <w:semiHidden/>
    <w:unhideWhenUsed/>
    <w:rsid w:val="006437DD"/>
  </w:style>
  <w:style w:type="paragraph" w:customStyle="1" w:styleId="1a">
    <w:name w:val="Обычный1"/>
    <w:rsid w:val="006437DD"/>
    <w:rPr>
      <w:rFonts w:ascii="Times New Roman" w:eastAsia="Times New Roman" w:hAnsi="Times New Roman" w:cs="Times New Roman"/>
      <w:snapToGrid w:val="0"/>
      <w:sz w:val="20"/>
      <w:szCs w:val="20"/>
      <w:lang w:eastAsia="ru-RU"/>
    </w:rPr>
  </w:style>
  <w:style w:type="paragraph" w:customStyle="1" w:styleId="27">
    <w:name w:val="Обычный2"/>
    <w:rsid w:val="006437DD"/>
    <w:rPr>
      <w:rFonts w:ascii="Times New Roman" w:eastAsia="Times New Roman" w:hAnsi="Times New Roman" w:cs="Times New Roman"/>
      <w:snapToGrid w:val="0"/>
      <w:sz w:val="20"/>
      <w:szCs w:val="20"/>
      <w:lang w:eastAsia="ru-RU"/>
    </w:rPr>
  </w:style>
  <w:style w:type="character" w:styleId="afff0">
    <w:name w:val="Emphasis"/>
    <w:uiPriority w:val="20"/>
    <w:qFormat/>
    <w:rsid w:val="006437DD"/>
    <w:rPr>
      <w:i/>
      <w:iCs/>
    </w:rPr>
  </w:style>
  <w:style w:type="paragraph" w:customStyle="1" w:styleId="afff1">
    <w:name w:val="Центрированный (таблица)"/>
    <w:basedOn w:val="aff0"/>
    <w:next w:val="a0"/>
    <w:uiPriority w:val="99"/>
    <w:rsid w:val="006437DD"/>
    <w:pPr>
      <w:jc w:val="center"/>
    </w:pPr>
    <w:rPr>
      <w:rFonts w:ascii="Times New Roman" w:hAnsi="Times New Roman" w:cs="Times New Roman"/>
      <w:sz w:val="28"/>
    </w:rPr>
  </w:style>
  <w:style w:type="character" w:customStyle="1" w:styleId="apple-converted-space">
    <w:name w:val="apple-converted-space"/>
    <w:rsid w:val="006437DD"/>
  </w:style>
  <w:style w:type="character" w:customStyle="1" w:styleId="w">
    <w:name w:val="w"/>
    <w:rsid w:val="006437DD"/>
  </w:style>
  <w:style w:type="paragraph" w:customStyle="1" w:styleId="ConsPlusCell">
    <w:name w:val="ConsPlusCell"/>
    <w:uiPriority w:val="99"/>
    <w:rsid w:val="006437DD"/>
    <w:pPr>
      <w:autoSpaceDE w:val="0"/>
      <w:autoSpaceDN w:val="0"/>
      <w:adjustRightInd w:val="0"/>
    </w:pPr>
    <w:rPr>
      <w:rFonts w:ascii="Courier New" w:eastAsia="Times New Roman" w:hAnsi="Courier New" w:cs="Courier New"/>
      <w:sz w:val="20"/>
      <w:szCs w:val="20"/>
      <w:lang w:eastAsia="ru-RU"/>
    </w:rPr>
  </w:style>
  <w:style w:type="character" w:customStyle="1" w:styleId="afff2">
    <w:name w:val="Текст_Жирный"/>
    <w:uiPriority w:val="1"/>
    <w:qFormat/>
    <w:rsid w:val="006437DD"/>
    <w:rPr>
      <w:rFonts w:ascii="Times New Roman" w:hAnsi="Times New Roman"/>
      <w:b/>
    </w:rPr>
  </w:style>
  <w:style w:type="paragraph" w:customStyle="1" w:styleId="afff3">
    <w:name w:val="Таблица_название_таблицы"/>
    <w:next w:val="a0"/>
    <w:link w:val="afff4"/>
    <w:autoRedefine/>
    <w:qFormat/>
    <w:rsid w:val="006437DD"/>
    <w:pPr>
      <w:keepNext/>
      <w:spacing w:before="60" w:after="60"/>
      <w:jc w:val="center"/>
    </w:pPr>
    <w:rPr>
      <w:rFonts w:ascii="Times New Roman" w:eastAsia="Times New Roman" w:hAnsi="Times New Roman" w:cs="Times New Roman"/>
      <w:b/>
      <w:bCs/>
      <w:lang w:eastAsia="ru-RU"/>
    </w:rPr>
  </w:style>
  <w:style w:type="character" w:customStyle="1" w:styleId="afff4">
    <w:name w:val="Таблица_название_таблицы Знак"/>
    <w:link w:val="afff3"/>
    <w:rsid w:val="006437DD"/>
    <w:rPr>
      <w:rFonts w:ascii="Times New Roman" w:eastAsia="Times New Roman" w:hAnsi="Times New Roman" w:cs="Times New Roman"/>
      <w:b/>
      <w:bCs/>
      <w:lang w:eastAsia="ru-RU"/>
    </w:rPr>
  </w:style>
  <w:style w:type="paragraph" w:customStyle="1" w:styleId="110">
    <w:name w:val="Табличный_таблица_11"/>
    <w:link w:val="111"/>
    <w:qFormat/>
    <w:rsid w:val="006437DD"/>
    <w:pPr>
      <w:jc w:val="center"/>
    </w:pPr>
    <w:rPr>
      <w:rFonts w:ascii="Times New Roman" w:eastAsia="Times New Roman" w:hAnsi="Times New Roman" w:cs="Times New Roman"/>
      <w:lang w:eastAsia="ru-RU"/>
    </w:rPr>
  </w:style>
  <w:style w:type="character" w:customStyle="1" w:styleId="111">
    <w:name w:val="Табличный_таблица_11 Знак"/>
    <w:link w:val="110"/>
    <w:rsid w:val="006437DD"/>
    <w:rPr>
      <w:rFonts w:ascii="Times New Roman" w:eastAsia="Times New Roman" w:hAnsi="Times New Roman" w:cs="Times New Roman"/>
      <w:lang w:eastAsia="ru-RU"/>
    </w:rPr>
  </w:style>
  <w:style w:type="paragraph" w:customStyle="1" w:styleId="112">
    <w:name w:val="Табличный_боковик_11"/>
    <w:link w:val="113"/>
    <w:qFormat/>
    <w:rsid w:val="006437DD"/>
    <w:rPr>
      <w:rFonts w:ascii="Times New Roman" w:eastAsia="Times New Roman" w:hAnsi="Times New Roman" w:cs="Times New Roman"/>
      <w:szCs w:val="24"/>
      <w:lang w:eastAsia="ru-RU"/>
    </w:rPr>
  </w:style>
  <w:style w:type="character" w:customStyle="1" w:styleId="113">
    <w:name w:val="Табличный_боковик_11 Знак"/>
    <w:link w:val="112"/>
    <w:rsid w:val="006437DD"/>
    <w:rPr>
      <w:rFonts w:ascii="Times New Roman" w:eastAsia="Times New Roman" w:hAnsi="Times New Roman" w:cs="Times New Roman"/>
      <w:szCs w:val="24"/>
      <w:lang w:eastAsia="ru-RU"/>
    </w:rPr>
  </w:style>
  <w:style w:type="paragraph" w:styleId="afff5">
    <w:name w:val="footnote text"/>
    <w:basedOn w:val="a0"/>
    <w:link w:val="afff6"/>
    <w:uiPriority w:val="99"/>
    <w:rsid w:val="006437DD"/>
    <w:pPr>
      <w:widowControl/>
      <w:autoSpaceDE/>
      <w:autoSpaceDN/>
      <w:adjustRightInd/>
      <w:jc w:val="left"/>
    </w:pPr>
    <w:rPr>
      <w:rFonts w:ascii="Times New Roman" w:hAnsi="Times New Roman" w:cs="Times New Roman"/>
    </w:rPr>
  </w:style>
  <w:style w:type="character" w:customStyle="1" w:styleId="afff6">
    <w:name w:val="Текст сноски Знак"/>
    <w:basedOn w:val="a1"/>
    <w:link w:val="afff5"/>
    <w:uiPriority w:val="99"/>
    <w:rsid w:val="006437DD"/>
    <w:rPr>
      <w:rFonts w:ascii="Times New Roman" w:eastAsia="Times New Roman" w:hAnsi="Times New Roman" w:cs="Times New Roman"/>
      <w:sz w:val="20"/>
      <w:szCs w:val="20"/>
      <w:lang w:eastAsia="ru-RU"/>
    </w:rPr>
  </w:style>
  <w:style w:type="character" w:styleId="afff7">
    <w:name w:val="footnote reference"/>
    <w:rsid w:val="006437DD"/>
    <w:rPr>
      <w:vertAlign w:val="superscript"/>
    </w:rPr>
  </w:style>
  <w:style w:type="paragraph" w:customStyle="1" w:styleId="211">
    <w:name w:val="Знак2 Знак Знак1 Знак1 Знак Знак Знак Знак Знак Знак Знак Знак Знак Знак Знак Знак"/>
    <w:basedOn w:val="a0"/>
    <w:rsid w:val="006437DD"/>
    <w:pPr>
      <w:widowControl/>
      <w:suppressAutoHyphens/>
      <w:autoSpaceDE/>
      <w:autoSpaceDN/>
      <w:adjustRightInd/>
      <w:spacing w:after="160" w:line="240" w:lineRule="exact"/>
    </w:pPr>
    <w:rPr>
      <w:rFonts w:ascii="Verdana" w:hAnsi="Verdana" w:cs="Times New Roman"/>
      <w:lang w:val="en-US" w:eastAsia="en-US"/>
    </w:rPr>
  </w:style>
  <w:style w:type="paragraph" w:styleId="afff8">
    <w:name w:val="Plain Text"/>
    <w:basedOn w:val="a0"/>
    <w:link w:val="afff9"/>
    <w:uiPriority w:val="99"/>
    <w:rsid w:val="006437DD"/>
    <w:pPr>
      <w:widowControl/>
      <w:suppressAutoHyphens/>
      <w:autoSpaceDE/>
      <w:autoSpaceDN/>
      <w:adjustRightInd/>
    </w:pPr>
    <w:rPr>
      <w:rFonts w:ascii="Courier New" w:hAnsi="Courier New" w:cs="Times New Roman"/>
    </w:rPr>
  </w:style>
  <w:style w:type="character" w:customStyle="1" w:styleId="afff9">
    <w:name w:val="Текст Знак"/>
    <w:basedOn w:val="a1"/>
    <w:link w:val="afff8"/>
    <w:uiPriority w:val="99"/>
    <w:rsid w:val="006437DD"/>
    <w:rPr>
      <w:rFonts w:ascii="Courier New" w:eastAsia="Times New Roman" w:hAnsi="Courier New" w:cs="Times New Roman"/>
      <w:sz w:val="20"/>
      <w:szCs w:val="20"/>
      <w:lang w:eastAsia="ru-RU"/>
    </w:rPr>
  </w:style>
  <w:style w:type="character" w:customStyle="1" w:styleId="a7">
    <w:name w:val="Абзац списка Знак"/>
    <w:link w:val="a6"/>
    <w:uiPriority w:val="34"/>
    <w:locked/>
    <w:rsid w:val="006437DD"/>
    <w:rPr>
      <w:rFonts w:ascii="Arial" w:eastAsia="Times New Roman" w:hAnsi="Arial" w:cs="Arial"/>
      <w:sz w:val="20"/>
      <w:szCs w:val="20"/>
      <w:lang w:eastAsia="ru-RU"/>
    </w:rPr>
  </w:style>
  <w:style w:type="numbering" w:customStyle="1" w:styleId="List0">
    <w:name w:val="List 0"/>
    <w:basedOn w:val="a3"/>
    <w:autoRedefine/>
    <w:semiHidden/>
    <w:rsid w:val="006437DD"/>
    <w:pPr>
      <w:numPr>
        <w:numId w:val="1"/>
      </w:numPr>
    </w:pPr>
  </w:style>
  <w:style w:type="paragraph" w:customStyle="1" w:styleId="1b">
    <w:name w:val="Абзац списка1"/>
    <w:basedOn w:val="a0"/>
    <w:rsid w:val="006437DD"/>
    <w:pPr>
      <w:widowControl/>
      <w:suppressAutoHyphens/>
      <w:autoSpaceDE/>
      <w:autoSpaceDN/>
      <w:adjustRightInd/>
      <w:ind w:left="720" w:firstLine="567"/>
      <w:contextualSpacing/>
    </w:pPr>
    <w:rPr>
      <w:rFonts w:ascii="Calibri" w:eastAsia="Calibri" w:hAnsi="Calibri" w:cs="Times New Roman"/>
      <w:kern w:val="1"/>
      <w:sz w:val="22"/>
      <w:szCs w:val="22"/>
      <w:lang w:eastAsia="hi-IN" w:bidi="hi-IN"/>
    </w:rPr>
  </w:style>
  <w:style w:type="character" w:styleId="afffa">
    <w:name w:val="FollowedHyperlink"/>
    <w:uiPriority w:val="99"/>
    <w:unhideWhenUsed/>
    <w:rsid w:val="006437DD"/>
    <w:rPr>
      <w:color w:val="800080"/>
      <w:u w:val="single"/>
    </w:rPr>
  </w:style>
  <w:style w:type="paragraph" w:customStyle="1" w:styleId="xl63">
    <w:name w:val="xl63"/>
    <w:basedOn w:val="a0"/>
    <w:rsid w:val="006437DD"/>
    <w:pPr>
      <w:widowControl/>
      <w:suppressAutoHyphens/>
      <w:autoSpaceDE/>
      <w:autoSpaceDN/>
      <w:adjustRightInd/>
      <w:spacing w:before="100" w:beforeAutospacing="1" w:after="100" w:afterAutospacing="1"/>
    </w:pPr>
    <w:rPr>
      <w:rFonts w:ascii="Times New Roman" w:hAnsi="Times New Roman" w:cs="Times New Roman"/>
      <w:sz w:val="22"/>
      <w:szCs w:val="22"/>
    </w:rPr>
  </w:style>
  <w:style w:type="paragraph" w:customStyle="1" w:styleId="xl64">
    <w:name w:val="xl64"/>
    <w:basedOn w:val="a0"/>
    <w:rsid w:val="006437DD"/>
    <w:pPr>
      <w:widowControl/>
      <w:pBdr>
        <w:left w:val="single" w:sz="4" w:space="0" w:color="auto"/>
      </w:pBdr>
      <w:suppressAutoHyphens/>
      <w:autoSpaceDE/>
      <w:autoSpaceDN/>
      <w:adjustRightInd/>
      <w:spacing w:before="100" w:beforeAutospacing="1" w:after="100" w:afterAutospacing="1"/>
    </w:pPr>
    <w:rPr>
      <w:rFonts w:ascii="Times New Roman" w:hAnsi="Times New Roman" w:cs="Times New Roman"/>
      <w:sz w:val="22"/>
      <w:szCs w:val="22"/>
    </w:rPr>
  </w:style>
  <w:style w:type="paragraph" w:customStyle="1" w:styleId="xl65">
    <w:name w:val="xl65"/>
    <w:basedOn w:val="a0"/>
    <w:rsid w:val="006437DD"/>
    <w:pPr>
      <w:widowControl/>
      <w:suppressAutoHyphens/>
      <w:autoSpaceDE/>
      <w:autoSpaceDN/>
      <w:adjustRightInd/>
      <w:spacing w:before="100" w:beforeAutospacing="1" w:after="100" w:afterAutospacing="1"/>
      <w:jc w:val="right"/>
    </w:pPr>
    <w:rPr>
      <w:rFonts w:ascii="Times New Roman" w:hAnsi="Times New Roman" w:cs="Times New Roman"/>
      <w:sz w:val="22"/>
      <w:szCs w:val="22"/>
    </w:rPr>
  </w:style>
  <w:style w:type="paragraph" w:customStyle="1" w:styleId="xl66">
    <w:name w:val="xl66"/>
    <w:basedOn w:val="a0"/>
    <w:rsid w:val="006437DD"/>
    <w:pPr>
      <w:widowControl/>
      <w:pBdr>
        <w:right w:val="single" w:sz="4" w:space="0" w:color="auto"/>
      </w:pBdr>
      <w:suppressAutoHyphens/>
      <w:autoSpaceDE/>
      <w:autoSpaceDN/>
      <w:adjustRightInd/>
      <w:spacing w:before="100" w:beforeAutospacing="1" w:after="100" w:afterAutospacing="1"/>
    </w:pPr>
    <w:rPr>
      <w:rFonts w:ascii="Times New Roman" w:hAnsi="Times New Roman" w:cs="Times New Roman"/>
      <w:sz w:val="22"/>
      <w:szCs w:val="22"/>
    </w:rPr>
  </w:style>
  <w:style w:type="paragraph" w:customStyle="1" w:styleId="xl67">
    <w:name w:val="xl67"/>
    <w:basedOn w:val="a0"/>
    <w:rsid w:val="006437DD"/>
    <w:pPr>
      <w:widowControl/>
      <w:pBdr>
        <w:left w:val="single" w:sz="4" w:space="0" w:color="auto"/>
        <w:bottom w:val="single" w:sz="4" w:space="0" w:color="auto"/>
      </w:pBdr>
      <w:suppressAutoHyphens/>
      <w:autoSpaceDE/>
      <w:autoSpaceDN/>
      <w:adjustRightInd/>
      <w:spacing w:before="100" w:beforeAutospacing="1" w:after="100" w:afterAutospacing="1"/>
    </w:pPr>
    <w:rPr>
      <w:rFonts w:ascii="Times New Roman" w:hAnsi="Times New Roman" w:cs="Times New Roman"/>
      <w:sz w:val="22"/>
      <w:szCs w:val="22"/>
    </w:rPr>
  </w:style>
  <w:style w:type="paragraph" w:customStyle="1" w:styleId="xl68">
    <w:name w:val="xl68"/>
    <w:basedOn w:val="a0"/>
    <w:rsid w:val="006437DD"/>
    <w:pPr>
      <w:widowControl/>
      <w:pBdr>
        <w:bottom w:val="single" w:sz="4" w:space="0" w:color="auto"/>
      </w:pBdr>
      <w:suppressAutoHyphens/>
      <w:autoSpaceDE/>
      <w:autoSpaceDN/>
      <w:adjustRightInd/>
      <w:spacing w:before="100" w:beforeAutospacing="1" w:after="100" w:afterAutospacing="1"/>
    </w:pPr>
    <w:rPr>
      <w:rFonts w:ascii="Times New Roman" w:hAnsi="Times New Roman" w:cs="Times New Roman"/>
      <w:sz w:val="22"/>
      <w:szCs w:val="22"/>
    </w:rPr>
  </w:style>
  <w:style w:type="paragraph" w:customStyle="1" w:styleId="xl69">
    <w:name w:val="xl69"/>
    <w:basedOn w:val="a0"/>
    <w:rsid w:val="006437DD"/>
    <w:pPr>
      <w:widowControl/>
      <w:pBdr>
        <w:bottom w:val="single" w:sz="4" w:space="0" w:color="auto"/>
        <w:right w:val="single" w:sz="4" w:space="0" w:color="auto"/>
      </w:pBdr>
      <w:suppressAutoHyphens/>
      <w:autoSpaceDE/>
      <w:autoSpaceDN/>
      <w:adjustRightInd/>
      <w:spacing w:before="100" w:beforeAutospacing="1" w:after="100" w:afterAutospacing="1"/>
    </w:pPr>
    <w:rPr>
      <w:rFonts w:ascii="Times New Roman" w:hAnsi="Times New Roman" w:cs="Times New Roman"/>
      <w:sz w:val="22"/>
      <w:szCs w:val="22"/>
    </w:rPr>
  </w:style>
  <w:style w:type="paragraph" w:customStyle="1" w:styleId="xl70">
    <w:name w:val="xl70"/>
    <w:basedOn w:val="a0"/>
    <w:rsid w:val="006437DD"/>
    <w:pPr>
      <w:widowControl/>
      <w:pBdr>
        <w:top w:val="single" w:sz="4" w:space="0" w:color="auto"/>
        <w:left w:val="single" w:sz="4" w:space="0" w:color="auto"/>
        <w:bottom w:val="single" w:sz="4" w:space="0" w:color="auto"/>
      </w:pBdr>
      <w:suppressAutoHyphens/>
      <w:autoSpaceDE/>
      <w:autoSpaceDN/>
      <w:adjustRightInd/>
      <w:spacing w:before="100" w:beforeAutospacing="1" w:after="100" w:afterAutospacing="1"/>
    </w:pPr>
    <w:rPr>
      <w:rFonts w:ascii="Times New Roman" w:hAnsi="Times New Roman" w:cs="Times New Roman"/>
      <w:sz w:val="22"/>
      <w:szCs w:val="22"/>
    </w:rPr>
  </w:style>
  <w:style w:type="paragraph" w:customStyle="1" w:styleId="xl71">
    <w:name w:val="xl71"/>
    <w:basedOn w:val="a0"/>
    <w:rsid w:val="006437DD"/>
    <w:pPr>
      <w:widowControl/>
      <w:pBdr>
        <w:top w:val="single" w:sz="4" w:space="0" w:color="auto"/>
        <w:bottom w:val="single" w:sz="4" w:space="0" w:color="auto"/>
        <w:right w:val="single" w:sz="4" w:space="0" w:color="auto"/>
      </w:pBdr>
      <w:suppressAutoHyphens/>
      <w:autoSpaceDE/>
      <w:autoSpaceDN/>
      <w:adjustRightInd/>
      <w:spacing w:before="100" w:beforeAutospacing="1" w:after="100" w:afterAutospacing="1"/>
    </w:pPr>
    <w:rPr>
      <w:rFonts w:ascii="Times New Roman" w:hAnsi="Times New Roman" w:cs="Times New Roman"/>
      <w:sz w:val="22"/>
      <w:szCs w:val="22"/>
    </w:rPr>
  </w:style>
  <w:style w:type="paragraph" w:customStyle="1" w:styleId="xl72">
    <w:name w:val="xl72"/>
    <w:basedOn w:val="a0"/>
    <w:rsid w:val="006437DD"/>
    <w:pPr>
      <w:widowControl/>
      <w:pBdr>
        <w:top w:val="single" w:sz="4" w:space="0" w:color="auto"/>
        <w:bottom w:val="single" w:sz="4" w:space="0" w:color="auto"/>
      </w:pBdr>
      <w:suppressAutoHyphens/>
      <w:autoSpaceDE/>
      <w:autoSpaceDN/>
      <w:adjustRightInd/>
      <w:spacing w:before="100" w:beforeAutospacing="1" w:after="100" w:afterAutospacing="1"/>
    </w:pPr>
    <w:rPr>
      <w:rFonts w:ascii="Times New Roman" w:hAnsi="Times New Roman" w:cs="Times New Roman"/>
      <w:sz w:val="22"/>
      <w:szCs w:val="22"/>
    </w:rPr>
  </w:style>
  <w:style w:type="paragraph" w:customStyle="1" w:styleId="xl73">
    <w:name w:val="xl73"/>
    <w:basedOn w:val="a0"/>
    <w:rsid w:val="006437DD"/>
    <w:pPr>
      <w:widowControl/>
      <w:pBdr>
        <w:top w:val="single" w:sz="4" w:space="0" w:color="auto"/>
        <w:left w:val="single" w:sz="4" w:space="0" w:color="auto"/>
      </w:pBdr>
      <w:suppressAutoHyphens/>
      <w:autoSpaceDE/>
      <w:autoSpaceDN/>
      <w:adjustRightInd/>
      <w:spacing w:before="100" w:beforeAutospacing="1" w:after="100" w:afterAutospacing="1"/>
    </w:pPr>
    <w:rPr>
      <w:rFonts w:ascii="Times New Roman" w:hAnsi="Times New Roman" w:cs="Times New Roman"/>
      <w:sz w:val="22"/>
      <w:szCs w:val="22"/>
    </w:rPr>
  </w:style>
  <w:style w:type="paragraph" w:customStyle="1" w:styleId="xl74">
    <w:name w:val="xl74"/>
    <w:basedOn w:val="a0"/>
    <w:rsid w:val="006437DD"/>
    <w:pPr>
      <w:widowControl/>
      <w:pBdr>
        <w:top w:val="single" w:sz="4" w:space="0" w:color="auto"/>
        <w:right w:val="single" w:sz="4" w:space="0" w:color="auto"/>
      </w:pBdr>
      <w:suppressAutoHyphens/>
      <w:autoSpaceDE/>
      <w:autoSpaceDN/>
      <w:adjustRightInd/>
      <w:spacing w:before="100" w:beforeAutospacing="1" w:after="100" w:afterAutospacing="1"/>
    </w:pPr>
    <w:rPr>
      <w:rFonts w:ascii="Times New Roman" w:hAnsi="Times New Roman" w:cs="Times New Roman"/>
      <w:sz w:val="22"/>
      <w:szCs w:val="22"/>
    </w:rPr>
  </w:style>
  <w:style w:type="paragraph" w:customStyle="1" w:styleId="xl75">
    <w:name w:val="xl75"/>
    <w:basedOn w:val="a0"/>
    <w:rsid w:val="006437DD"/>
    <w:pPr>
      <w:widowControl/>
      <w:pBdr>
        <w:bottom w:val="single" w:sz="4" w:space="0" w:color="auto"/>
      </w:pBdr>
      <w:suppressAutoHyphens/>
      <w:autoSpaceDE/>
      <w:autoSpaceDN/>
      <w:adjustRightInd/>
      <w:spacing w:before="100" w:beforeAutospacing="1" w:after="100" w:afterAutospacing="1"/>
    </w:pPr>
    <w:rPr>
      <w:rFonts w:ascii="Times New Roman" w:hAnsi="Times New Roman" w:cs="Times New Roman"/>
      <w:sz w:val="22"/>
      <w:szCs w:val="22"/>
    </w:rPr>
  </w:style>
  <w:style w:type="paragraph" w:customStyle="1" w:styleId="xl76">
    <w:name w:val="xl76"/>
    <w:basedOn w:val="a0"/>
    <w:rsid w:val="006437DD"/>
    <w:pPr>
      <w:widowControl/>
      <w:pBdr>
        <w:top w:val="single" w:sz="4" w:space="0" w:color="auto"/>
        <w:bottom w:val="single" w:sz="4" w:space="0" w:color="auto"/>
      </w:pBdr>
      <w:suppressAutoHyphens/>
      <w:autoSpaceDE/>
      <w:autoSpaceDN/>
      <w:adjustRightInd/>
      <w:spacing w:before="100" w:beforeAutospacing="1" w:after="100" w:afterAutospacing="1"/>
      <w:textAlignment w:val="top"/>
    </w:pPr>
    <w:rPr>
      <w:rFonts w:ascii="Times New Roman" w:hAnsi="Times New Roman" w:cs="Times New Roman"/>
      <w:sz w:val="22"/>
      <w:szCs w:val="22"/>
    </w:rPr>
  </w:style>
  <w:style w:type="paragraph" w:customStyle="1" w:styleId="xl77">
    <w:name w:val="xl77"/>
    <w:basedOn w:val="a0"/>
    <w:rsid w:val="006437DD"/>
    <w:pPr>
      <w:widowControl/>
      <w:pBdr>
        <w:bottom w:val="single" w:sz="4" w:space="0" w:color="auto"/>
      </w:pBdr>
      <w:suppressAutoHyphens/>
      <w:autoSpaceDE/>
      <w:autoSpaceDN/>
      <w:adjustRightInd/>
      <w:spacing w:before="100" w:beforeAutospacing="1" w:after="100" w:afterAutospacing="1"/>
      <w:textAlignment w:val="top"/>
    </w:pPr>
    <w:rPr>
      <w:rFonts w:ascii="Times New Roman" w:hAnsi="Times New Roman" w:cs="Times New Roman"/>
      <w:sz w:val="22"/>
      <w:szCs w:val="22"/>
    </w:rPr>
  </w:style>
  <w:style w:type="paragraph" w:customStyle="1" w:styleId="xl78">
    <w:name w:val="xl78"/>
    <w:basedOn w:val="a0"/>
    <w:rsid w:val="006437DD"/>
    <w:pPr>
      <w:widowControl/>
      <w:pBdr>
        <w:top w:val="single" w:sz="4" w:space="0" w:color="auto"/>
        <w:left w:val="single" w:sz="4" w:space="0" w:color="auto"/>
        <w:bottom w:val="single" w:sz="4" w:space="0" w:color="auto"/>
      </w:pBdr>
      <w:suppressAutoHyphens/>
      <w:autoSpaceDE/>
      <w:autoSpaceDN/>
      <w:adjustRightInd/>
      <w:spacing w:before="100" w:beforeAutospacing="1" w:after="100" w:afterAutospacing="1"/>
      <w:textAlignment w:val="top"/>
    </w:pPr>
    <w:rPr>
      <w:rFonts w:ascii="Times New Roman" w:hAnsi="Times New Roman" w:cs="Times New Roman"/>
      <w:sz w:val="22"/>
      <w:szCs w:val="22"/>
    </w:rPr>
  </w:style>
  <w:style w:type="paragraph" w:customStyle="1" w:styleId="xl79">
    <w:name w:val="xl79"/>
    <w:basedOn w:val="a0"/>
    <w:rsid w:val="006437DD"/>
    <w:pPr>
      <w:widowControl/>
      <w:pBdr>
        <w:top w:val="single" w:sz="4" w:space="0" w:color="auto"/>
        <w:left w:val="single" w:sz="4" w:space="0" w:color="auto"/>
        <w:bottom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80">
    <w:name w:val="xl80"/>
    <w:basedOn w:val="a0"/>
    <w:rsid w:val="006437DD"/>
    <w:pPr>
      <w:widowControl/>
      <w:pBdr>
        <w:top w:val="single" w:sz="4" w:space="0" w:color="auto"/>
        <w:bottom w:val="single" w:sz="4" w:space="0" w:color="auto"/>
        <w:right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81">
    <w:name w:val="xl81"/>
    <w:basedOn w:val="a0"/>
    <w:rsid w:val="006437DD"/>
    <w:pPr>
      <w:widowControl/>
      <w:pBdr>
        <w:top w:val="single" w:sz="4" w:space="0" w:color="auto"/>
        <w:left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82">
    <w:name w:val="xl82"/>
    <w:basedOn w:val="a0"/>
    <w:rsid w:val="006437DD"/>
    <w:pPr>
      <w:widowControl/>
      <w:pBdr>
        <w:top w:val="single" w:sz="4" w:space="0" w:color="auto"/>
        <w:left w:val="single" w:sz="4" w:space="0" w:color="auto"/>
        <w:bottom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83">
    <w:name w:val="xl83"/>
    <w:basedOn w:val="a0"/>
    <w:rsid w:val="006437DD"/>
    <w:pPr>
      <w:widowControl/>
      <w:pBdr>
        <w:top w:val="single" w:sz="4" w:space="0" w:color="auto"/>
        <w:left w:val="single" w:sz="4" w:space="0" w:color="auto"/>
        <w:bottom w:val="single" w:sz="4" w:space="0" w:color="auto"/>
      </w:pBdr>
      <w:suppressAutoHyphens/>
      <w:autoSpaceDE/>
      <w:autoSpaceDN/>
      <w:adjustRightInd/>
      <w:spacing w:before="100" w:beforeAutospacing="1" w:after="100" w:afterAutospacing="1"/>
      <w:jc w:val="center"/>
      <w:textAlignment w:val="top"/>
    </w:pPr>
    <w:rPr>
      <w:rFonts w:ascii="Times New Roman" w:hAnsi="Times New Roman" w:cs="Times New Roman"/>
      <w:b/>
      <w:bCs/>
      <w:sz w:val="22"/>
      <w:szCs w:val="22"/>
    </w:rPr>
  </w:style>
  <w:style w:type="paragraph" w:customStyle="1" w:styleId="xl84">
    <w:name w:val="xl84"/>
    <w:basedOn w:val="a0"/>
    <w:rsid w:val="006437DD"/>
    <w:pPr>
      <w:widowControl/>
      <w:pBdr>
        <w:top w:val="single" w:sz="4" w:space="0" w:color="auto"/>
        <w:left w:val="single" w:sz="4" w:space="0" w:color="auto"/>
        <w:bottom w:val="single" w:sz="4" w:space="0" w:color="auto"/>
      </w:pBdr>
      <w:suppressAutoHyphens/>
      <w:autoSpaceDE/>
      <w:autoSpaceDN/>
      <w:adjustRightInd/>
      <w:spacing w:before="100" w:beforeAutospacing="1" w:after="100" w:afterAutospacing="1"/>
      <w:jc w:val="center"/>
      <w:textAlignment w:val="top"/>
    </w:pPr>
    <w:rPr>
      <w:rFonts w:ascii="Times New Roman" w:hAnsi="Times New Roman" w:cs="Times New Roman"/>
      <w:sz w:val="22"/>
      <w:szCs w:val="22"/>
    </w:rPr>
  </w:style>
  <w:style w:type="paragraph" w:customStyle="1" w:styleId="xl85">
    <w:name w:val="xl85"/>
    <w:basedOn w:val="a0"/>
    <w:rsid w:val="006437DD"/>
    <w:pPr>
      <w:widowControl/>
      <w:pBdr>
        <w:left w:val="single" w:sz="4" w:space="0" w:color="auto"/>
        <w:bottom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86">
    <w:name w:val="xl86"/>
    <w:basedOn w:val="a0"/>
    <w:rsid w:val="006437DD"/>
    <w:pPr>
      <w:widowControl/>
      <w:pBdr>
        <w:top w:val="single" w:sz="4" w:space="0" w:color="auto"/>
        <w:left w:val="single" w:sz="4" w:space="0" w:color="auto"/>
        <w:bottom w:val="single" w:sz="4" w:space="0" w:color="auto"/>
      </w:pBdr>
      <w:suppressAutoHyphens/>
      <w:autoSpaceDE/>
      <w:autoSpaceDN/>
      <w:adjustRightInd/>
      <w:spacing w:before="100" w:beforeAutospacing="1" w:after="100" w:afterAutospacing="1"/>
      <w:jc w:val="center"/>
      <w:textAlignment w:val="top"/>
    </w:pPr>
    <w:rPr>
      <w:rFonts w:ascii="Times New Roman" w:hAnsi="Times New Roman" w:cs="Times New Roman"/>
      <w:b/>
      <w:bCs/>
      <w:sz w:val="22"/>
      <w:szCs w:val="22"/>
    </w:rPr>
  </w:style>
  <w:style w:type="paragraph" w:customStyle="1" w:styleId="xl87">
    <w:name w:val="xl87"/>
    <w:basedOn w:val="a0"/>
    <w:rsid w:val="006437DD"/>
    <w:pPr>
      <w:widowControl/>
      <w:pBdr>
        <w:top w:val="single" w:sz="4" w:space="0" w:color="auto"/>
        <w:left w:val="single" w:sz="4" w:space="0" w:color="auto"/>
        <w:bottom w:val="single" w:sz="4" w:space="0" w:color="auto"/>
      </w:pBdr>
      <w:suppressAutoHyphens/>
      <w:autoSpaceDE/>
      <w:autoSpaceDN/>
      <w:adjustRightInd/>
      <w:spacing w:before="100" w:beforeAutospacing="1" w:after="100" w:afterAutospacing="1"/>
      <w:jc w:val="center"/>
    </w:pPr>
    <w:rPr>
      <w:rFonts w:ascii="Times New Roman" w:hAnsi="Times New Roman" w:cs="Times New Roman"/>
      <w:b/>
      <w:bCs/>
      <w:sz w:val="22"/>
      <w:szCs w:val="22"/>
    </w:rPr>
  </w:style>
  <w:style w:type="paragraph" w:customStyle="1" w:styleId="xl88">
    <w:name w:val="xl88"/>
    <w:basedOn w:val="a0"/>
    <w:rsid w:val="006437DD"/>
    <w:pPr>
      <w:widowControl/>
      <w:pBdr>
        <w:top w:val="single" w:sz="4" w:space="0" w:color="auto"/>
        <w:left w:val="single" w:sz="4" w:space="0" w:color="auto"/>
        <w:bottom w:val="single" w:sz="4" w:space="0" w:color="auto"/>
        <w:right w:val="single" w:sz="4" w:space="0" w:color="auto"/>
      </w:pBdr>
      <w:suppressAutoHyphens/>
      <w:autoSpaceDE/>
      <w:autoSpaceDN/>
      <w:adjustRightInd/>
      <w:spacing w:before="100" w:beforeAutospacing="1" w:after="100" w:afterAutospacing="1"/>
    </w:pPr>
    <w:rPr>
      <w:rFonts w:ascii="Times New Roman" w:hAnsi="Times New Roman" w:cs="Times New Roman"/>
      <w:sz w:val="22"/>
      <w:szCs w:val="22"/>
    </w:rPr>
  </w:style>
  <w:style w:type="paragraph" w:customStyle="1" w:styleId="xl89">
    <w:name w:val="xl89"/>
    <w:basedOn w:val="a0"/>
    <w:rsid w:val="006437DD"/>
    <w:pPr>
      <w:widowControl/>
      <w:pBdr>
        <w:top w:val="single" w:sz="4" w:space="0" w:color="auto"/>
        <w:left w:val="single" w:sz="4" w:space="0" w:color="auto"/>
        <w:bottom w:val="single" w:sz="4" w:space="0" w:color="auto"/>
        <w:right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90">
    <w:name w:val="xl90"/>
    <w:basedOn w:val="a0"/>
    <w:rsid w:val="006437DD"/>
    <w:pPr>
      <w:widowControl/>
      <w:pBdr>
        <w:top w:val="single" w:sz="4" w:space="0" w:color="auto"/>
        <w:left w:val="single" w:sz="4" w:space="0" w:color="auto"/>
      </w:pBdr>
      <w:suppressAutoHyphens/>
      <w:autoSpaceDE/>
      <w:autoSpaceDN/>
      <w:adjustRightInd/>
      <w:spacing w:before="100" w:beforeAutospacing="1" w:after="100" w:afterAutospacing="1"/>
      <w:jc w:val="center"/>
      <w:textAlignment w:val="top"/>
    </w:pPr>
    <w:rPr>
      <w:rFonts w:ascii="Times New Roman" w:hAnsi="Times New Roman" w:cs="Times New Roman"/>
      <w:sz w:val="22"/>
      <w:szCs w:val="22"/>
    </w:rPr>
  </w:style>
  <w:style w:type="paragraph" w:customStyle="1" w:styleId="xl91">
    <w:name w:val="xl91"/>
    <w:basedOn w:val="a0"/>
    <w:rsid w:val="006437DD"/>
    <w:pPr>
      <w:widowControl/>
      <w:pBdr>
        <w:left w:val="single" w:sz="4" w:space="0" w:color="auto"/>
      </w:pBdr>
      <w:suppressAutoHyphens/>
      <w:autoSpaceDE/>
      <w:autoSpaceDN/>
      <w:adjustRightInd/>
      <w:spacing w:before="100" w:beforeAutospacing="1" w:after="100" w:afterAutospacing="1"/>
      <w:jc w:val="center"/>
      <w:textAlignment w:val="top"/>
    </w:pPr>
    <w:rPr>
      <w:rFonts w:ascii="Times New Roman" w:hAnsi="Times New Roman" w:cs="Times New Roman"/>
      <w:sz w:val="22"/>
      <w:szCs w:val="22"/>
    </w:rPr>
  </w:style>
  <w:style w:type="paragraph" w:customStyle="1" w:styleId="xl92">
    <w:name w:val="xl92"/>
    <w:basedOn w:val="a0"/>
    <w:rsid w:val="006437DD"/>
    <w:pPr>
      <w:widowControl/>
      <w:pBdr>
        <w:left w:val="single" w:sz="4" w:space="0" w:color="auto"/>
        <w:bottom w:val="single" w:sz="4" w:space="0" w:color="auto"/>
      </w:pBdr>
      <w:suppressAutoHyphens/>
      <w:autoSpaceDE/>
      <w:autoSpaceDN/>
      <w:adjustRightInd/>
      <w:spacing w:before="100" w:beforeAutospacing="1" w:after="100" w:afterAutospacing="1"/>
      <w:jc w:val="center"/>
      <w:textAlignment w:val="top"/>
    </w:pPr>
    <w:rPr>
      <w:rFonts w:ascii="Times New Roman" w:hAnsi="Times New Roman" w:cs="Times New Roman"/>
      <w:sz w:val="22"/>
      <w:szCs w:val="22"/>
    </w:rPr>
  </w:style>
  <w:style w:type="paragraph" w:customStyle="1" w:styleId="xl93">
    <w:name w:val="xl93"/>
    <w:basedOn w:val="a0"/>
    <w:rsid w:val="006437DD"/>
    <w:pPr>
      <w:widowControl/>
      <w:pBdr>
        <w:top w:val="single" w:sz="4" w:space="0" w:color="auto"/>
      </w:pBdr>
      <w:suppressAutoHyphens/>
      <w:autoSpaceDE/>
      <w:autoSpaceDN/>
      <w:adjustRightInd/>
      <w:spacing w:before="100" w:beforeAutospacing="1" w:after="100" w:afterAutospacing="1"/>
      <w:jc w:val="center"/>
      <w:textAlignment w:val="top"/>
    </w:pPr>
    <w:rPr>
      <w:rFonts w:ascii="Times New Roman" w:hAnsi="Times New Roman" w:cs="Times New Roman"/>
      <w:sz w:val="22"/>
      <w:szCs w:val="22"/>
    </w:rPr>
  </w:style>
  <w:style w:type="paragraph" w:customStyle="1" w:styleId="xl94">
    <w:name w:val="xl94"/>
    <w:basedOn w:val="a0"/>
    <w:rsid w:val="006437DD"/>
    <w:pPr>
      <w:widowControl/>
      <w:pBdr>
        <w:top w:val="single" w:sz="4" w:space="0" w:color="auto"/>
        <w:right w:val="single" w:sz="4" w:space="0" w:color="auto"/>
      </w:pBdr>
      <w:suppressAutoHyphens/>
      <w:autoSpaceDE/>
      <w:autoSpaceDN/>
      <w:adjustRightInd/>
      <w:spacing w:before="100" w:beforeAutospacing="1" w:after="100" w:afterAutospacing="1"/>
      <w:jc w:val="center"/>
      <w:textAlignment w:val="top"/>
    </w:pPr>
    <w:rPr>
      <w:rFonts w:ascii="Times New Roman" w:hAnsi="Times New Roman" w:cs="Times New Roman"/>
      <w:sz w:val="22"/>
      <w:szCs w:val="22"/>
    </w:rPr>
  </w:style>
  <w:style w:type="paragraph" w:customStyle="1" w:styleId="xl95">
    <w:name w:val="xl95"/>
    <w:basedOn w:val="a0"/>
    <w:rsid w:val="006437DD"/>
    <w:pPr>
      <w:widowControl/>
      <w:suppressAutoHyphens/>
      <w:autoSpaceDE/>
      <w:autoSpaceDN/>
      <w:adjustRightInd/>
      <w:spacing w:before="100" w:beforeAutospacing="1" w:after="100" w:afterAutospacing="1"/>
      <w:jc w:val="center"/>
      <w:textAlignment w:val="top"/>
    </w:pPr>
    <w:rPr>
      <w:rFonts w:ascii="Times New Roman" w:hAnsi="Times New Roman" w:cs="Times New Roman"/>
      <w:sz w:val="22"/>
      <w:szCs w:val="22"/>
    </w:rPr>
  </w:style>
  <w:style w:type="paragraph" w:customStyle="1" w:styleId="xl96">
    <w:name w:val="xl96"/>
    <w:basedOn w:val="a0"/>
    <w:rsid w:val="006437DD"/>
    <w:pPr>
      <w:widowControl/>
      <w:pBdr>
        <w:right w:val="single" w:sz="4" w:space="0" w:color="auto"/>
      </w:pBdr>
      <w:suppressAutoHyphens/>
      <w:autoSpaceDE/>
      <w:autoSpaceDN/>
      <w:adjustRightInd/>
      <w:spacing w:before="100" w:beforeAutospacing="1" w:after="100" w:afterAutospacing="1"/>
      <w:jc w:val="center"/>
      <w:textAlignment w:val="top"/>
    </w:pPr>
    <w:rPr>
      <w:rFonts w:ascii="Times New Roman" w:hAnsi="Times New Roman" w:cs="Times New Roman"/>
      <w:sz w:val="22"/>
      <w:szCs w:val="22"/>
    </w:rPr>
  </w:style>
  <w:style w:type="paragraph" w:customStyle="1" w:styleId="xl97">
    <w:name w:val="xl97"/>
    <w:basedOn w:val="a0"/>
    <w:rsid w:val="006437DD"/>
    <w:pPr>
      <w:widowControl/>
      <w:pBdr>
        <w:bottom w:val="single" w:sz="4" w:space="0" w:color="auto"/>
      </w:pBdr>
      <w:suppressAutoHyphens/>
      <w:autoSpaceDE/>
      <w:autoSpaceDN/>
      <w:adjustRightInd/>
      <w:spacing w:before="100" w:beforeAutospacing="1" w:after="100" w:afterAutospacing="1"/>
      <w:jc w:val="center"/>
      <w:textAlignment w:val="top"/>
    </w:pPr>
    <w:rPr>
      <w:rFonts w:ascii="Times New Roman" w:hAnsi="Times New Roman" w:cs="Times New Roman"/>
      <w:sz w:val="22"/>
      <w:szCs w:val="22"/>
    </w:rPr>
  </w:style>
  <w:style w:type="paragraph" w:customStyle="1" w:styleId="xl98">
    <w:name w:val="xl98"/>
    <w:basedOn w:val="a0"/>
    <w:rsid w:val="006437DD"/>
    <w:pPr>
      <w:widowControl/>
      <w:pBdr>
        <w:bottom w:val="single" w:sz="4" w:space="0" w:color="auto"/>
        <w:right w:val="single" w:sz="4" w:space="0" w:color="auto"/>
      </w:pBdr>
      <w:suppressAutoHyphens/>
      <w:autoSpaceDE/>
      <w:autoSpaceDN/>
      <w:adjustRightInd/>
      <w:spacing w:before="100" w:beforeAutospacing="1" w:after="100" w:afterAutospacing="1"/>
      <w:jc w:val="center"/>
      <w:textAlignment w:val="top"/>
    </w:pPr>
    <w:rPr>
      <w:rFonts w:ascii="Times New Roman" w:hAnsi="Times New Roman" w:cs="Times New Roman"/>
      <w:sz w:val="22"/>
      <w:szCs w:val="22"/>
    </w:rPr>
  </w:style>
  <w:style w:type="paragraph" w:customStyle="1" w:styleId="xl99">
    <w:name w:val="xl99"/>
    <w:basedOn w:val="a0"/>
    <w:rsid w:val="006437DD"/>
    <w:pPr>
      <w:widowControl/>
      <w:pBdr>
        <w:top w:val="single" w:sz="4" w:space="0" w:color="auto"/>
        <w:left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100">
    <w:name w:val="xl100"/>
    <w:basedOn w:val="a0"/>
    <w:rsid w:val="006437DD"/>
    <w:pPr>
      <w:widowControl/>
      <w:pBdr>
        <w:top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101">
    <w:name w:val="xl101"/>
    <w:basedOn w:val="a0"/>
    <w:rsid w:val="006437DD"/>
    <w:pPr>
      <w:widowControl/>
      <w:pBdr>
        <w:top w:val="single" w:sz="4" w:space="0" w:color="auto"/>
        <w:right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102">
    <w:name w:val="xl102"/>
    <w:basedOn w:val="a0"/>
    <w:rsid w:val="006437DD"/>
    <w:pPr>
      <w:widowControl/>
      <w:pBdr>
        <w:left w:val="single" w:sz="4" w:space="0" w:color="auto"/>
        <w:bottom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103">
    <w:name w:val="xl103"/>
    <w:basedOn w:val="a0"/>
    <w:rsid w:val="006437DD"/>
    <w:pPr>
      <w:widowControl/>
      <w:pBdr>
        <w:bottom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104">
    <w:name w:val="xl104"/>
    <w:basedOn w:val="a0"/>
    <w:rsid w:val="006437DD"/>
    <w:pPr>
      <w:widowControl/>
      <w:pBdr>
        <w:bottom w:val="single" w:sz="4" w:space="0" w:color="auto"/>
        <w:right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105">
    <w:name w:val="xl105"/>
    <w:basedOn w:val="a0"/>
    <w:rsid w:val="006437DD"/>
    <w:pPr>
      <w:widowControl/>
      <w:pBdr>
        <w:top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106">
    <w:name w:val="xl106"/>
    <w:basedOn w:val="a0"/>
    <w:rsid w:val="006437DD"/>
    <w:pPr>
      <w:widowControl/>
      <w:pBdr>
        <w:top w:val="single" w:sz="4" w:space="0" w:color="auto"/>
        <w:right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107">
    <w:name w:val="xl107"/>
    <w:basedOn w:val="a0"/>
    <w:rsid w:val="006437DD"/>
    <w:pPr>
      <w:widowControl/>
      <w:pBdr>
        <w:bottom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108">
    <w:name w:val="xl108"/>
    <w:basedOn w:val="a0"/>
    <w:rsid w:val="006437DD"/>
    <w:pPr>
      <w:widowControl/>
      <w:pBdr>
        <w:bottom w:val="single" w:sz="4" w:space="0" w:color="auto"/>
        <w:right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109">
    <w:name w:val="xl109"/>
    <w:basedOn w:val="a0"/>
    <w:rsid w:val="006437DD"/>
    <w:pPr>
      <w:widowControl/>
      <w:pBdr>
        <w:top w:val="single" w:sz="4" w:space="0" w:color="auto"/>
        <w:bottom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110">
    <w:name w:val="xl110"/>
    <w:basedOn w:val="a0"/>
    <w:rsid w:val="006437DD"/>
    <w:pPr>
      <w:widowControl/>
      <w:pBdr>
        <w:top w:val="single" w:sz="4" w:space="0" w:color="auto"/>
        <w:bottom w:val="single" w:sz="4" w:space="0" w:color="auto"/>
      </w:pBdr>
      <w:suppressAutoHyphens/>
      <w:autoSpaceDE/>
      <w:autoSpaceDN/>
      <w:adjustRightInd/>
      <w:spacing w:before="100" w:beforeAutospacing="1" w:after="100" w:afterAutospacing="1"/>
    </w:pPr>
    <w:rPr>
      <w:rFonts w:ascii="Times New Roman" w:hAnsi="Times New Roman" w:cs="Times New Roman"/>
      <w:b/>
      <w:bCs/>
      <w:sz w:val="22"/>
      <w:szCs w:val="22"/>
    </w:rPr>
  </w:style>
  <w:style w:type="paragraph" w:customStyle="1" w:styleId="xl111">
    <w:name w:val="xl111"/>
    <w:basedOn w:val="a0"/>
    <w:rsid w:val="006437DD"/>
    <w:pPr>
      <w:widowControl/>
      <w:pBdr>
        <w:top w:val="single" w:sz="4" w:space="0" w:color="auto"/>
      </w:pBdr>
      <w:suppressAutoHyphens/>
      <w:autoSpaceDE/>
      <w:autoSpaceDN/>
      <w:adjustRightInd/>
      <w:spacing w:before="100" w:beforeAutospacing="1" w:after="100" w:afterAutospacing="1"/>
    </w:pPr>
    <w:rPr>
      <w:rFonts w:ascii="Times New Roman" w:hAnsi="Times New Roman" w:cs="Times New Roman"/>
      <w:sz w:val="22"/>
      <w:szCs w:val="22"/>
    </w:rPr>
  </w:style>
  <w:style w:type="paragraph" w:customStyle="1" w:styleId="xl112">
    <w:name w:val="xl112"/>
    <w:basedOn w:val="a0"/>
    <w:rsid w:val="006437DD"/>
    <w:pPr>
      <w:widowControl/>
      <w:pBdr>
        <w:top w:val="single" w:sz="4" w:space="0" w:color="auto"/>
        <w:bottom w:val="single" w:sz="4" w:space="0" w:color="auto"/>
      </w:pBdr>
      <w:suppressAutoHyphens/>
      <w:autoSpaceDE/>
      <w:autoSpaceDN/>
      <w:adjustRightInd/>
      <w:spacing w:before="100" w:beforeAutospacing="1" w:after="100" w:afterAutospacing="1"/>
    </w:pPr>
    <w:rPr>
      <w:rFonts w:ascii="Times New Roman" w:hAnsi="Times New Roman" w:cs="Times New Roman"/>
      <w:sz w:val="22"/>
      <w:szCs w:val="22"/>
    </w:rPr>
  </w:style>
  <w:style w:type="paragraph" w:customStyle="1" w:styleId="xl113">
    <w:name w:val="xl113"/>
    <w:basedOn w:val="a0"/>
    <w:rsid w:val="006437DD"/>
    <w:pPr>
      <w:widowControl/>
      <w:pBdr>
        <w:top w:val="single" w:sz="4" w:space="0" w:color="auto"/>
        <w:bottom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114">
    <w:name w:val="xl114"/>
    <w:basedOn w:val="a0"/>
    <w:rsid w:val="006437DD"/>
    <w:pPr>
      <w:widowControl/>
      <w:pBdr>
        <w:top w:val="single" w:sz="4" w:space="0" w:color="auto"/>
        <w:bottom w:val="single" w:sz="4" w:space="0" w:color="auto"/>
        <w:right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115">
    <w:name w:val="xl115"/>
    <w:basedOn w:val="a0"/>
    <w:rsid w:val="006437DD"/>
    <w:pPr>
      <w:widowControl/>
      <w:pBdr>
        <w:top w:val="single" w:sz="4" w:space="0" w:color="auto"/>
        <w:left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116">
    <w:name w:val="xl116"/>
    <w:basedOn w:val="a0"/>
    <w:rsid w:val="006437DD"/>
    <w:pPr>
      <w:widowControl/>
      <w:pBdr>
        <w:top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117">
    <w:name w:val="xl117"/>
    <w:basedOn w:val="a0"/>
    <w:rsid w:val="006437DD"/>
    <w:pPr>
      <w:widowControl/>
      <w:pBdr>
        <w:top w:val="single" w:sz="4" w:space="0" w:color="auto"/>
        <w:right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118">
    <w:name w:val="xl118"/>
    <w:basedOn w:val="a0"/>
    <w:rsid w:val="006437DD"/>
    <w:pPr>
      <w:widowControl/>
      <w:pBdr>
        <w:left w:val="single" w:sz="4" w:space="0" w:color="auto"/>
        <w:bottom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119">
    <w:name w:val="xl119"/>
    <w:basedOn w:val="a0"/>
    <w:rsid w:val="006437DD"/>
    <w:pPr>
      <w:widowControl/>
      <w:pBdr>
        <w:bottom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120">
    <w:name w:val="xl120"/>
    <w:basedOn w:val="a0"/>
    <w:rsid w:val="006437DD"/>
    <w:pPr>
      <w:widowControl/>
      <w:pBdr>
        <w:bottom w:val="single" w:sz="4" w:space="0" w:color="auto"/>
        <w:right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121">
    <w:name w:val="xl121"/>
    <w:basedOn w:val="a0"/>
    <w:rsid w:val="006437DD"/>
    <w:pPr>
      <w:widowControl/>
      <w:pBdr>
        <w:top w:val="single" w:sz="4" w:space="0" w:color="auto"/>
        <w:left w:val="single" w:sz="4" w:space="0" w:color="auto"/>
        <w:bottom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122">
    <w:name w:val="xl122"/>
    <w:basedOn w:val="a0"/>
    <w:rsid w:val="006437DD"/>
    <w:pPr>
      <w:widowControl/>
      <w:pBdr>
        <w:top w:val="single" w:sz="4" w:space="0" w:color="auto"/>
        <w:bottom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123">
    <w:name w:val="xl123"/>
    <w:basedOn w:val="a0"/>
    <w:rsid w:val="006437DD"/>
    <w:pPr>
      <w:widowControl/>
      <w:pBdr>
        <w:top w:val="single" w:sz="4" w:space="0" w:color="auto"/>
        <w:bottom w:val="single" w:sz="4" w:space="0" w:color="auto"/>
        <w:right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124">
    <w:name w:val="xl124"/>
    <w:basedOn w:val="a0"/>
    <w:rsid w:val="006437DD"/>
    <w:pPr>
      <w:widowControl/>
      <w:pBdr>
        <w:top w:val="single" w:sz="4" w:space="0" w:color="auto"/>
        <w:bottom w:val="single" w:sz="4" w:space="0" w:color="auto"/>
      </w:pBdr>
      <w:suppressAutoHyphens/>
      <w:autoSpaceDE/>
      <w:autoSpaceDN/>
      <w:adjustRightInd/>
      <w:spacing w:before="100" w:beforeAutospacing="1" w:after="100" w:afterAutospacing="1"/>
      <w:ind w:firstLineChars="100" w:firstLine="100"/>
    </w:pPr>
    <w:rPr>
      <w:rFonts w:ascii="Times New Roman" w:hAnsi="Times New Roman" w:cs="Times New Roman"/>
      <w:sz w:val="22"/>
      <w:szCs w:val="22"/>
    </w:rPr>
  </w:style>
  <w:style w:type="paragraph" w:customStyle="1" w:styleId="xl125">
    <w:name w:val="xl125"/>
    <w:basedOn w:val="a0"/>
    <w:rsid w:val="006437DD"/>
    <w:pPr>
      <w:widowControl/>
      <w:pBdr>
        <w:bottom w:val="single" w:sz="4" w:space="0" w:color="auto"/>
      </w:pBdr>
      <w:suppressAutoHyphens/>
      <w:autoSpaceDE/>
      <w:autoSpaceDN/>
      <w:adjustRightInd/>
      <w:spacing w:before="100" w:beforeAutospacing="1" w:after="100" w:afterAutospacing="1"/>
      <w:ind w:firstLineChars="100" w:firstLine="100"/>
    </w:pPr>
    <w:rPr>
      <w:rFonts w:ascii="Times New Roman" w:hAnsi="Times New Roman" w:cs="Times New Roman"/>
      <w:sz w:val="22"/>
      <w:szCs w:val="22"/>
    </w:rPr>
  </w:style>
  <w:style w:type="paragraph" w:customStyle="1" w:styleId="xl126">
    <w:name w:val="xl126"/>
    <w:basedOn w:val="a0"/>
    <w:rsid w:val="006437DD"/>
    <w:pPr>
      <w:widowControl/>
      <w:pBdr>
        <w:top w:val="single" w:sz="4" w:space="0" w:color="auto"/>
      </w:pBdr>
      <w:suppressAutoHyphens/>
      <w:autoSpaceDE/>
      <w:autoSpaceDN/>
      <w:adjustRightInd/>
      <w:spacing w:before="100" w:beforeAutospacing="1" w:after="100" w:afterAutospacing="1"/>
      <w:ind w:firstLineChars="100" w:firstLine="100"/>
    </w:pPr>
    <w:rPr>
      <w:rFonts w:ascii="Times New Roman" w:hAnsi="Times New Roman" w:cs="Times New Roman"/>
      <w:sz w:val="22"/>
      <w:szCs w:val="22"/>
    </w:rPr>
  </w:style>
  <w:style w:type="paragraph" w:customStyle="1" w:styleId="xl127">
    <w:name w:val="xl127"/>
    <w:basedOn w:val="a0"/>
    <w:rsid w:val="006437DD"/>
    <w:pPr>
      <w:widowControl/>
      <w:suppressAutoHyphens/>
      <w:autoSpaceDE/>
      <w:autoSpaceDN/>
      <w:adjustRightInd/>
      <w:spacing w:before="100" w:beforeAutospacing="1" w:after="100" w:afterAutospacing="1"/>
      <w:jc w:val="center"/>
    </w:pPr>
    <w:rPr>
      <w:rFonts w:ascii="Times New Roman" w:hAnsi="Times New Roman" w:cs="Times New Roman"/>
      <w:b/>
      <w:bCs/>
      <w:sz w:val="26"/>
      <w:szCs w:val="26"/>
    </w:rPr>
  </w:style>
  <w:style w:type="paragraph" w:customStyle="1" w:styleId="xl128">
    <w:name w:val="xl128"/>
    <w:basedOn w:val="a0"/>
    <w:rsid w:val="006437DD"/>
    <w:pPr>
      <w:widowControl/>
      <w:pBdr>
        <w:top w:val="single" w:sz="4" w:space="0" w:color="auto"/>
        <w:left w:val="single" w:sz="4" w:space="0" w:color="auto"/>
        <w:bottom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129">
    <w:name w:val="xl129"/>
    <w:basedOn w:val="a0"/>
    <w:rsid w:val="006437DD"/>
    <w:pPr>
      <w:widowControl/>
      <w:pBdr>
        <w:top w:val="single" w:sz="4" w:space="0" w:color="auto"/>
        <w:bottom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130">
    <w:name w:val="xl130"/>
    <w:basedOn w:val="a0"/>
    <w:rsid w:val="006437DD"/>
    <w:pPr>
      <w:widowControl/>
      <w:pBdr>
        <w:top w:val="single" w:sz="4" w:space="0" w:color="auto"/>
        <w:bottom w:val="single" w:sz="4" w:space="0" w:color="auto"/>
        <w:right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131">
    <w:name w:val="xl131"/>
    <w:basedOn w:val="a0"/>
    <w:rsid w:val="006437DD"/>
    <w:pPr>
      <w:widowControl/>
      <w:pBdr>
        <w:bottom w:val="single" w:sz="4" w:space="0" w:color="auto"/>
      </w:pBdr>
      <w:suppressAutoHyphens/>
      <w:autoSpaceDE/>
      <w:autoSpaceDN/>
      <w:adjustRightInd/>
      <w:spacing w:before="100" w:beforeAutospacing="1" w:after="100" w:afterAutospacing="1"/>
    </w:pPr>
    <w:rPr>
      <w:rFonts w:ascii="Times New Roman" w:hAnsi="Times New Roman" w:cs="Times New Roman"/>
      <w:sz w:val="22"/>
      <w:szCs w:val="22"/>
    </w:rPr>
  </w:style>
  <w:style w:type="paragraph" w:customStyle="1" w:styleId="xl132">
    <w:name w:val="xl132"/>
    <w:basedOn w:val="a0"/>
    <w:rsid w:val="006437DD"/>
    <w:pPr>
      <w:widowControl/>
      <w:pBdr>
        <w:top w:val="single" w:sz="4" w:space="0" w:color="auto"/>
      </w:pBdr>
      <w:suppressAutoHyphens/>
      <w:autoSpaceDE/>
      <w:autoSpaceDN/>
      <w:adjustRightInd/>
      <w:spacing w:before="100" w:beforeAutospacing="1" w:after="100" w:afterAutospacing="1"/>
    </w:pPr>
    <w:rPr>
      <w:rFonts w:ascii="Times New Roman" w:hAnsi="Times New Roman" w:cs="Times New Roman"/>
      <w:sz w:val="22"/>
      <w:szCs w:val="22"/>
    </w:rPr>
  </w:style>
  <w:style w:type="paragraph" w:customStyle="1" w:styleId="xl133">
    <w:name w:val="xl133"/>
    <w:basedOn w:val="a0"/>
    <w:rsid w:val="006437DD"/>
    <w:pPr>
      <w:widowControl/>
      <w:pBdr>
        <w:top w:val="single" w:sz="4" w:space="0" w:color="auto"/>
        <w:bottom w:val="single" w:sz="4" w:space="0" w:color="auto"/>
      </w:pBdr>
      <w:suppressAutoHyphens/>
      <w:autoSpaceDE/>
      <w:autoSpaceDN/>
      <w:adjustRightInd/>
      <w:spacing w:before="100" w:beforeAutospacing="1" w:after="100" w:afterAutospacing="1"/>
      <w:textAlignment w:val="top"/>
    </w:pPr>
    <w:rPr>
      <w:rFonts w:ascii="Times New Roman" w:hAnsi="Times New Roman" w:cs="Times New Roman"/>
      <w:b/>
      <w:bCs/>
      <w:sz w:val="22"/>
      <w:szCs w:val="22"/>
    </w:rPr>
  </w:style>
  <w:style w:type="paragraph" w:customStyle="1" w:styleId="xl134">
    <w:name w:val="xl134"/>
    <w:basedOn w:val="a0"/>
    <w:rsid w:val="006437DD"/>
    <w:pPr>
      <w:widowControl/>
      <w:pBdr>
        <w:top w:val="single" w:sz="4" w:space="0" w:color="auto"/>
        <w:left w:val="single" w:sz="4" w:space="0" w:color="auto"/>
        <w:right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135">
    <w:name w:val="xl135"/>
    <w:basedOn w:val="a0"/>
    <w:rsid w:val="006437DD"/>
    <w:pPr>
      <w:widowControl/>
      <w:pBdr>
        <w:left w:val="single" w:sz="4" w:space="0" w:color="auto"/>
        <w:bottom w:val="single" w:sz="4" w:space="0" w:color="auto"/>
        <w:right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136">
    <w:name w:val="xl136"/>
    <w:basedOn w:val="a0"/>
    <w:rsid w:val="006437DD"/>
    <w:pPr>
      <w:widowControl/>
      <w:pBdr>
        <w:top w:val="single" w:sz="4" w:space="0" w:color="auto"/>
        <w:left w:val="single" w:sz="4" w:space="0" w:color="auto"/>
        <w:bottom w:val="single" w:sz="4" w:space="0" w:color="auto"/>
        <w:right w:val="single" w:sz="4" w:space="0" w:color="auto"/>
      </w:pBdr>
      <w:suppressAutoHyphens/>
      <w:autoSpaceDE/>
      <w:autoSpaceDN/>
      <w:adjustRightInd/>
      <w:spacing w:before="100" w:beforeAutospacing="1" w:after="100" w:afterAutospacing="1"/>
      <w:jc w:val="center"/>
      <w:textAlignment w:val="top"/>
    </w:pPr>
    <w:rPr>
      <w:rFonts w:ascii="Times New Roman" w:hAnsi="Times New Roman" w:cs="Times New Roman"/>
      <w:sz w:val="22"/>
      <w:szCs w:val="22"/>
    </w:rPr>
  </w:style>
  <w:style w:type="numbering" w:customStyle="1" w:styleId="37">
    <w:name w:val="Нет списка3"/>
    <w:next w:val="a3"/>
    <w:uiPriority w:val="99"/>
    <w:semiHidden/>
    <w:unhideWhenUsed/>
    <w:rsid w:val="006437DD"/>
  </w:style>
  <w:style w:type="numbering" w:customStyle="1" w:styleId="List01">
    <w:name w:val="List 01"/>
    <w:basedOn w:val="a3"/>
    <w:autoRedefine/>
    <w:semiHidden/>
    <w:rsid w:val="006437DD"/>
  </w:style>
  <w:style w:type="numbering" w:customStyle="1" w:styleId="114">
    <w:name w:val="Нет списка11"/>
    <w:next w:val="a3"/>
    <w:uiPriority w:val="99"/>
    <w:semiHidden/>
    <w:unhideWhenUsed/>
    <w:rsid w:val="006437DD"/>
  </w:style>
  <w:style w:type="numbering" w:customStyle="1" w:styleId="210">
    <w:name w:val="Нет списка21"/>
    <w:next w:val="a3"/>
    <w:uiPriority w:val="99"/>
    <w:semiHidden/>
    <w:unhideWhenUsed/>
    <w:rsid w:val="006437DD"/>
  </w:style>
  <w:style w:type="numbering" w:customStyle="1" w:styleId="42">
    <w:name w:val="Нет списка4"/>
    <w:next w:val="a3"/>
    <w:uiPriority w:val="99"/>
    <w:semiHidden/>
    <w:unhideWhenUsed/>
    <w:rsid w:val="006437DD"/>
  </w:style>
  <w:style w:type="numbering" w:customStyle="1" w:styleId="List02">
    <w:name w:val="List 02"/>
    <w:basedOn w:val="a3"/>
    <w:autoRedefine/>
    <w:semiHidden/>
    <w:rsid w:val="006437DD"/>
  </w:style>
  <w:style w:type="numbering" w:customStyle="1" w:styleId="120">
    <w:name w:val="Нет списка12"/>
    <w:next w:val="a3"/>
    <w:uiPriority w:val="99"/>
    <w:semiHidden/>
    <w:unhideWhenUsed/>
    <w:rsid w:val="006437DD"/>
  </w:style>
  <w:style w:type="numbering" w:customStyle="1" w:styleId="220">
    <w:name w:val="Нет списка22"/>
    <w:next w:val="a3"/>
    <w:uiPriority w:val="99"/>
    <w:semiHidden/>
    <w:unhideWhenUsed/>
    <w:rsid w:val="006437DD"/>
  </w:style>
  <w:style w:type="numbering" w:customStyle="1" w:styleId="52">
    <w:name w:val="Нет списка5"/>
    <w:next w:val="a3"/>
    <w:uiPriority w:val="99"/>
    <w:semiHidden/>
    <w:unhideWhenUsed/>
    <w:rsid w:val="006437DD"/>
  </w:style>
  <w:style w:type="numbering" w:customStyle="1" w:styleId="List03">
    <w:name w:val="List 03"/>
    <w:basedOn w:val="a3"/>
    <w:autoRedefine/>
    <w:semiHidden/>
    <w:rsid w:val="006437DD"/>
  </w:style>
  <w:style w:type="numbering" w:customStyle="1" w:styleId="130">
    <w:name w:val="Нет списка13"/>
    <w:next w:val="a3"/>
    <w:uiPriority w:val="99"/>
    <w:semiHidden/>
    <w:unhideWhenUsed/>
    <w:rsid w:val="006437DD"/>
  </w:style>
  <w:style w:type="numbering" w:customStyle="1" w:styleId="230">
    <w:name w:val="Нет списка23"/>
    <w:next w:val="a3"/>
    <w:uiPriority w:val="99"/>
    <w:semiHidden/>
    <w:unhideWhenUsed/>
    <w:rsid w:val="006437DD"/>
  </w:style>
  <w:style w:type="numbering" w:customStyle="1" w:styleId="63">
    <w:name w:val="Нет списка6"/>
    <w:next w:val="a3"/>
    <w:uiPriority w:val="99"/>
    <w:semiHidden/>
    <w:unhideWhenUsed/>
    <w:rsid w:val="006437DD"/>
  </w:style>
  <w:style w:type="numbering" w:customStyle="1" w:styleId="List04">
    <w:name w:val="List 04"/>
    <w:basedOn w:val="a3"/>
    <w:autoRedefine/>
    <w:semiHidden/>
    <w:rsid w:val="006437DD"/>
  </w:style>
  <w:style w:type="numbering" w:customStyle="1" w:styleId="140">
    <w:name w:val="Нет списка14"/>
    <w:next w:val="a3"/>
    <w:uiPriority w:val="99"/>
    <w:semiHidden/>
    <w:unhideWhenUsed/>
    <w:rsid w:val="006437DD"/>
  </w:style>
  <w:style w:type="numbering" w:customStyle="1" w:styleId="240">
    <w:name w:val="Нет списка24"/>
    <w:next w:val="a3"/>
    <w:uiPriority w:val="99"/>
    <w:semiHidden/>
    <w:unhideWhenUsed/>
    <w:rsid w:val="006437DD"/>
  </w:style>
  <w:style w:type="paragraph" w:styleId="afffb">
    <w:name w:val="No Spacing"/>
    <w:uiPriority w:val="1"/>
    <w:qFormat/>
    <w:rsid w:val="006437DD"/>
    <w:pPr>
      <w:suppressAutoHyphens/>
    </w:pPr>
    <w:rPr>
      <w:rFonts w:ascii="Times New Roman" w:eastAsia="Times New Roman" w:hAnsi="Times New Roman" w:cs="Times New Roman"/>
      <w:sz w:val="24"/>
      <w:szCs w:val="24"/>
      <w:lang w:eastAsia="ru-RU"/>
    </w:rPr>
  </w:style>
  <w:style w:type="character" w:customStyle="1" w:styleId="1c">
    <w:name w:val="Основной шрифт абзаца1"/>
    <w:rsid w:val="006437DD"/>
  </w:style>
  <w:style w:type="character" w:customStyle="1" w:styleId="1d">
    <w:name w:val="Знак примечания1"/>
    <w:rsid w:val="006437DD"/>
    <w:rPr>
      <w:sz w:val="16"/>
      <w:szCs w:val="16"/>
    </w:rPr>
  </w:style>
  <w:style w:type="character" w:customStyle="1" w:styleId="afffc">
    <w:name w:val="Символ нумерации"/>
    <w:rsid w:val="006437DD"/>
  </w:style>
  <w:style w:type="paragraph" w:customStyle="1" w:styleId="afffd">
    <w:name w:val="Заголовок"/>
    <w:basedOn w:val="a0"/>
    <w:next w:val="af7"/>
    <w:rsid w:val="006437DD"/>
    <w:pPr>
      <w:keepNext/>
      <w:widowControl/>
      <w:suppressAutoHyphens/>
      <w:autoSpaceDE/>
      <w:autoSpaceDN/>
      <w:adjustRightInd/>
      <w:spacing w:before="240" w:after="120" w:line="276" w:lineRule="auto"/>
      <w:jc w:val="left"/>
    </w:pPr>
    <w:rPr>
      <w:rFonts w:eastAsia="Microsoft YaHei" w:cs="Mangal"/>
      <w:sz w:val="28"/>
      <w:szCs w:val="28"/>
      <w:lang w:eastAsia="ar-SA"/>
    </w:rPr>
  </w:style>
  <w:style w:type="paragraph" w:customStyle="1" w:styleId="1e">
    <w:name w:val="Название1"/>
    <w:basedOn w:val="a0"/>
    <w:rsid w:val="006437DD"/>
    <w:pPr>
      <w:widowControl/>
      <w:suppressLineNumbers/>
      <w:suppressAutoHyphens/>
      <w:autoSpaceDE/>
      <w:autoSpaceDN/>
      <w:adjustRightInd/>
      <w:spacing w:before="120" w:after="120" w:line="276" w:lineRule="auto"/>
      <w:jc w:val="left"/>
    </w:pPr>
    <w:rPr>
      <w:rFonts w:ascii="Calibri" w:eastAsia="Calibri" w:hAnsi="Calibri" w:cs="Mangal"/>
      <w:i/>
      <w:iCs/>
      <w:sz w:val="24"/>
      <w:szCs w:val="24"/>
      <w:lang w:eastAsia="ar-SA"/>
    </w:rPr>
  </w:style>
  <w:style w:type="paragraph" w:customStyle="1" w:styleId="1f">
    <w:name w:val="Указатель1"/>
    <w:basedOn w:val="a0"/>
    <w:rsid w:val="006437DD"/>
    <w:pPr>
      <w:widowControl/>
      <w:suppressLineNumbers/>
      <w:suppressAutoHyphens/>
      <w:autoSpaceDE/>
      <w:autoSpaceDN/>
      <w:adjustRightInd/>
      <w:spacing w:after="200" w:line="276" w:lineRule="auto"/>
      <w:jc w:val="left"/>
    </w:pPr>
    <w:rPr>
      <w:rFonts w:ascii="Calibri" w:eastAsia="Calibri" w:hAnsi="Calibri" w:cs="Mangal"/>
      <w:sz w:val="22"/>
      <w:szCs w:val="22"/>
      <w:lang w:eastAsia="ar-SA"/>
    </w:rPr>
  </w:style>
  <w:style w:type="paragraph" w:customStyle="1" w:styleId="1f0">
    <w:name w:val="Текст примечания1"/>
    <w:basedOn w:val="a0"/>
    <w:rsid w:val="006437DD"/>
    <w:pPr>
      <w:widowControl/>
      <w:suppressAutoHyphens/>
      <w:autoSpaceDE/>
      <w:autoSpaceDN/>
      <w:adjustRightInd/>
      <w:spacing w:after="200" w:line="276" w:lineRule="auto"/>
      <w:jc w:val="left"/>
    </w:pPr>
    <w:rPr>
      <w:rFonts w:ascii="Calibri" w:eastAsia="Calibri" w:hAnsi="Calibri" w:cs="Times New Roman"/>
      <w:lang w:eastAsia="ar-SA"/>
    </w:rPr>
  </w:style>
  <w:style w:type="paragraph" w:customStyle="1" w:styleId="afffe">
    <w:name w:val="Обычный + по ширине"/>
    <w:basedOn w:val="a0"/>
    <w:rsid w:val="006437DD"/>
    <w:pPr>
      <w:widowControl/>
      <w:suppressAutoHyphens/>
      <w:autoSpaceDE/>
      <w:autoSpaceDN/>
      <w:adjustRightInd/>
    </w:pPr>
    <w:rPr>
      <w:rFonts w:ascii="Times New Roman" w:hAnsi="Times New Roman" w:cs="Times New Roman"/>
      <w:sz w:val="24"/>
      <w:szCs w:val="24"/>
      <w:lang w:eastAsia="ar-SA"/>
    </w:rPr>
  </w:style>
  <w:style w:type="paragraph" w:customStyle="1" w:styleId="affff">
    <w:name w:val="Содержимое таблицы"/>
    <w:basedOn w:val="a0"/>
    <w:rsid w:val="006437DD"/>
    <w:pPr>
      <w:widowControl/>
      <w:suppressLineNumbers/>
      <w:suppressAutoHyphens/>
      <w:autoSpaceDE/>
      <w:autoSpaceDN/>
      <w:adjustRightInd/>
      <w:spacing w:after="200" w:line="276" w:lineRule="auto"/>
      <w:jc w:val="left"/>
    </w:pPr>
    <w:rPr>
      <w:rFonts w:ascii="Calibri" w:eastAsia="Calibri" w:hAnsi="Calibri" w:cs="Times New Roman"/>
      <w:sz w:val="22"/>
      <w:szCs w:val="22"/>
      <w:lang w:eastAsia="ar-SA"/>
    </w:rPr>
  </w:style>
  <w:style w:type="paragraph" w:customStyle="1" w:styleId="affff0">
    <w:name w:val="Заголовок таблицы"/>
    <w:basedOn w:val="affff"/>
    <w:rsid w:val="006437DD"/>
    <w:pPr>
      <w:jc w:val="center"/>
    </w:pPr>
    <w:rPr>
      <w:b/>
      <w:bCs/>
    </w:rPr>
  </w:style>
  <w:style w:type="character" w:customStyle="1" w:styleId="FontStyle25">
    <w:name w:val="Font Style25"/>
    <w:rsid w:val="006437DD"/>
    <w:rPr>
      <w:rFonts w:ascii="Times New Roman" w:hAnsi="Times New Roman"/>
      <w:b/>
      <w:sz w:val="20"/>
    </w:rPr>
  </w:style>
  <w:style w:type="character" w:customStyle="1" w:styleId="1f1">
    <w:name w:val="Текст примечания Знак1"/>
    <w:basedOn w:val="a1"/>
    <w:uiPriority w:val="99"/>
    <w:semiHidden/>
    <w:rsid w:val="006437DD"/>
    <w:rPr>
      <w:rFonts w:ascii="Calibri" w:eastAsia="Calibri" w:hAnsi="Calibri"/>
      <w:lang w:eastAsia="ar-SA"/>
    </w:rPr>
  </w:style>
  <w:style w:type="paragraph" w:customStyle="1" w:styleId="28">
    <w:name w:val="Абзац списка2"/>
    <w:basedOn w:val="a0"/>
    <w:rsid w:val="006437DD"/>
    <w:pPr>
      <w:widowControl/>
      <w:suppressAutoHyphens/>
      <w:autoSpaceDE/>
      <w:autoSpaceDN/>
      <w:adjustRightInd/>
      <w:ind w:left="720" w:firstLine="567"/>
      <w:contextualSpacing/>
    </w:pPr>
    <w:rPr>
      <w:rFonts w:ascii="Calibri" w:eastAsia="Calibri" w:hAnsi="Calibri" w:cs="Times New Roman"/>
      <w:kern w:val="1"/>
      <w:sz w:val="22"/>
      <w:szCs w:val="22"/>
      <w:lang w:eastAsia="hi-IN" w:bidi="hi-IN"/>
    </w:rPr>
  </w:style>
  <w:style w:type="paragraph" w:customStyle="1" w:styleId="38">
    <w:name w:val="Абзац списка3"/>
    <w:basedOn w:val="a0"/>
    <w:rsid w:val="006437DD"/>
    <w:pPr>
      <w:widowControl/>
      <w:suppressAutoHyphens/>
      <w:autoSpaceDE/>
      <w:autoSpaceDN/>
      <w:adjustRightInd/>
      <w:ind w:left="720" w:firstLine="567"/>
      <w:contextualSpacing/>
    </w:pPr>
    <w:rPr>
      <w:rFonts w:ascii="Calibri" w:eastAsia="Calibri" w:hAnsi="Calibri" w:cs="Times New Roman"/>
      <w:kern w:val="1"/>
      <w:sz w:val="22"/>
      <w:szCs w:val="22"/>
      <w:lang w:eastAsia="hi-IN" w:bidi="hi-IN"/>
    </w:rPr>
  </w:style>
  <w:style w:type="paragraph" w:customStyle="1" w:styleId="43">
    <w:name w:val="Абзац списка4"/>
    <w:basedOn w:val="a0"/>
    <w:rsid w:val="006437DD"/>
    <w:pPr>
      <w:widowControl/>
      <w:suppressAutoHyphens/>
      <w:autoSpaceDE/>
      <w:autoSpaceDN/>
      <w:adjustRightInd/>
      <w:ind w:left="720" w:firstLine="567"/>
      <w:contextualSpacing/>
    </w:pPr>
    <w:rPr>
      <w:rFonts w:ascii="Calibri" w:eastAsia="Calibri" w:hAnsi="Calibri" w:cs="Times New Roman"/>
      <w:kern w:val="1"/>
      <w:sz w:val="22"/>
      <w:szCs w:val="22"/>
      <w:lang w:eastAsia="hi-IN" w:bidi="hi-IN"/>
    </w:rPr>
  </w:style>
  <w:style w:type="paragraph" w:customStyle="1" w:styleId="53">
    <w:name w:val="Абзац списка5"/>
    <w:basedOn w:val="a0"/>
    <w:rsid w:val="006437DD"/>
    <w:pPr>
      <w:widowControl/>
      <w:suppressAutoHyphens/>
      <w:autoSpaceDE/>
      <w:autoSpaceDN/>
      <w:adjustRightInd/>
      <w:ind w:left="720" w:firstLine="567"/>
      <w:contextualSpacing/>
    </w:pPr>
    <w:rPr>
      <w:rFonts w:ascii="Calibri" w:eastAsia="Calibri" w:hAnsi="Calibri" w:cs="Times New Roman"/>
      <w:kern w:val="1"/>
      <w:sz w:val="22"/>
      <w:szCs w:val="22"/>
      <w:lang w:eastAsia="hi-IN" w:bidi="hi-IN"/>
    </w:rPr>
  </w:style>
  <w:style w:type="paragraph" w:customStyle="1" w:styleId="64">
    <w:name w:val="Абзац списка6"/>
    <w:basedOn w:val="a0"/>
    <w:rsid w:val="006437DD"/>
    <w:pPr>
      <w:widowControl/>
      <w:suppressAutoHyphens/>
      <w:autoSpaceDE/>
      <w:autoSpaceDN/>
      <w:adjustRightInd/>
      <w:ind w:left="720" w:firstLine="567"/>
      <w:contextualSpacing/>
    </w:pPr>
    <w:rPr>
      <w:rFonts w:ascii="Calibri" w:eastAsia="Calibri" w:hAnsi="Calibri" w:cs="Times New Roman"/>
      <w:kern w:val="1"/>
      <w:sz w:val="22"/>
      <w:szCs w:val="22"/>
      <w:lang w:eastAsia="hi-IN" w:bidi="hi-IN"/>
    </w:rPr>
  </w:style>
  <w:style w:type="numbering" w:customStyle="1" w:styleId="115">
    <w:name w:val="Стиль11"/>
    <w:rsid w:val="006437DD"/>
  </w:style>
  <w:style w:type="table" w:customStyle="1" w:styleId="1f2">
    <w:name w:val="Сетка таблицы1"/>
    <w:basedOn w:val="a2"/>
    <w:next w:val="af6"/>
    <w:uiPriority w:val="59"/>
    <w:rsid w:val="006437DD"/>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Стиль12"/>
    <w:rsid w:val="006437DD"/>
  </w:style>
  <w:style w:type="paragraph" w:customStyle="1" w:styleId="72">
    <w:name w:val="Абзац списка7"/>
    <w:basedOn w:val="a0"/>
    <w:rsid w:val="006437DD"/>
    <w:pPr>
      <w:widowControl/>
      <w:ind w:left="720" w:firstLine="567"/>
      <w:contextualSpacing/>
    </w:pPr>
    <w:rPr>
      <w:rFonts w:ascii="Calibri" w:eastAsia="Calibri" w:hAnsi="Calibri" w:cs="Times New Roman"/>
      <w:kern w:val="1"/>
      <w:sz w:val="22"/>
      <w:szCs w:val="22"/>
      <w:lang w:eastAsia="hi-IN" w:bidi="hi-IN"/>
    </w:rPr>
  </w:style>
  <w:style w:type="character" w:customStyle="1" w:styleId="serp-urlitem1">
    <w:name w:val="serp-url__item1"/>
    <w:rsid w:val="006437DD"/>
  </w:style>
  <w:style w:type="character" w:customStyle="1" w:styleId="serp-urlmark1">
    <w:name w:val="serp-url__mark1"/>
    <w:rsid w:val="006437DD"/>
    <w:rPr>
      <w:rFonts w:ascii="Verdana" w:hAnsi="Verdana" w:hint="default"/>
    </w:rPr>
  </w:style>
  <w:style w:type="character" w:customStyle="1" w:styleId="blk">
    <w:name w:val="blk"/>
    <w:basedOn w:val="a1"/>
    <w:rsid w:val="00671EA3"/>
  </w:style>
  <w:style w:type="paragraph" w:customStyle="1" w:styleId="s1">
    <w:name w:val="s_1"/>
    <w:basedOn w:val="a0"/>
    <w:rsid w:val="006C58F7"/>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s22">
    <w:name w:val="s_22"/>
    <w:basedOn w:val="a0"/>
    <w:rsid w:val="006C58F7"/>
    <w:pPr>
      <w:widowControl/>
      <w:autoSpaceDE/>
      <w:autoSpaceDN/>
      <w:adjustRightInd/>
      <w:spacing w:before="100" w:beforeAutospacing="1" w:after="100" w:afterAutospacing="1"/>
      <w:jc w:val="left"/>
    </w:pPr>
    <w:rPr>
      <w:rFonts w:ascii="Times New Roman" w:hAnsi="Times New Roman" w:cs="Times New Roman"/>
      <w:sz w:val="24"/>
      <w:szCs w:val="24"/>
    </w:rPr>
  </w:style>
  <w:style w:type="character" w:customStyle="1" w:styleId="affff1">
    <w:name w:val="Сравнение редакций. Добавленный фрагмент"/>
    <w:uiPriority w:val="99"/>
    <w:rsid w:val="005505A2"/>
    <w:rPr>
      <w:color w:val="000000"/>
      <w:shd w:val="clear" w:color="auto" w:fill="C1D7FF"/>
    </w:rPr>
  </w:style>
  <w:style w:type="paragraph" w:customStyle="1" w:styleId="affff2">
    <w:name w:val="Обычный текст"/>
    <w:basedOn w:val="a0"/>
    <w:qFormat/>
    <w:rsid w:val="00D027E1"/>
    <w:pPr>
      <w:widowControl/>
      <w:autoSpaceDE/>
      <w:autoSpaceDN/>
      <w:adjustRightInd/>
      <w:ind w:firstLine="709"/>
    </w:pPr>
    <w:rPr>
      <w:rFonts w:ascii="Times New Roman" w:hAnsi="Times New Roman" w:cs="Times New Roman"/>
      <w:sz w:val="24"/>
      <w:szCs w:val="24"/>
      <w:lang w:val="en-US" w:eastAsia="ar-SA"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87498">
      <w:bodyDiv w:val="1"/>
      <w:marLeft w:val="0"/>
      <w:marRight w:val="0"/>
      <w:marTop w:val="0"/>
      <w:marBottom w:val="0"/>
      <w:divBdr>
        <w:top w:val="none" w:sz="0" w:space="0" w:color="auto"/>
        <w:left w:val="none" w:sz="0" w:space="0" w:color="auto"/>
        <w:bottom w:val="none" w:sz="0" w:space="0" w:color="auto"/>
        <w:right w:val="none" w:sz="0" w:space="0" w:color="auto"/>
      </w:divBdr>
      <w:divsChild>
        <w:div w:id="104157183">
          <w:marLeft w:val="0"/>
          <w:marRight w:val="0"/>
          <w:marTop w:val="120"/>
          <w:marBottom w:val="0"/>
          <w:divBdr>
            <w:top w:val="none" w:sz="0" w:space="0" w:color="auto"/>
            <w:left w:val="none" w:sz="0" w:space="0" w:color="auto"/>
            <w:bottom w:val="none" w:sz="0" w:space="0" w:color="auto"/>
            <w:right w:val="none" w:sz="0" w:space="0" w:color="auto"/>
          </w:divBdr>
        </w:div>
        <w:div w:id="262811591">
          <w:marLeft w:val="0"/>
          <w:marRight w:val="0"/>
          <w:marTop w:val="120"/>
          <w:marBottom w:val="0"/>
          <w:divBdr>
            <w:top w:val="none" w:sz="0" w:space="0" w:color="auto"/>
            <w:left w:val="none" w:sz="0" w:space="0" w:color="auto"/>
            <w:bottom w:val="none" w:sz="0" w:space="0" w:color="auto"/>
            <w:right w:val="none" w:sz="0" w:space="0" w:color="auto"/>
          </w:divBdr>
        </w:div>
        <w:div w:id="1492603759">
          <w:marLeft w:val="0"/>
          <w:marRight w:val="0"/>
          <w:marTop w:val="120"/>
          <w:marBottom w:val="0"/>
          <w:divBdr>
            <w:top w:val="none" w:sz="0" w:space="0" w:color="auto"/>
            <w:left w:val="none" w:sz="0" w:space="0" w:color="auto"/>
            <w:bottom w:val="none" w:sz="0" w:space="0" w:color="auto"/>
            <w:right w:val="none" w:sz="0" w:space="0" w:color="auto"/>
          </w:divBdr>
        </w:div>
        <w:div w:id="2093311390">
          <w:marLeft w:val="0"/>
          <w:marRight w:val="0"/>
          <w:marTop w:val="120"/>
          <w:marBottom w:val="0"/>
          <w:divBdr>
            <w:top w:val="none" w:sz="0" w:space="0" w:color="auto"/>
            <w:left w:val="none" w:sz="0" w:space="0" w:color="auto"/>
            <w:bottom w:val="none" w:sz="0" w:space="0" w:color="auto"/>
            <w:right w:val="none" w:sz="0" w:space="0" w:color="auto"/>
          </w:divBdr>
        </w:div>
      </w:divsChild>
    </w:div>
    <w:div w:id="217866529">
      <w:bodyDiv w:val="1"/>
      <w:marLeft w:val="0"/>
      <w:marRight w:val="0"/>
      <w:marTop w:val="0"/>
      <w:marBottom w:val="0"/>
      <w:divBdr>
        <w:top w:val="none" w:sz="0" w:space="0" w:color="auto"/>
        <w:left w:val="none" w:sz="0" w:space="0" w:color="auto"/>
        <w:bottom w:val="none" w:sz="0" w:space="0" w:color="auto"/>
        <w:right w:val="none" w:sz="0" w:space="0" w:color="auto"/>
      </w:divBdr>
      <w:divsChild>
        <w:div w:id="87390029">
          <w:marLeft w:val="0"/>
          <w:marRight w:val="0"/>
          <w:marTop w:val="120"/>
          <w:marBottom w:val="0"/>
          <w:divBdr>
            <w:top w:val="none" w:sz="0" w:space="0" w:color="auto"/>
            <w:left w:val="none" w:sz="0" w:space="0" w:color="auto"/>
            <w:bottom w:val="none" w:sz="0" w:space="0" w:color="auto"/>
            <w:right w:val="none" w:sz="0" w:space="0" w:color="auto"/>
          </w:divBdr>
        </w:div>
        <w:div w:id="108208998">
          <w:marLeft w:val="0"/>
          <w:marRight w:val="0"/>
          <w:marTop w:val="120"/>
          <w:marBottom w:val="0"/>
          <w:divBdr>
            <w:top w:val="none" w:sz="0" w:space="0" w:color="auto"/>
            <w:left w:val="none" w:sz="0" w:space="0" w:color="auto"/>
            <w:bottom w:val="none" w:sz="0" w:space="0" w:color="auto"/>
            <w:right w:val="none" w:sz="0" w:space="0" w:color="auto"/>
          </w:divBdr>
        </w:div>
        <w:div w:id="177890015">
          <w:marLeft w:val="0"/>
          <w:marRight w:val="0"/>
          <w:marTop w:val="120"/>
          <w:marBottom w:val="0"/>
          <w:divBdr>
            <w:top w:val="none" w:sz="0" w:space="0" w:color="auto"/>
            <w:left w:val="none" w:sz="0" w:space="0" w:color="auto"/>
            <w:bottom w:val="none" w:sz="0" w:space="0" w:color="auto"/>
            <w:right w:val="none" w:sz="0" w:space="0" w:color="auto"/>
          </w:divBdr>
        </w:div>
        <w:div w:id="202140749">
          <w:marLeft w:val="0"/>
          <w:marRight w:val="0"/>
          <w:marTop w:val="120"/>
          <w:marBottom w:val="0"/>
          <w:divBdr>
            <w:top w:val="none" w:sz="0" w:space="0" w:color="auto"/>
            <w:left w:val="none" w:sz="0" w:space="0" w:color="auto"/>
            <w:bottom w:val="none" w:sz="0" w:space="0" w:color="auto"/>
            <w:right w:val="none" w:sz="0" w:space="0" w:color="auto"/>
          </w:divBdr>
        </w:div>
        <w:div w:id="212080150">
          <w:marLeft w:val="0"/>
          <w:marRight w:val="0"/>
          <w:marTop w:val="120"/>
          <w:marBottom w:val="0"/>
          <w:divBdr>
            <w:top w:val="none" w:sz="0" w:space="0" w:color="auto"/>
            <w:left w:val="none" w:sz="0" w:space="0" w:color="auto"/>
            <w:bottom w:val="none" w:sz="0" w:space="0" w:color="auto"/>
            <w:right w:val="none" w:sz="0" w:space="0" w:color="auto"/>
          </w:divBdr>
        </w:div>
        <w:div w:id="386535275">
          <w:marLeft w:val="0"/>
          <w:marRight w:val="0"/>
          <w:marTop w:val="120"/>
          <w:marBottom w:val="0"/>
          <w:divBdr>
            <w:top w:val="none" w:sz="0" w:space="0" w:color="auto"/>
            <w:left w:val="none" w:sz="0" w:space="0" w:color="auto"/>
            <w:bottom w:val="none" w:sz="0" w:space="0" w:color="auto"/>
            <w:right w:val="none" w:sz="0" w:space="0" w:color="auto"/>
          </w:divBdr>
        </w:div>
        <w:div w:id="450831556">
          <w:marLeft w:val="0"/>
          <w:marRight w:val="0"/>
          <w:marTop w:val="120"/>
          <w:marBottom w:val="0"/>
          <w:divBdr>
            <w:top w:val="none" w:sz="0" w:space="0" w:color="auto"/>
            <w:left w:val="none" w:sz="0" w:space="0" w:color="auto"/>
            <w:bottom w:val="none" w:sz="0" w:space="0" w:color="auto"/>
            <w:right w:val="none" w:sz="0" w:space="0" w:color="auto"/>
          </w:divBdr>
        </w:div>
        <w:div w:id="595671965">
          <w:marLeft w:val="0"/>
          <w:marRight w:val="0"/>
          <w:marTop w:val="120"/>
          <w:marBottom w:val="0"/>
          <w:divBdr>
            <w:top w:val="none" w:sz="0" w:space="0" w:color="auto"/>
            <w:left w:val="none" w:sz="0" w:space="0" w:color="auto"/>
            <w:bottom w:val="none" w:sz="0" w:space="0" w:color="auto"/>
            <w:right w:val="none" w:sz="0" w:space="0" w:color="auto"/>
          </w:divBdr>
        </w:div>
        <w:div w:id="740837657">
          <w:marLeft w:val="0"/>
          <w:marRight w:val="0"/>
          <w:marTop w:val="120"/>
          <w:marBottom w:val="0"/>
          <w:divBdr>
            <w:top w:val="none" w:sz="0" w:space="0" w:color="auto"/>
            <w:left w:val="none" w:sz="0" w:space="0" w:color="auto"/>
            <w:bottom w:val="none" w:sz="0" w:space="0" w:color="auto"/>
            <w:right w:val="none" w:sz="0" w:space="0" w:color="auto"/>
          </w:divBdr>
        </w:div>
        <w:div w:id="763964093">
          <w:marLeft w:val="0"/>
          <w:marRight w:val="0"/>
          <w:marTop w:val="120"/>
          <w:marBottom w:val="0"/>
          <w:divBdr>
            <w:top w:val="none" w:sz="0" w:space="0" w:color="auto"/>
            <w:left w:val="none" w:sz="0" w:space="0" w:color="auto"/>
            <w:bottom w:val="none" w:sz="0" w:space="0" w:color="auto"/>
            <w:right w:val="none" w:sz="0" w:space="0" w:color="auto"/>
          </w:divBdr>
        </w:div>
        <w:div w:id="797650404">
          <w:marLeft w:val="0"/>
          <w:marRight w:val="0"/>
          <w:marTop w:val="120"/>
          <w:marBottom w:val="0"/>
          <w:divBdr>
            <w:top w:val="none" w:sz="0" w:space="0" w:color="auto"/>
            <w:left w:val="none" w:sz="0" w:space="0" w:color="auto"/>
            <w:bottom w:val="none" w:sz="0" w:space="0" w:color="auto"/>
            <w:right w:val="none" w:sz="0" w:space="0" w:color="auto"/>
          </w:divBdr>
        </w:div>
        <w:div w:id="848566836">
          <w:marLeft w:val="0"/>
          <w:marRight w:val="0"/>
          <w:marTop w:val="120"/>
          <w:marBottom w:val="0"/>
          <w:divBdr>
            <w:top w:val="none" w:sz="0" w:space="0" w:color="auto"/>
            <w:left w:val="none" w:sz="0" w:space="0" w:color="auto"/>
            <w:bottom w:val="none" w:sz="0" w:space="0" w:color="auto"/>
            <w:right w:val="none" w:sz="0" w:space="0" w:color="auto"/>
          </w:divBdr>
        </w:div>
        <w:div w:id="868569273">
          <w:marLeft w:val="0"/>
          <w:marRight w:val="0"/>
          <w:marTop w:val="120"/>
          <w:marBottom w:val="0"/>
          <w:divBdr>
            <w:top w:val="none" w:sz="0" w:space="0" w:color="auto"/>
            <w:left w:val="none" w:sz="0" w:space="0" w:color="auto"/>
            <w:bottom w:val="none" w:sz="0" w:space="0" w:color="auto"/>
            <w:right w:val="none" w:sz="0" w:space="0" w:color="auto"/>
          </w:divBdr>
        </w:div>
        <w:div w:id="1077478891">
          <w:marLeft w:val="0"/>
          <w:marRight w:val="0"/>
          <w:marTop w:val="120"/>
          <w:marBottom w:val="0"/>
          <w:divBdr>
            <w:top w:val="none" w:sz="0" w:space="0" w:color="auto"/>
            <w:left w:val="none" w:sz="0" w:space="0" w:color="auto"/>
            <w:bottom w:val="none" w:sz="0" w:space="0" w:color="auto"/>
            <w:right w:val="none" w:sz="0" w:space="0" w:color="auto"/>
          </w:divBdr>
        </w:div>
        <w:div w:id="1144590338">
          <w:marLeft w:val="0"/>
          <w:marRight w:val="0"/>
          <w:marTop w:val="120"/>
          <w:marBottom w:val="0"/>
          <w:divBdr>
            <w:top w:val="none" w:sz="0" w:space="0" w:color="auto"/>
            <w:left w:val="none" w:sz="0" w:space="0" w:color="auto"/>
            <w:bottom w:val="none" w:sz="0" w:space="0" w:color="auto"/>
            <w:right w:val="none" w:sz="0" w:space="0" w:color="auto"/>
          </w:divBdr>
        </w:div>
        <w:div w:id="1365328622">
          <w:marLeft w:val="0"/>
          <w:marRight w:val="0"/>
          <w:marTop w:val="120"/>
          <w:marBottom w:val="0"/>
          <w:divBdr>
            <w:top w:val="none" w:sz="0" w:space="0" w:color="auto"/>
            <w:left w:val="none" w:sz="0" w:space="0" w:color="auto"/>
            <w:bottom w:val="none" w:sz="0" w:space="0" w:color="auto"/>
            <w:right w:val="none" w:sz="0" w:space="0" w:color="auto"/>
          </w:divBdr>
        </w:div>
        <w:div w:id="1400403755">
          <w:marLeft w:val="0"/>
          <w:marRight w:val="0"/>
          <w:marTop w:val="120"/>
          <w:marBottom w:val="0"/>
          <w:divBdr>
            <w:top w:val="none" w:sz="0" w:space="0" w:color="auto"/>
            <w:left w:val="none" w:sz="0" w:space="0" w:color="auto"/>
            <w:bottom w:val="none" w:sz="0" w:space="0" w:color="auto"/>
            <w:right w:val="none" w:sz="0" w:space="0" w:color="auto"/>
          </w:divBdr>
        </w:div>
        <w:div w:id="1486045522">
          <w:marLeft w:val="0"/>
          <w:marRight w:val="0"/>
          <w:marTop w:val="120"/>
          <w:marBottom w:val="0"/>
          <w:divBdr>
            <w:top w:val="none" w:sz="0" w:space="0" w:color="auto"/>
            <w:left w:val="none" w:sz="0" w:space="0" w:color="auto"/>
            <w:bottom w:val="none" w:sz="0" w:space="0" w:color="auto"/>
            <w:right w:val="none" w:sz="0" w:space="0" w:color="auto"/>
          </w:divBdr>
        </w:div>
        <w:div w:id="1488284006">
          <w:marLeft w:val="0"/>
          <w:marRight w:val="0"/>
          <w:marTop w:val="120"/>
          <w:marBottom w:val="0"/>
          <w:divBdr>
            <w:top w:val="none" w:sz="0" w:space="0" w:color="auto"/>
            <w:left w:val="none" w:sz="0" w:space="0" w:color="auto"/>
            <w:bottom w:val="none" w:sz="0" w:space="0" w:color="auto"/>
            <w:right w:val="none" w:sz="0" w:space="0" w:color="auto"/>
          </w:divBdr>
        </w:div>
        <w:div w:id="1549878518">
          <w:marLeft w:val="0"/>
          <w:marRight w:val="0"/>
          <w:marTop w:val="120"/>
          <w:marBottom w:val="0"/>
          <w:divBdr>
            <w:top w:val="none" w:sz="0" w:space="0" w:color="auto"/>
            <w:left w:val="none" w:sz="0" w:space="0" w:color="auto"/>
            <w:bottom w:val="none" w:sz="0" w:space="0" w:color="auto"/>
            <w:right w:val="none" w:sz="0" w:space="0" w:color="auto"/>
          </w:divBdr>
        </w:div>
        <w:div w:id="1630550935">
          <w:marLeft w:val="0"/>
          <w:marRight w:val="0"/>
          <w:marTop w:val="120"/>
          <w:marBottom w:val="0"/>
          <w:divBdr>
            <w:top w:val="none" w:sz="0" w:space="0" w:color="auto"/>
            <w:left w:val="none" w:sz="0" w:space="0" w:color="auto"/>
            <w:bottom w:val="none" w:sz="0" w:space="0" w:color="auto"/>
            <w:right w:val="none" w:sz="0" w:space="0" w:color="auto"/>
          </w:divBdr>
        </w:div>
        <w:div w:id="1644848838">
          <w:marLeft w:val="0"/>
          <w:marRight w:val="0"/>
          <w:marTop w:val="120"/>
          <w:marBottom w:val="0"/>
          <w:divBdr>
            <w:top w:val="none" w:sz="0" w:space="0" w:color="auto"/>
            <w:left w:val="none" w:sz="0" w:space="0" w:color="auto"/>
            <w:bottom w:val="none" w:sz="0" w:space="0" w:color="auto"/>
            <w:right w:val="none" w:sz="0" w:space="0" w:color="auto"/>
          </w:divBdr>
        </w:div>
        <w:div w:id="1663771695">
          <w:marLeft w:val="0"/>
          <w:marRight w:val="0"/>
          <w:marTop w:val="120"/>
          <w:marBottom w:val="0"/>
          <w:divBdr>
            <w:top w:val="none" w:sz="0" w:space="0" w:color="auto"/>
            <w:left w:val="none" w:sz="0" w:space="0" w:color="auto"/>
            <w:bottom w:val="none" w:sz="0" w:space="0" w:color="auto"/>
            <w:right w:val="none" w:sz="0" w:space="0" w:color="auto"/>
          </w:divBdr>
        </w:div>
        <w:div w:id="1682313273">
          <w:marLeft w:val="0"/>
          <w:marRight w:val="0"/>
          <w:marTop w:val="120"/>
          <w:marBottom w:val="0"/>
          <w:divBdr>
            <w:top w:val="none" w:sz="0" w:space="0" w:color="auto"/>
            <w:left w:val="none" w:sz="0" w:space="0" w:color="auto"/>
            <w:bottom w:val="none" w:sz="0" w:space="0" w:color="auto"/>
            <w:right w:val="none" w:sz="0" w:space="0" w:color="auto"/>
          </w:divBdr>
        </w:div>
        <w:div w:id="1837770521">
          <w:marLeft w:val="0"/>
          <w:marRight w:val="0"/>
          <w:marTop w:val="120"/>
          <w:marBottom w:val="0"/>
          <w:divBdr>
            <w:top w:val="none" w:sz="0" w:space="0" w:color="auto"/>
            <w:left w:val="none" w:sz="0" w:space="0" w:color="auto"/>
            <w:bottom w:val="none" w:sz="0" w:space="0" w:color="auto"/>
            <w:right w:val="none" w:sz="0" w:space="0" w:color="auto"/>
          </w:divBdr>
        </w:div>
        <w:div w:id="1861895492">
          <w:marLeft w:val="0"/>
          <w:marRight w:val="0"/>
          <w:marTop w:val="120"/>
          <w:marBottom w:val="0"/>
          <w:divBdr>
            <w:top w:val="none" w:sz="0" w:space="0" w:color="auto"/>
            <w:left w:val="none" w:sz="0" w:space="0" w:color="auto"/>
            <w:bottom w:val="none" w:sz="0" w:space="0" w:color="auto"/>
            <w:right w:val="none" w:sz="0" w:space="0" w:color="auto"/>
          </w:divBdr>
        </w:div>
        <w:div w:id="1903830995">
          <w:marLeft w:val="0"/>
          <w:marRight w:val="0"/>
          <w:marTop w:val="120"/>
          <w:marBottom w:val="0"/>
          <w:divBdr>
            <w:top w:val="none" w:sz="0" w:space="0" w:color="auto"/>
            <w:left w:val="none" w:sz="0" w:space="0" w:color="auto"/>
            <w:bottom w:val="none" w:sz="0" w:space="0" w:color="auto"/>
            <w:right w:val="none" w:sz="0" w:space="0" w:color="auto"/>
          </w:divBdr>
        </w:div>
        <w:div w:id="2059862503">
          <w:marLeft w:val="0"/>
          <w:marRight w:val="0"/>
          <w:marTop w:val="120"/>
          <w:marBottom w:val="0"/>
          <w:divBdr>
            <w:top w:val="none" w:sz="0" w:space="0" w:color="auto"/>
            <w:left w:val="none" w:sz="0" w:space="0" w:color="auto"/>
            <w:bottom w:val="none" w:sz="0" w:space="0" w:color="auto"/>
            <w:right w:val="none" w:sz="0" w:space="0" w:color="auto"/>
          </w:divBdr>
        </w:div>
      </w:divsChild>
    </w:div>
    <w:div w:id="305357579">
      <w:bodyDiv w:val="1"/>
      <w:marLeft w:val="0"/>
      <w:marRight w:val="0"/>
      <w:marTop w:val="0"/>
      <w:marBottom w:val="0"/>
      <w:divBdr>
        <w:top w:val="none" w:sz="0" w:space="0" w:color="auto"/>
        <w:left w:val="none" w:sz="0" w:space="0" w:color="auto"/>
        <w:bottom w:val="none" w:sz="0" w:space="0" w:color="auto"/>
        <w:right w:val="none" w:sz="0" w:space="0" w:color="auto"/>
      </w:divBdr>
      <w:divsChild>
        <w:div w:id="307246622">
          <w:marLeft w:val="0"/>
          <w:marRight w:val="0"/>
          <w:marTop w:val="120"/>
          <w:marBottom w:val="0"/>
          <w:divBdr>
            <w:top w:val="none" w:sz="0" w:space="0" w:color="auto"/>
            <w:left w:val="none" w:sz="0" w:space="0" w:color="auto"/>
            <w:bottom w:val="none" w:sz="0" w:space="0" w:color="auto"/>
            <w:right w:val="none" w:sz="0" w:space="0" w:color="auto"/>
          </w:divBdr>
        </w:div>
        <w:div w:id="423961584">
          <w:marLeft w:val="0"/>
          <w:marRight w:val="0"/>
          <w:marTop w:val="120"/>
          <w:marBottom w:val="0"/>
          <w:divBdr>
            <w:top w:val="none" w:sz="0" w:space="0" w:color="auto"/>
            <w:left w:val="none" w:sz="0" w:space="0" w:color="auto"/>
            <w:bottom w:val="none" w:sz="0" w:space="0" w:color="auto"/>
            <w:right w:val="none" w:sz="0" w:space="0" w:color="auto"/>
          </w:divBdr>
        </w:div>
        <w:div w:id="653490187">
          <w:marLeft w:val="0"/>
          <w:marRight w:val="0"/>
          <w:marTop w:val="120"/>
          <w:marBottom w:val="0"/>
          <w:divBdr>
            <w:top w:val="none" w:sz="0" w:space="0" w:color="auto"/>
            <w:left w:val="none" w:sz="0" w:space="0" w:color="auto"/>
            <w:bottom w:val="none" w:sz="0" w:space="0" w:color="auto"/>
            <w:right w:val="none" w:sz="0" w:space="0" w:color="auto"/>
          </w:divBdr>
        </w:div>
        <w:div w:id="962230027">
          <w:marLeft w:val="0"/>
          <w:marRight w:val="0"/>
          <w:marTop w:val="120"/>
          <w:marBottom w:val="0"/>
          <w:divBdr>
            <w:top w:val="none" w:sz="0" w:space="0" w:color="auto"/>
            <w:left w:val="none" w:sz="0" w:space="0" w:color="auto"/>
            <w:bottom w:val="none" w:sz="0" w:space="0" w:color="auto"/>
            <w:right w:val="none" w:sz="0" w:space="0" w:color="auto"/>
          </w:divBdr>
        </w:div>
        <w:div w:id="1230966759">
          <w:marLeft w:val="0"/>
          <w:marRight w:val="0"/>
          <w:marTop w:val="120"/>
          <w:marBottom w:val="0"/>
          <w:divBdr>
            <w:top w:val="none" w:sz="0" w:space="0" w:color="auto"/>
            <w:left w:val="none" w:sz="0" w:space="0" w:color="auto"/>
            <w:bottom w:val="none" w:sz="0" w:space="0" w:color="auto"/>
            <w:right w:val="none" w:sz="0" w:space="0" w:color="auto"/>
          </w:divBdr>
        </w:div>
        <w:div w:id="2050564746">
          <w:marLeft w:val="0"/>
          <w:marRight w:val="0"/>
          <w:marTop w:val="120"/>
          <w:marBottom w:val="0"/>
          <w:divBdr>
            <w:top w:val="none" w:sz="0" w:space="0" w:color="auto"/>
            <w:left w:val="none" w:sz="0" w:space="0" w:color="auto"/>
            <w:bottom w:val="none" w:sz="0" w:space="0" w:color="auto"/>
            <w:right w:val="none" w:sz="0" w:space="0" w:color="auto"/>
          </w:divBdr>
        </w:div>
      </w:divsChild>
    </w:div>
    <w:div w:id="551111992">
      <w:bodyDiv w:val="1"/>
      <w:marLeft w:val="0"/>
      <w:marRight w:val="0"/>
      <w:marTop w:val="0"/>
      <w:marBottom w:val="0"/>
      <w:divBdr>
        <w:top w:val="none" w:sz="0" w:space="0" w:color="auto"/>
        <w:left w:val="none" w:sz="0" w:space="0" w:color="auto"/>
        <w:bottom w:val="none" w:sz="0" w:space="0" w:color="auto"/>
        <w:right w:val="none" w:sz="0" w:space="0" w:color="auto"/>
      </w:divBdr>
    </w:div>
    <w:div w:id="841512387">
      <w:bodyDiv w:val="1"/>
      <w:marLeft w:val="0"/>
      <w:marRight w:val="0"/>
      <w:marTop w:val="0"/>
      <w:marBottom w:val="0"/>
      <w:divBdr>
        <w:top w:val="none" w:sz="0" w:space="0" w:color="auto"/>
        <w:left w:val="none" w:sz="0" w:space="0" w:color="auto"/>
        <w:bottom w:val="none" w:sz="0" w:space="0" w:color="auto"/>
        <w:right w:val="none" w:sz="0" w:space="0" w:color="auto"/>
      </w:divBdr>
      <w:divsChild>
        <w:div w:id="140007815">
          <w:marLeft w:val="0"/>
          <w:marRight w:val="0"/>
          <w:marTop w:val="120"/>
          <w:marBottom w:val="0"/>
          <w:divBdr>
            <w:top w:val="none" w:sz="0" w:space="0" w:color="auto"/>
            <w:left w:val="none" w:sz="0" w:space="0" w:color="auto"/>
            <w:bottom w:val="none" w:sz="0" w:space="0" w:color="auto"/>
            <w:right w:val="none" w:sz="0" w:space="0" w:color="auto"/>
          </w:divBdr>
        </w:div>
        <w:div w:id="716777742">
          <w:marLeft w:val="0"/>
          <w:marRight w:val="0"/>
          <w:marTop w:val="120"/>
          <w:marBottom w:val="0"/>
          <w:divBdr>
            <w:top w:val="none" w:sz="0" w:space="0" w:color="auto"/>
            <w:left w:val="none" w:sz="0" w:space="0" w:color="auto"/>
            <w:bottom w:val="none" w:sz="0" w:space="0" w:color="auto"/>
            <w:right w:val="none" w:sz="0" w:space="0" w:color="auto"/>
          </w:divBdr>
        </w:div>
      </w:divsChild>
    </w:div>
    <w:div w:id="858928221">
      <w:bodyDiv w:val="1"/>
      <w:marLeft w:val="0"/>
      <w:marRight w:val="0"/>
      <w:marTop w:val="0"/>
      <w:marBottom w:val="0"/>
      <w:divBdr>
        <w:top w:val="none" w:sz="0" w:space="0" w:color="auto"/>
        <w:left w:val="none" w:sz="0" w:space="0" w:color="auto"/>
        <w:bottom w:val="none" w:sz="0" w:space="0" w:color="auto"/>
        <w:right w:val="none" w:sz="0" w:space="0" w:color="auto"/>
      </w:divBdr>
      <w:divsChild>
        <w:div w:id="5865379">
          <w:marLeft w:val="0"/>
          <w:marRight w:val="0"/>
          <w:marTop w:val="120"/>
          <w:marBottom w:val="0"/>
          <w:divBdr>
            <w:top w:val="none" w:sz="0" w:space="0" w:color="auto"/>
            <w:left w:val="none" w:sz="0" w:space="0" w:color="auto"/>
            <w:bottom w:val="none" w:sz="0" w:space="0" w:color="auto"/>
            <w:right w:val="none" w:sz="0" w:space="0" w:color="auto"/>
          </w:divBdr>
        </w:div>
        <w:div w:id="27070268">
          <w:marLeft w:val="0"/>
          <w:marRight w:val="0"/>
          <w:marTop w:val="120"/>
          <w:marBottom w:val="0"/>
          <w:divBdr>
            <w:top w:val="none" w:sz="0" w:space="0" w:color="auto"/>
            <w:left w:val="none" w:sz="0" w:space="0" w:color="auto"/>
            <w:bottom w:val="none" w:sz="0" w:space="0" w:color="auto"/>
            <w:right w:val="none" w:sz="0" w:space="0" w:color="auto"/>
          </w:divBdr>
        </w:div>
        <w:div w:id="56831818">
          <w:marLeft w:val="0"/>
          <w:marRight w:val="0"/>
          <w:marTop w:val="120"/>
          <w:marBottom w:val="0"/>
          <w:divBdr>
            <w:top w:val="none" w:sz="0" w:space="0" w:color="auto"/>
            <w:left w:val="none" w:sz="0" w:space="0" w:color="auto"/>
            <w:bottom w:val="none" w:sz="0" w:space="0" w:color="auto"/>
            <w:right w:val="none" w:sz="0" w:space="0" w:color="auto"/>
          </w:divBdr>
        </w:div>
        <w:div w:id="67655506">
          <w:marLeft w:val="0"/>
          <w:marRight w:val="0"/>
          <w:marTop w:val="120"/>
          <w:marBottom w:val="0"/>
          <w:divBdr>
            <w:top w:val="none" w:sz="0" w:space="0" w:color="auto"/>
            <w:left w:val="none" w:sz="0" w:space="0" w:color="auto"/>
            <w:bottom w:val="none" w:sz="0" w:space="0" w:color="auto"/>
            <w:right w:val="none" w:sz="0" w:space="0" w:color="auto"/>
          </w:divBdr>
        </w:div>
        <w:div w:id="802191865">
          <w:marLeft w:val="0"/>
          <w:marRight w:val="0"/>
          <w:marTop w:val="120"/>
          <w:marBottom w:val="0"/>
          <w:divBdr>
            <w:top w:val="none" w:sz="0" w:space="0" w:color="auto"/>
            <w:left w:val="none" w:sz="0" w:space="0" w:color="auto"/>
            <w:bottom w:val="none" w:sz="0" w:space="0" w:color="auto"/>
            <w:right w:val="none" w:sz="0" w:space="0" w:color="auto"/>
          </w:divBdr>
        </w:div>
        <w:div w:id="806435760">
          <w:marLeft w:val="0"/>
          <w:marRight w:val="0"/>
          <w:marTop w:val="120"/>
          <w:marBottom w:val="0"/>
          <w:divBdr>
            <w:top w:val="none" w:sz="0" w:space="0" w:color="auto"/>
            <w:left w:val="none" w:sz="0" w:space="0" w:color="auto"/>
            <w:bottom w:val="none" w:sz="0" w:space="0" w:color="auto"/>
            <w:right w:val="none" w:sz="0" w:space="0" w:color="auto"/>
          </w:divBdr>
        </w:div>
        <w:div w:id="1026517005">
          <w:marLeft w:val="0"/>
          <w:marRight w:val="0"/>
          <w:marTop w:val="120"/>
          <w:marBottom w:val="0"/>
          <w:divBdr>
            <w:top w:val="none" w:sz="0" w:space="0" w:color="auto"/>
            <w:left w:val="none" w:sz="0" w:space="0" w:color="auto"/>
            <w:bottom w:val="none" w:sz="0" w:space="0" w:color="auto"/>
            <w:right w:val="none" w:sz="0" w:space="0" w:color="auto"/>
          </w:divBdr>
        </w:div>
        <w:div w:id="1459714168">
          <w:marLeft w:val="0"/>
          <w:marRight w:val="0"/>
          <w:marTop w:val="120"/>
          <w:marBottom w:val="0"/>
          <w:divBdr>
            <w:top w:val="none" w:sz="0" w:space="0" w:color="auto"/>
            <w:left w:val="none" w:sz="0" w:space="0" w:color="auto"/>
            <w:bottom w:val="none" w:sz="0" w:space="0" w:color="auto"/>
            <w:right w:val="none" w:sz="0" w:space="0" w:color="auto"/>
          </w:divBdr>
        </w:div>
        <w:div w:id="1672414076">
          <w:marLeft w:val="0"/>
          <w:marRight w:val="0"/>
          <w:marTop w:val="120"/>
          <w:marBottom w:val="0"/>
          <w:divBdr>
            <w:top w:val="none" w:sz="0" w:space="0" w:color="auto"/>
            <w:left w:val="none" w:sz="0" w:space="0" w:color="auto"/>
            <w:bottom w:val="none" w:sz="0" w:space="0" w:color="auto"/>
            <w:right w:val="none" w:sz="0" w:space="0" w:color="auto"/>
          </w:divBdr>
        </w:div>
      </w:divsChild>
    </w:div>
    <w:div w:id="932471881">
      <w:bodyDiv w:val="1"/>
      <w:marLeft w:val="0"/>
      <w:marRight w:val="0"/>
      <w:marTop w:val="0"/>
      <w:marBottom w:val="0"/>
      <w:divBdr>
        <w:top w:val="none" w:sz="0" w:space="0" w:color="auto"/>
        <w:left w:val="none" w:sz="0" w:space="0" w:color="auto"/>
        <w:bottom w:val="none" w:sz="0" w:space="0" w:color="auto"/>
        <w:right w:val="none" w:sz="0" w:space="0" w:color="auto"/>
      </w:divBdr>
      <w:divsChild>
        <w:div w:id="106395940">
          <w:marLeft w:val="0"/>
          <w:marRight w:val="0"/>
          <w:marTop w:val="120"/>
          <w:marBottom w:val="0"/>
          <w:divBdr>
            <w:top w:val="none" w:sz="0" w:space="0" w:color="auto"/>
            <w:left w:val="none" w:sz="0" w:space="0" w:color="auto"/>
            <w:bottom w:val="none" w:sz="0" w:space="0" w:color="auto"/>
            <w:right w:val="none" w:sz="0" w:space="0" w:color="auto"/>
          </w:divBdr>
        </w:div>
        <w:div w:id="283658333">
          <w:marLeft w:val="0"/>
          <w:marRight w:val="0"/>
          <w:marTop w:val="120"/>
          <w:marBottom w:val="0"/>
          <w:divBdr>
            <w:top w:val="none" w:sz="0" w:space="0" w:color="auto"/>
            <w:left w:val="none" w:sz="0" w:space="0" w:color="auto"/>
            <w:bottom w:val="none" w:sz="0" w:space="0" w:color="auto"/>
            <w:right w:val="none" w:sz="0" w:space="0" w:color="auto"/>
          </w:divBdr>
        </w:div>
        <w:div w:id="336421796">
          <w:marLeft w:val="0"/>
          <w:marRight w:val="0"/>
          <w:marTop w:val="120"/>
          <w:marBottom w:val="0"/>
          <w:divBdr>
            <w:top w:val="none" w:sz="0" w:space="0" w:color="auto"/>
            <w:left w:val="none" w:sz="0" w:space="0" w:color="auto"/>
            <w:bottom w:val="none" w:sz="0" w:space="0" w:color="auto"/>
            <w:right w:val="none" w:sz="0" w:space="0" w:color="auto"/>
          </w:divBdr>
        </w:div>
        <w:div w:id="475218856">
          <w:marLeft w:val="0"/>
          <w:marRight w:val="0"/>
          <w:marTop w:val="120"/>
          <w:marBottom w:val="0"/>
          <w:divBdr>
            <w:top w:val="none" w:sz="0" w:space="0" w:color="auto"/>
            <w:left w:val="none" w:sz="0" w:space="0" w:color="auto"/>
            <w:bottom w:val="none" w:sz="0" w:space="0" w:color="auto"/>
            <w:right w:val="none" w:sz="0" w:space="0" w:color="auto"/>
          </w:divBdr>
        </w:div>
        <w:div w:id="763264601">
          <w:marLeft w:val="0"/>
          <w:marRight w:val="0"/>
          <w:marTop w:val="120"/>
          <w:marBottom w:val="0"/>
          <w:divBdr>
            <w:top w:val="none" w:sz="0" w:space="0" w:color="auto"/>
            <w:left w:val="none" w:sz="0" w:space="0" w:color="auto"/>
            <w:bottom w:val="none" w:sz="0" w:space="0" w:color="auto"/>
            <w:right w:val="none" w:sz="0" w:space="0" w:color="auto"/>
          </w:divBdr>
        </w:div>
        <w:div w:id="1241915044">
          <w:marLeft w:val="0"/>
          <w:marRight w:val="0"/>
          <w:marTop w:val="120"/>
          <w:marBottom w:val="0"/>
          <w:divBdr>
            <w:top w:val="none" w:sz="0" w:space="0" w:color="auto"/>
            <w:left w:val="none" w:sz="0" w:space="0" w:color="auto"/>
            <w:bottom w:val="none" w:sz="0" w:space="0" w:color="auto"/>
            <w:right w:val="none" w:sz="0" w:space="0" w:color="auto"/>
          </w:divBdr>
        </w:div>
        <w:div w:id="2085099856">
          <w:marLeft w:val="0"/>
          <w:marRight w:val="0"/>
          <w:marTop w:val="120"/>
          <w:marBottom w:val="0"/>
          <w:divBdr>
            <w:top w:val="none" w:sz="0" w:space="0" w:color="auto"/>
            <w:left w:val="none" w:sz="0" w:space="0" w:color="auto"/>
            <w:bottom w:val="none" w:sz="0" w:space="0" w:color="auto"/>
            <w:right w:val="none" w:sz="0" w:space="0" w:color="auto"/>
          </w:divBdr>
        </w:div>
      </w:divsChild>
    </w:div>
    <w:div w:id="1093697499">
      <w:bodyDiv w:val="1"/>
      <w:marLeft w:val="0"/>
      <w:marRight w:val="0"/>
      <w:marTop w:val="0"/>
      <w:marBottom w:val="0"/>
      <w:divBdr>
        <w:top w:val="none" w:sz="0" w:space="0" w:color="auto"/>
        <w:left w:val="none" w:sz="0" w:space="0" w:color="auto"/>
        <w:bottom w:val="none" w:sz="0" w:space="0" w:color="auto"/>
        <w:right w:val="none" w:sz="0" w:space="0" w:color="auto"/>
      </w:divBdr>
    </w:div>
    <w:div w:id="1175609134">
      <w:bodyDiv w:val="1"/>
      <w:marLeft w:val="0"/>
      <w:marRight w:val="0"/>
      <w:marTop w:val="0"/>
      <w:marBottom w:val="0"/>
      <w:divBdr>
        <w:top w:val="none" w:sz="0" w:space="0" w:color="auto"/>
        <w:left w:val="none" w:sz="0" w:space="0" w:color="auto"/>
        <w:bottom w:val="none" w:sz="0" w:space="0" w:color="auto"/>
        <w:right w:val="none" w:sz="0" w:space="0" w:color="auto"/>
      </w:divBdr>
      <w:divsChild>
        <w:div w:id="525488531">
          <w:marLeft w:val="0"/>
          <w:marRight w:val="0"/>
          <w:marTop w:val="120"/>
          <w:marBottom w:val="0"/>
          <w:divBdr>
            <w:top w:val="none" w:sz="0" w:space="0" w:color="auto"/>
            <w:left w:val="none" w:sz="0" w:space="0" w:color="auto"/>
            <w:bottom w:val="none" w:sz="0" w:space="0" w:color="auto"/>
            <w:right w:val="none" w:sz="0" w:space="0" w:color="auto"/>
          </w:divBdr>
        </w:div>
        <w:div w:id="556624585">
          <w:marLeft w:val="0"/>
          <w:marRight w:val="0"/>
          <w:marTop w:val="120"/>
          <w:marBottom w:val="0"/>
          <w:divBdr>
            <w:top w:val="none" w:sz="0" w:space="0" w:color="auto"/>
            <w:left w:val="none" w:sz="0" w:space="0" w:color="auto"/>
            <w:bottom w:val="none" w:sz="0" w:space="0" w:color="auto"/>
            <w:right w:val="none" w:sz="0" w:space="0" w:color="auto"/>
          </w:divBdr>
        </w:div>
        <w:div w:id="1477455347">
          <w:marLeft w:val="0"/>
          <w:marRight w:val="0"/>
          <w:marTop w:val="120"/>
          <w:marBottom w:val="0"/>
          <w:divBdr>
            <w:top w:val="none" w:sz="0" w:space="0" w:color="auto"/>
            <w:left w:val="none" w:sz="0" w:space="0" w:color="auto"/>
            <w:bottom w:val="none" w:sz="0" w:space="0" w:color="auto"/>
            <w:right w:val="none" w:sz="0" w:space="0" w:color="auto"/>
          </w:divBdr>
        </w:div>
      </w:divsChild>
    </w:div>
    <w:div w:id="1255095450">
      <w:bodyDiv w:val="1"/>
      <w:marLeft w:val="0"/>
      <w:marRight w:val="0"/>
      <w:marTop w:val="0"/>
      <w:marBottom w:val="0"/>
      <w:divBdr>
        <w:top w:val="none" w:sz="0" w:space="0" w:color="auto"/>
        <w:left w:val="none" w:sz="0" w:space="0" w:color="auto"/>
        <w:bottom w:val="none" w:sz="0" w:space="0" w:color="auto"/>
        <w:right w:val="none" w:sz="0" w:space="0" w:color="auto"/>
      </w:divBdr>
      <w:divsChild>
        <w:div w:id="45183613">
          <w:marLeft w:val="0"/>
          <w:marRight w:val="0"/>
          <w:marTop w:val="120"/>
          <w:marBottom w:val="0"/>
          <w:divBdr>
            <w:top w:val="none" w:sz="0" w:space="0" w:color="auto"/>
            <w:left w:val="none" w:sz="0" w:space="0" w:color="auto"/>
            <w:bottom w:val="none" w:sz="0" w:space="0" w:color="auto"/>
            <w:right w:val="none" w:sz="0" w:space="0" w:color="auto"/>
          </w:divBdr>
        </w:div>
        <w:div w:id="196431869">
          <w:marLeft w:val="0"/>
          <w:marRight w:val="0"/>
          <w:marTop w:val="120"/>
          <w:marBottom w:val="0"/>
          <w:divBdr>
            <w:top w:val="none" w:sz="0" w:space="0" w:color="auto"/>
            <w:left w:val="none" w:sz="0" w:space="0" w:color="auto"/>
            <w:bottom w:val="none" w:sz="0" w:space="0" w:color="auto"/>
            <w:right w:val="none" w:sz="0" w:space="0" w:color="auto"/>
          </w:divBdr>
        </w:div>
        <w:div w:id="388194089">
          <w:marLeft w:val="0"/>
          <w:marRight w:val="0"/>
          <w:marTop w:val="120"/>
          <w:marBottom w:val="0"/>
          <w:divBdr>
            <w:top w:val="none" w:sz="0" w:space="0" w:color="auto"/>
            <w:left w:val="none" w:sz="0" w:space="0" w:color="auto"/>
            <w:bottom w:val="none" w:sz="0" w:space="0" w:color="auto"/>
            <w:right w:val="none" w:sz="0" w:space="0" w:color="auto"/>
          </w:divBdr>
        </w:div>
        <w:div w:id="602811073">
          <w:marLeft w:val="0"/>
          <w:marRight w:val="0"/>
          <w:marTop w:val="120"/>
          <w:marBottom w:val="0"/>
          <w:divBdr>
            <w:top w:val="none" w:sz="0" w:space="0" w:color="auto"/>
            <w:left w:val="none" w:sz="0" w:space="0" w:color="auto"/>
            <w:bottom w:val="none" w:sz="0" w:space="0" w:color="auto"/>
            <w:right w:val="none" w:sz="0" w:space="0" w:color="auto"/>
          </w:divBdr>
        </w:div>
        <w:div w:id="978999949">
          <w:marLeft w:val="0"/>
          <w:marRight w:val="0"/>
          <w:marTop w:val="120"/>
          <w:marBottom w:val="0"/>
          <w:divBdr>
            <w:top w:val="none" w:sz="0" w:space="0" w:color="auto"/>
            <w:left w:val="none" w:sz="0" w:space="0" w:color="auto"/>
            <w:bottom w:val="none" w:sz="0" w:space="0" w:color="auto"/>
            <w:right w:val="none" w:sz="0" w:space="0" w:color="auto"/>
          </w:divBdr>
        </w:div>
        <w:div w:id="1099326635">
          <w:marLeft w:val="0"/>
          <w:marRight w:val="0"/>
          <w:marTop w:val="120"/>
          <w:marBottom w:val="0"/>
          <w:divBdr>
            <w:top w:val="none" w:sz="0" w:space="0" w:color="auto"/>
            <w:left w:val="none" w:sz="0" w:space="0" w:color="auto"/>
            <w:bottom w:val="none" w:sz="0" w:space="0" w:color="auto"/>
            <w:right w:val="none" w:sz="0" w:space="0" w:color="auto"/>
          </w:divBdr>
        </w:div>
        <w:div w:id="1179588102">
          <w:marLeft w:val="0"/>
          <w:marRight w:val="0"/>
          <w:marTop w:val="120"/>
          <w:marBottom w:val="0"/>
          <w:divBdr>
            <w:top w:val="none" w:sz="0" w:space="0" w:color="auto"/>
            <w:left w:val="none" w:sz="0" w:space="0" w:color="auto"/>
            <w:bottom w:val="none" w:sz="0" w:space="0" w:color="auto"/>
            <w:right w:val="none" w:sz="0" w:space="0" w:color="auto"/>
          </w:divBdr>
        </w:div>
        <w:div w:id="1461149206">
          <w:marLeft w:val="0"/>
          <w:marRight w:val="0"/>
          <w:marTop w:val="120"/>
          <w:marBottom w:val="0"/>
          <w:divBdr>
            <w:top w:val="none" w:sz="0" w:space="0" w:color="auto"/>
            <w:left w:val="none" w:sz="0" w:space="0" w:color="auto"/>
            <w:bottom w:val="none" w:sz="0" w:space="0" w:color="auto"/>
            <w:right w:val="none" w:sz="0" w:space="0" w:color="auto"/>
          </w:divBdr>
        </w:div>
        <w:div w:id="1677423102">
          <w:marLeft w:val="0"/>
          <w:marRight w:val="0"/>
          <w:marTop w:val="120"/>
          <w:marBottom w:val="0"/>
          <w:divBdr>
            <w:top w:val="none" w:sz="0" w:space="0" w:color="auto"/>
            <w:left w:val="none" w:sz="0" w:space="0" w:color="auto"/>
            <w:bottom w:val="none" w:sz="0" w:space="0" w:color="auto"/>
            <w:right w:val="none" w:sz="0" w:space="0" w:color="auto"/>
          </w:divBdr>
        </w:div>
      </w:divsChild>
    </w:div>
    <w:div w:id="1363894194">
      <w:bodyDiv w:val="1"/>
      <w:marLeft w:val="0"/>
      <w:marRight w:val="0"/>
      <w:marTop w:val="0"/>
      <w:marBottom w:val="0"/>
      <w:divBdr>
        <w:top w:val="none" w:sz="0" w:space="0" w:color="auto"/>
        <w:left w:val="none" w:sz="0" w:space="0" w:color="auto"/>
        <w:bottom w:val="none" w:sz="0" w:space="0" w:color="auto"/>
        <w:right w:val="none" w:sz="0" w:space="0" w:color="auto"/>
      </w:divBdr>
      <w:divsChild>
        <w:div w:id="64379908">
          <w:marLeft w:val="0"/>
          <w:marRight w:val="0"/>
          <w:marTop w:val="120"/>
          <w:marBottom w:val="0"/>
          <w:divBdr>
            <w:top w:val="none" w:sz="0" w:space="0" w:color="auto"/>
            <w:left w:val="none" w:sz="0" w:space="0" w:color="auto"/>
            <w:bottom w:val="none" w:sz="0" w:space="0" w:color="auto"/>
            <w:right w:val="none" w:sz="0" w:space="0" w:color="auto"/>
          </w:divBdr>
        </w:div>
        <w:div w:id="134572951">
          <w:marLeft w:val="0"/>
          <w:marRight w:val="0"/>
          <w:marTop w:val="120"/>
          <w:marBottom w:val="0"/>
          <w:divBdr>
            <w:top w:val="none" w:sz="0" w:space="0" w:color="auto"/>
            <w:left w:val="none" w:sz="0" w:space="0" w:color="auto"/>
            <w:bottom w:val="none" w:sz="0" w:space="0" w:color="auto"/>
            <w:right w:val="none" w:sz="0" w:space="0" w:color="auto"/>
          </w:divBdr>
        </w:div>
        <w:div w:id="266886444">
          <w:marLeft w:val="0"/>
          <w:marRight w:val="0"/>
          <w:marTop w:val="120"/>
          <w:marBottom w:val="0"/>
          <w:divBdr>
            <w:top w:val="none" w:sz="0" w:space="0" w:color="auto"/>
            <w:left w:val="none" w:sz="0" w:space="0" w:color="auto"/>
            <w:bottom w:val="none" w:sz="0" w:space="0" w:color="auto"/>
            <w:right w:val="none" w:sz="0" w:space="0" w:color="auto"/>
          </w:divBdr>
        </w:div>
        <w:div w:id="553086542">
          <w:marLeft w:val="0"/>
          <w:marRight w:val="0"/>
          <w:marTop w:val="120"/>
          <w:marBottom w:val="0"/>
          <w:divBdr>
            <w:top w:val="none" w:sz="0" w:space="0" w:color="auto"/>
            <w:left w:val="none" w:sz="0" w:space="0" w:color="auto"/>
            <w:bottom w:val="none" w:sz="0" w:space="0" w:color="auto"/>
            <w:right w:val="none" w:sz="0" w:space="0" w:color="auto"/>
          </w:divBdr>
        </w:div>
        <w:div w:id="565342726">
          <w:marLeft w:val="0"/>
          <w:marRight w:val="0"/>
          <w:marTop w:val="120"/>
          <w:marBottom w:val="0"/>
          <w:divBdr>
            <w:top w:val="none" w:sz="0" w:space="0" w:color="auto"/>
            <w:left w:val="none" w:sz="0" w:space="0" w:color="auto"/>
            <w:bottom w:val="none" w:sz="0" w:space="0" w:color="auto"/>
            <w:right w:val="none" w:sz="0" w:space="0" w:color="auto"/>
          </w:divBdr>
        </w:div>
        <w:div w:id="568156739">
          <w:marLeft w:val="0"/>
          <w:marRight w:val="0"/>
          <w:marTop w:val="120"/>
          <w:marBottom w:val="0"/>
          <w:divBdr>
            <w:top w:val="none" w:sz="0" w:space="0" w:color="auto"/>
            <w:left w:val="none" w:sz="0" w:space="0" w:color="auto"/>
            <w:bottom w:val="none" w:sz="0" w:space="0" w:color="auto"/>
            <w:right w:val="none" w:sz="0" w:space="0" w:color="auto"/>
          </w:divBdr>
        </w:div>
        <w:div w:id="600068335">
          <w:marLeft w:val="0"/>
          <w:marRight w:val="0"/>
          <w:marTop w:val="120"/>
          <w:marBottom w:val="0"/>
          <w:divBdr>
            <w:top w:val="none" w:sz="0" w:space="0" w:color="auto"/>
            <w:left w:val="none" w:sz="0" w:space="0" w:color="auto"/>
            <w:bottom w:val="none" w:sz="0" w:space="0" w:color="auto"/>
            <w:right w:val="none" w:sz="0" w:space="0" w:color="auto"/>
          </w:divBdr>
        </w:div>
        <w:div w:id="634795745">
          <w:marLeft w:val="0"/>
          <w:marRight w:val="0"/>
          <w:marTop w:val="120"/>
          <w:marBottom w:val="0"/>
          <w:divBdr>
            <w:top w:val="none" w:sz="0" w:space="0" w:color="auto"/>
            <w:left w:val="none" w:sz="0" w:space="0" w:color="auto"/>
            <w:bottom w:val="none" w:sz="0" w:space="0" w:color="auto"/>
            <w:right w:val="none" w:sz="0" w:space="0" w:color="auto"/>
          </w:divBdr>
        </w:div>
        <w:div w:id="715935413">
          <w:marLeft w:val="0"/>
          <w:marRight w:val="0"/>
          <w:marTop w:val="120"/>
          <w:marBottom w:val="0"/>
          <w:divBdr>
            <w:top w:val="none" w:sz="0" w:space="0" w:color="auto"/>
            <w:left w:val="none" w:sz="0" w:space="0" w:color="auto"/>
            <w:bottom w:val="none" w:sz="0" w:space="0" w:color="auto"/>
            <w:right w:val="none" w:sz="0" w:space="0" w:color="auto"/>
          </w:divBdr>
        </w:div>
        <w:div w:id="731932568">
          <w:marLeft w:val="0"/>
          <w:marRight w:val="0"/>
          <w:marTop w:val="120"/>
          <w:marBottom w:val="0"/>
          <w:divBdr>
            <w:top w:val="none" w:sz="0" w:space="0" w:color="auto"/>
            <w:left w:val="none" w:sz="0" w:space="0" w:color="auto"/>
            <w:bottom w:val="none" w:sz="0" w:space="0" w:color="auto"/>
            <w:right w:val="none" w:sz="0" w:space="0" w:color="auto"/>
          </w:divBdr>
        </w:div>
        <w:div w:id="816993387">
          <w:marLeft w:val="0"/>
          <w:marRight w:val="0"/>
          <w:marTop w:val="120"/>
          <w:marBottom w:val="0"/>
          <w:divBdr>
            <w:top w:val="none" w:sz="0" w:space="0" w:color="auto"/>
            <w:left w:val="none" w:sz="0" w:space="0" w:color="auto"/>
            <w:bottom w:val="none" w:sz="0" w:space="0" w:color="auto"/>
            <w:right w:val="none" w:sz="0" w:space="0" w:color="auto"/>
          </w:divBdr>
        </w:div>
        <w:div w:id="891814308">
          <w:marLeft w:val="0"/>
          <w:marRight w:val="0"/>
          <w:marTop w:val="120"/>
          <w:marBottom w:val="0"/>
          <w:divBdr>
            <w:top w:val="none" w:sz="0" w:space="0" w:color="auto"/>
            <w:left w:val="none" w:sz="0" w:space="0" w:color="auto"/>
            <w:bottom w:val="none" w:sz="0" w:space="0" w:color="auto"/>
            <w:right w:val="none" w:sz="0" w:space="0" w:color="auto"/>
          </w:divBdr>
        </w:div>
        <w:div w:id="960572718">
          <w:marLeft w:val="0"/>
          <w:marRight w:val="0"/>
          <w:marTop w:val="120"/>
          <w:marBottom w:val="0"/>
          <w:divBdr>
            <w:top w:val="none" w:sz="0" w:space="0" w:color="auto"/>
            <w:left w:val="none" w:sz="0" w:space="0" w:color="auto"/>
            <w:bottom w:val="none" w:sz="0" w:space="0" w:color="auto"/>
            <w:right w:val="none" w:sz="0" w:space="0" w:color="auto"/>
          </w:divBdr>
        </w:div>
        <w:div w:id="1295332466">
          <w:marLeft w:val="0"/>
          <w:marRight w:val="0"/>
          <w:marTop w:val="120"/>
          <w:marBottom w:val="96"/>
          <w:divBdr>
            <w:top w:val="none" w:sz="0" w:space="0" w:color="auto"/>
            <w:left w:val="single" w:sz="24" w:space="0" w:color="CED3F1"/>
            <w:bottom w:val="none" w:sz="0" w:space="0" w:color="auto"/>
            <w:right w:val="none" w:sz="0" w:space="0" w:color="auto"/>
          </w:divBdr>
        </w:div>
        <w:div w:id="1333681783">
          <w:marLeft w:val="0"/>
          <w:marRight w:val="0"/>
          <w:marTop w:val="120"/>
          <w:marBottom w:val="0"/>
          <w:divBdr>
            <w:top w:val="none" w:sz="0" w:space="0" w:color="auto"/>
            <w:left w:val="none" w:sz="0" w:space="0" w:color="auto"/>
            <w:bottom w:val="none" w:sz="0" w:space="0" w:color="auto"/>
            <w:right w:val="none" w:sz="0" w:space="0" w:color="auto"/>
          </w:divBdr>
        </w:div>
        <w:div w:id="1407649761">
          <w:marLeft w:val="0"/>
          <w:marRight w:val="0"/>
          <w:marTop w:val="120"/>
          <w:marBottom w:val="0"/>
          <w:divBdr>
            <w:top w:val="none" w:sz="0" w:space="0" w:color="auto"/>
            <w:left w:val="none" w:sz="0" w:space="0" w:color="auto"/>
            <w:bottom w:val="none" w:sz="0" w:space="0" w:color="auto"/>
            <w:right w:val="none" w:sz="0" w:space="0" w:color="auto"/>
          </w:divBdr>
        </w:div>
        <w:div w:id="1511066256">
          <w:marLeft w:val="0"/>
          <w:marRight w:val="0"/>
          <w:marTop w:val="0"/>
          <w:marBottom w:val="192"/>
          <w:divBdr>
            <w:top w:val="none" w:sz="0" w:space="0" w:color="auto"/>
            <w:left w:val="none" w:sz="0" w:space="0" w:color="auto"/>
            <w:bottom w:val="none" w:sz="0" w:space="0" w:color="auto"/>
            <w:right w:val="none" w:sz="0" w:space="0" w:color="auto"/>
          </w:divBdr>
        </w:div>
        <w:div w:id="1558979068">
          <w:marLeft w:val="0"/>
          <w:marRight w:val="0"/>
          <w:marTop w:val="120"/>
          <w:marBottom w:val="0"/>
          <w:divBdr>
            <w:top w:val="none" w:sz="0" w:space="0" w:color="auto"/>
            <w:left w:val="none" w:sz="0" w:space="0" w:color="auto"/>
            <w:bottom w:val="none" w:sz="0" w:space="0" w:color="auto"/>
            <w:right w:val="none" w:sz="0" w:space="0" w:color="auto"/>
          </w:divBdr>
        </w:div>
        <w:div w:id="1567453250">
          <w:marLeft w:val="0"/>
          <w:marRight w:val="0"/>
          <w:marTop w:val="120"/>
          <w:marBottom w:val="0"/>
          <w:divBdr>
            <w:top w:val="none" w:sz="0" w:space="0" w:color="auto"/>
            <w:left w:val="none" w:sz="0" w:space="0" w:color="auto"/>
            <w:bottom w:val="none" w:sz="0" w:space="0" w:color="auto"/>
            <w:right w:val="none" w:sz="0" w:space="0" w:color="auto"/>
          </w:divBdr>
        </w:div>
        <w:div w:id="1708751691">
          <w:marLeft w:val="0"/>
          <w:marRight w:val="0"/>
          <w:marTop w:val="120"/>
          <w:marBottom w:val="0"/>
          <w:divBdr>
            <w:top w:val="none" w:sz="0" w:space="0" w:color="auto"/>
            <w:left w:val="none" w:sz="0" w:space="0" w:color="auto"/>
            <w:bottom w:val="none" w:sz="0" w:space="0" w:color="auto"/>
            <w:right w:val="none" w:sz="0" w:space="0" w:color="auto"/>
          </w:divBdr>
        </w:div>
        <w:div w:id="1776945377">
          <w:marLeft w:val="0"/>
          <w:marRight w:val="0"/>
          <w:marTop w:val="120"/>
          <w:marBottom w:val="0"/>
          <w:divBdr>
            <w:top w:val="none" w:sz="0" w:space="0" w:color="auto"/>
            <w:left w:val="none" w:sz="0" w:space="0" w:color="auto"/>
            <w:bottom w:val="none" w:sz="0" w:space="0" w:color="auto"/>
            <w:right w:val="none" w:sz="0" w:space="0" w:color="auto"/>
          </w:divBdr>
        </w:div>
        <w:div w:id="1988702744">
          <w:marLeft w:val="0"/>
          <w:marRight w:val="0"/>
          <w:marTop w:val="120"/>
          <w:marBottom w:val="0"/>
          <w:divBdr>
            <w:top w:val="none" w:sz="0" w:space="0" w:color="auto"/>
            <w:left w:val="none" w:sz="0" w:space="0" w:color="auto"/>
            <w:bottom w:val="none" w:sz="0" w:space="0" w:color="auto"/>
            <w:right w:val="none" w:sz="0" w:space="0" w:color="auto"/>
          </w:divBdr>
        </w:div>
        <w:div w:id="2003580133">
          <w:marLeft w:val="0"/>
          <w:marRight w:val="0"/>
          <w:marTop w:val="120"/>
          <w:marBottom w:val="0"/>
          <w:divBdr>
            <w:top w:val="none" w:sz="0" w:space="0" w:color="auto"/>
            <w:left w:val="none" w:sz="0" w:space="0" w:color="auto"/>
            <w:bottom w:val="none" w:sz="0" w:space="0" w:color="auto"/>
            <w:right w:val="none" w:sz="0" w:space="0" w:color="auto"/>
          </w:divBdr>
        </w:div>
        <w:div w:id="2014841513">
          <w:marLeft w:val="0"/>
          <w:marRight w:val="0"/>
          <w:marTop w:val="120"/>
          <w:marBottom w:val="0"/>
          <w:divBdr>
            <w:top w:val="none" w:sz="0" w:space="0" w:color="auto"/>
            <w:left w:val="none" w:sz="0" w:space="0" w:color="auto"/>
            <w:bottom w:val="none" w:sz="0" w:space="0" w:color="auto"/>
            <w:right w:val="none" w:sz="0" w:space="0" w:color="auto"/>
          </w:divBdr>
        </w:div>
        <w:div w:id="2035954732">
          <w:marLeft w:val="0"/>
          <w:marRight w:val="0"/>
          <w:marTop w:val="120"/>
          <w:marBottom w:val="0"/>
          <w:divBdr>
            <w:top w:val="none" w:sz="0" w:space="0" w:color="auto"/>
            <w:left w:val="none" w:sz="0" w:space="0" w:color="auto"/>
            <w:bottom w:val="none" w:sz="0" w:space="0" w:color="auto"/>
            <w:right w:val="none" w:sz="0" w:space="0" w:color="auto"/>
          </w:divBdr>
        </w:div>
      </w:divsChild>
    </w:div>
    <w:div w:id="1368339088">
      <w:bodyDiv w:val="1"/>
      <w:marLeft w:val="0"/>
      <w:marRight w:val="0"/>
      <w:marTop w:val="0"/>
      <w:marBottom w:val="0"/>
      <w:divBdr>
        <w:top w:val="none" w:sz="0" w:space="0" w:color="auto"/>
        <w:left w:val="none" w:sz="0" w:space="0" w:color="auto"/>
        <w:bottom w:val="none" w:sz="0" w:space="0" w:color="auto"/>
        <w:right w:val="none" w:sz="0" w:space="0" w:color="auto"/>
      </w:divBdr>
    </w:div>
    <w:div w:id="1546064604">
      <w:bodyDiv w:val="1"/>
      <w:marLeft w:val="0"/>
      <w:marRight w:val="0"/>
      <w:marTop w:val="0"/>
      <w:marBottom w:val="0"/>
      <w:divBdr>
        <w:top w:val="none" w:sz="0" w:space="0" w:color="auto"/>
        <w:left w:val="none" w:sz="0" w:space="0" w:color="auto"/>
        <w:bottom w:val="none" w:sz="0" w:space="0" w:color="auto"/>
        <w:right w:val="none" w:sz="0" w:space="0" w:color="auto"/>
      </w:divBdr>
    </w:div>
    <w:div w:id="1659116990">
      <w:bodyDiv w:val="1"/>
      <w:marLeft w:val="0"/>
      <w:marRight w:val="0"/>
      <w:marTop w:val="0"/>
      <w:marBottom w:val="0"/>
      <w:divBdr>
        <w:top w:val="none" w:sz="0" w:space="0" w:color="auto"/>
        <w:left w:val="none" w:sz="0" w:space="0" w:color="auto"/>
        <w:bottom w:val="none" w:sz="0" w:space="0" w:color="auto"/>
        <w:right w:val="none" w:sz="0" w:space="0" w:color="auto"/>
      </w:divBdr>
      <w:divsChild>
        <w:div w:id="1609895817">
          <w:marLeft w:val="0"/>
          <w:marRight w:val="0"/>
          <w:marTop w:val="120"/>
          <w:marBottom w:val="0"/>
          <w:divBdr>
            <w:top w:val="none" w:sz="0" w:space="0" w:color="auto"/>
            <w:left w:val="none" w:sz="0" w:space="0" w:color="auto"/>
            <w:bottom w:val="none" w:sz="0" w:space="0" w:color="auto"/>
            <w:right w:val="none" w:sz="0" w:space="0" w:color="auto"/>
          </w:divBdr>
        </w:div>
        <w:div w:id="1780684731">
          <w:marLeft w:val="0"/>
          <w:marRight w:val="0"/>
          <w:marTop w:val="120"/>
          <w:marBottom w:val="0"/>
          <w:divBdr>
            <w:top w:val="none" w:sz="0" w:space="0" w:color="auto"/>
            <w:left w:val="none" w:sz="0" w:space="0" w:color="auto"/>
            <w:bottom w:val="none" w:sz="0" w:space="0" w:color="auto"/>
            <w:right w:val="none" w:sz="0" w:space="0" w:color="auto"/>
          </w:divBdr>
        </w:div>
        <w:div w:id="2042510803">
          <w:marLeft w:val="0"/>
          <w:marRight w:val="0"/>
          <w:marTop w:val="120"/>
          <w:marBottom w:val="0"/>
          <w:divBdr>
            <w:top w:val="none" w:sz="0" w:space="0" w:color="auto"/>
            <w:left w:val="none" w:sz="0" w:space="0" w:color="auto"/>
            <w:bottom w:val="none" w:sz="0" w:space="0" w:color="auto"/>
            <w:right w:val="none" w:sz="0" w:space="0" w:color="auto"/>
          </w:divBdr>
        </w:div>
        <w:div w:id="2067485451">
          <w:marLeft w:val="0"/>
          <w:marRight w:val="0"/>
          <w:marTop w:val="120"/>
          <w:marBottom w:val="0"/>
          <w:divBdr>
            <w:top w:val="none" w:sz="0" w:space="0" w:color="auto"/>
            <w:left w:val="none" w:sz="0" w:space="0" w:color="auto"/>
            <w:bottom w:val="none" w:sz="0" w:space="0" w:color="auto"/>
            <w:right w:val="none" w:sz="0" w:space="0" w:color="auto"/>
          </w:divBdr>
        </w:div>
      </w:divsChild>
    </w:div>
    <w:div w:id="1692758602">
      <w:bodyDiv w:val="1"/>
      <w:marLeft w:val="0"/>
      <w:marRight w:val="0"/>
      <w:marTop w:val="0"/>
      <w:marBottom w:val="0"/>
      <w:divBdr>
        <w:top w:val="none" w:sz="0" w:space="0" w:color="auto"/>
        <w:left w:val="none" w:sz="0" w:space="0" w:color="auto"/>
        <w:bottom w:val="none" w:sz="0" w:space="0" w:color="auto"/>
        <w:right w:val="none" w:sz="0" w:space="0" w:color="auto"/>
      </w:divBdr>
      <w:divsChild>
        <w:div w:id="61029882">
          <w:marLeft w:val="0"/>
          <w:marRight w:val="0"/>
          <w:marTop w:val="120"/>
          <w:marBottom w:val="0"/>
          <w:divBdr>
            <w:top w:val="none" w:sz="0" w:space="0" w:color="auto"/>
            <w:left w:val="none" w:sz="0" w:space="0" w:color="auto"/>
            <w:bottom w:val="none" w:sz="0" w:space="0" w:color="auto"/>
            <w:right w:val="none" w:sz="0" w:space="0" w:color="auto"/>
          </w:divBdr>
        </w:div>
        <w:div w:id="166405881">
          <w:marLeft w:val="0"/>
          <w:marRight w:val="0"/>
          <w:marTop w:val="120"/>
          <w:marBottom w:val="0"/>
          <w:divBdr>
            <w:top w:val="none" w:sz="0" w:space="0" w:color="auto"/>
            <w:left w:val="none" w:sz="0" w:space="0" w:color="auto"/>
            <w:bottom w:val="none" w:sz="0" w:space="0" w:color="auto"/>
            <w:right w:val="none" w:sz="0" w:space="0" w:color="auto"/>
          </w:divBdr>
        </w:div>
        <w:div w:id="704866050">
          <w:marLeft w:val="0"/>
          <w:marRight w:val="0"/>
          <w:marTop w:val="120"/>
          <w:marBottom w:val="0"/>
          <w:divBdr>
            <w:top w:val="none" w:sz="0" w:space="0" w:color="auto"/>
            <w:left w:val="none" w:sz="0" w:space="0" w:color="auto"/>
            <w:bottom w:val="none" w:sz="0" w:space="0" w:color="auto"/>
            <w:right w:val="none" w:sz="0" w:space="0" w:color="auto"/>
          </w:divBdr>
        </w:div>
        <w:div w:id="923303243">
          <w:marLeft w:val="0"/>
          <w:marRight w:val="0"/>
          <w:marTop w:val="120"/>
          <w:marBottom w:val="0"/>
          <w:divBdr>
            <w:top w:val="none" w:sz="0" w:space="0" w:color="auto"/>
            <w:left w:val="none" w:sz="0" w:space="0" w:color="auto"/>
            <w:bottom w:val="none" w:sz="0" w:space="0" w:color="auto"/>
            <w:right w:val="none" w:sz="0" w:space="0" w:color="auto"/>
          </w:divBdr>
        </w:div>
        <w:div w:id="951667026">
          <w:marLeft w:val="0"/>
          <w:marRight w:val="0"/>
          <w:marTop w:val="120"/>
          <w:marBottom w:val="0"/>
          <w:divBdr>
            <w:top w:val="none" w:sz="0" w:space="0" w:color="auto"/>
            <w:left w:val="none" w:sz="0" w:space="0" w:color="auto"/>
            <w:bottom w:val="none" w:sz="0" w:space="0" w:color="auto"/>
            <w:right w:val="none" w:sz="0" w:space="0" w:color="auto"/>
          </w:divBdr>
        </w:div>
        <w:div w:id="1125807111">
          <w:marLeft w:val="0"/>
          <w:marRight w:val="0"/>
          <w:marTop w:val="120"/>
          <w:marBottom w:val="0"/>
          <w:divBdr>
            <w:top w:val="none" w:sz="0" w:space="0" w:color="auto"/>
            <w:left w:val="none" w:sz="0" w:space="0" w:color="auto"/>
            <w:bottom w:val="none" w:sz="0" w:space="0" w:color="auto"/>
            <w:right w:val="none" w:sz="0" w:space="0" w:color="auto"/>
          </w:divBdr>
        </w:div>
        <w:div w:id="1168786373">
          <w:marLeft w:val="0"/>
          <w:marRight w:val="0"/>
          <w:marTop w:val="120"/>
          <w:marBottom w:val="0"/>
          <w:divBdr>
            <w:top w:val="none" w:sz="0" w:space="0" w:color="auto"/>
            <w:left w:val="none" w:sz="0" w:space="0" w:color="auto"/>
            <w:bottom w:val="none" w:sz="0" w:space="0" w:color="auto"/>
            <w:right w:val="none" w:sz="0" w:space="0" w:color="auto"/>
          </w:divBdr>
        </w:div>
        <w:div w:id="1439789661">
          <w:marLeft w:val="0"/>
          <w:marRight w:val="0"/>
          <w:marTop w:val="120"/>
          <w:marBottom w:val="0"/>
          <w:divBdr>
            <w:top w:val="none" w:sz="0" w:space="0" w:color="auto"/>
            <w:left w:val="none" w:sz="0" w:space="0" w:color="auto"/>
            <w:bottom w:val="none" w:sz="0" w:space="0" w:color="auto"/>
            <w:right w:val="none" w:sz="0" w:space="0" w:color="auto"/>
          </w:divBdr>
        </w:div>
        <w:div w:id="1597323049">
          <w:marLeft w:val="0"/>
          <w:marRight w:val="0"/>
          <w:marTop w:val="120"/>
          <w:marBottom w:val="0"/>
          <w:divBdr>
            <w:top w:val="none" w:sz="0" w:space="0" w:color="auto"/>
            <w:left w:val="none" w:sz="0" w:space="0" w:color="auto"/>
            <w:bottom w:val="none" w:sz="0" w:space="0" w:color="auto"/>
            <w:right w:val="none" w:sz="0" w:space="0" w:color="auto"/>
          </w:divBdr>
        </w:div>
        <w:div w:id="1606183419">
          <w:marLeft w:val="0"/>
          <w:marRight w:val="0"/>
          <w:marTop w:val="120"/>
          <w:marBottom w:val="0"/>
          <w:divBdr>
            <w:top w:val="none" w:sz="0" w:space="0" w:color="auto"/>
            <w:left w:val="none" w:sz="0" w:space="0" w:color="auto"/>
            <w:bottom w:val="none" w:sz="0" w:space="0" w:color="auto"/>
            <w:right w:val="none" w:sz="0" w:space="0" w:color="auto"/>
          </w:divBdr>
        </w:div>
        <w:div w:id="1709142279">
          <w:marLeft w:val="0"/>
          <w:marRight w:val="0"/>
          <w:marTop w:val="120"/>
          <w:marBottom w:val="0"/>
          <w:divBdr>
            <w:top w:val="none" w:sz="0" w:space="0" w:color="auto"/>
            <w:left w:val="none" w:sz="0" w:space="0" w:color="auto"/>
            <w:bottom w:val="none" w:sz="0" w:space="0" w:color="auto"/>
            <w:right w:val="none" w:sz="0" w:space="0" w:color="auto"/>
          </w:divBdr>
        </w:div>
        <w:div w:id="1777943555">
          <w:marLeft w:val="0"/>
          <w:marRight w:val="0"/>
          <w:marTop w:val="120"/>
          <w:marBottom w:val="0"/>
          <w:divBdr>
            <w:top w:val="none" w:sz="0" w:space="0" w:color="auto"/>
            <w:left w:val="none" w:sz="0" w:space="0" w:color="auto"/>
            <w:bottom w:val="none" w:sz="0" w:space="0" w:color="auto"/>
            <w:right w:val="none" w:sz="0" w:space="0" w:color="auto"/>
          </w:divBdr>
        </w:div>
      </w:divsChild>
    </w:div>
    <w:div w:id="1836996935">
      <w:bodyDiv w:val="1"/>
      <w:marLeft w:val="0"/>
      <w:marRight w:val="0"/>
      <w:marTop w:val="0"/>
      <w:marBottom w:val="0"/>
      <w:divBdr>
        <w:top w:val="none" w:sz="0" w:space="0" w:color="auto"/>
        <w:left w:val="none" w:sz="0" w:space="0" w:color="auto"/>
        <w:bottom w:val="none" w:sz="0" w:space="0" w:color="auto"/>
        <w:right w:val="none" w:sz="0" w:space="0" w:color="auto"/>
      </w:divBdr>
      <w:divsChild>
        <w:div w:id="531963091">
          <w:marLeft w:val="0"/>
          <w:marRight w:val="0"/>
          <w:marTop w:val="0"/>
          <w:marBottom w:val="0"/>
          <w:divBdr>
            <w:top w:val="none" w:sz="0" w:space="0" w:color="auto"/>
            <w:left w:val="none" w:sz="0" w:space="0" w:color="auto"/>
            <w:bottom w:val="none" w:sz="0" w:space="0" w:color="auto"/>
            <w:right w:val="none" w:sz="0" w:space="0" w:color="auto"/>
          </w:divBdr>
          <w:divsChild>
            <w:div w:id="2097243371">
              <w:marLeft w:val="0"/>
              <w:marRight w:val="0"/>
              <w:marTop w:val="0"/>
              <w:marBottom w:val="300"/>
              <w:divBdr>
                <w:top w:val="none" w:sz="0" w:space="0" w:color="auto"/>
                <w:left w:val="none" w:sz="0" w:space="0" w:color="auto"/>
                <w:bottom w:val="none" w:sz="0" w:space="0" w:color="auto"/>
                <w:right w:val="none" w:sz="0" w:space="0" w:color="auto"/>
              </w:divBdr>
            </w:div>
          </w:divsChild>
        </w:div>
        <w:div w:id="1167087151">
          <w:marLeft w:val="0"/>
          <w:marRight w:val="0"/>
          <w:marTop w:val="0"/>
          <w:marBottom w:val="0"/>
          <w:divBdr>
            <w:top w:val="none" w:sz="0" w:space="0" w:color="auto"/>
            <w:left w:val="none" w:sz="0" w:space="0" w:color="auto"/>
            <w:bottom w:val="none" w:sz="0" w:space="0" w:color="auto"/>
            <w:right w:val="none" w:sz="0" w:space="0" w:color="auto"/>
          </w:divBdr>
        </w:div>
        <w:div w:id="2106070965">
          <w:marLeft w:val="0"/>
          <w:marRight w:val="0"/>
          <w:marTop w:val="0"/>
          <w:marBottom w:val="0"/>
          <w:divBdr>
            <w:top w:val="none" w:sz="0" w:space="0" w:color="auto"/>
            <w:left w:val="none" w:sz="0" w:space="0" w:color="auto"/>
            <w:bottom w:val="none" w:sz="0" w:space="0" w:color="auto"/>
            <w:right w:val="none" w:sz="0" w:space="0" w:color="auto"/>
          </w:divBdr>
        </w:div>
      </w:divsChild>
    </w:div>
    <w:div w:id="2088109503">
      <w:bodyDiv w:val="1"/>
      <w:marLeft w:val="0"/>
      <w:marRight w:val="0"/>
      <w:marTop w:val="0"/>
      <w:marBottom w:val="0"/>
      <w:divBdr>
        <w:top w:val="none" w:sz="0" w:space="0" w:color="auto"/>
        <w:left w:val="none" w:sz="0" w:space="0" w:color="auto"/>
        <w:bottom w:val="none" w:sz="0" w:space="0" w:color="auto"/>
        <w:right w:val="none" w:sz="0" w:space="0" w:color="auto"/>
      </w:divBdr>
      <w:divsChild>
        <w:div w:id="11810153">
          <w:marLeft w:val="0"/>
          <w:marRight w:val="0"/>
          <w:marTop w:val="120"/>
          <w:marBottom w:val="0"/>
          <w:divBdr>
            <w:top w:val="none" w:sz="0" w:space="0" w:color="auto"/>
            <w:left w:val="none" w:sz="0" w:space="0" w:color="auto"/>
            <w:bottom w:val="none" w:sz="0" w:space="0" w:color="auto"/>
            <w:right w:val="none" w:sz="0" w:space="0" w:color="auto"/>
          </w:divBdr>
        </w:div>
        <w:div w:id="39523482">
          <w:marLeft w:val="0"/>
          <w:marRight w:val="0"/>
          <w:marTop w:val="120"/>
          <w:marBottom w:val="0"/>
          <w:divBdr>
            <w:top w:val="none" w:sz="0" w:space="0" w:color="auto"/>
            <w:left w:val="none" w:sz="0" w:space="0" w:color="auto"/>
            <w:bottom w:val="none" w:sz="0" w:space="0" w:color="auto"/>
            <w:right w:val="none" w:sz="0" w:space="0" w:color="auto"/>
          </w:divBdr>
        </w:div>
        <w:div w:id="191841221">
          <w:marLeft w:val="0"/>
          <w:marRight w:val="0"/>
          <w:marTop w:val="120"/>
          <w:marBottom w:val="0"/>
          <w:divBdr>
            <w:top w:val="none" w:sz="0" w:space="0" w:color="auto"/>
            <w:left w:val="none" w:sz="0" w:space="0" w:color="auto"/>
            <w:bottom w:val="none" w:sz="0" w:space="0" w:color="auto"/>
            <w:right w:val="none" w:sz="0" w:space="0" w:color="auto"/>
          </w:divBdr>
        </w:div>
        <w:div w:id="201478803">
          <w:marLeft w:val="0"/>
          <w:marRight w:val="0"/>
          <w:marTop w:val="120"/>
          <w:marBottom w:val="0"/>
          <w:divBdr>
            <w:top w:val="none" w:sz="0" w:space="0" w:color="auto"/>
            <w:left w:val="none" w:sz="0" w:space="0" w:color="auto"/>
            <w:bottom w:val="none" w:sz="0" w:space="0" w:color="auto"/>
            <w:right w:val="none" w:sz="0" w:space="0" w:color="auto"/>
          </w:divBdr>
        </w:div>
        <w:div w:id="371148483">
          <w:marLeft w:val="0"/>
          <w:marRight w:val="0"/>
          <w:marTop w:val="120"/>
          <w:marBottom w:val="0"/>
          <w:divBdr>
            <w:top w:val="none" w:sz="0" w:space="0" w:color="auto"/>
            <w:left w:val="none" w:sz="0" w:space="0" w:color="auto"/>
            <w:bottom w:val="none" w:sz="0" w:space="0" w:color="auto"/>
            <w:right w:val="none" w:sz="0" w:space="0" w:color="auto"/>
          </w:divBdr>
        </w:div>
        <w:div w:id="373777377">
          <w:marLeft w:val="0"/>
          <w:marRight w:val="0"/>
          <w:marTop w:val="120"/>
          <w:marBottom w:val="0"/>
          <w:divBdr>
            <w:top w:val="none" w:sz="0" w:space="0" w:color="auto"/>
            <w:left w:val="none" w:sz="0" w:space="0" w:color="auto"/>
            <w:bottom w:val="none" w:sz="0" w:space="0" w:color="auto"/>
            <w:right w:val="none" w:sz="0" w:space="0" w:color="auto"/>
          </w:divBdr>
        </w:div>
        <w:div w:id="432750286">
          <w:marLeft w:val="0"/>
          <w:marRight w:val="0"/>
          <w:marTop w:val="120"/>
          <w:marBottom w:val="0"/>
          <w:divBdr>
            <w:top w:val="none" w:sz="0" w:space="0" w:color="auto"/>
            <w:left w:val="none" w:sz="0" w:space="0" w:color="auto"/>
            <w:bottom w:val="none" w:sz="0" w:space="0" w:color="auto"/>
            <w:right w:val="none" w:sz="0" w:space="0" w:color="auto"/>
          </w:divBdr>
        </w:div>
        <w:div w:id="480080040">
          <w:marLeft w:val="0"/>
          <w:marRight w:val="0"/>
          <w:marTop w:val="120"/>
          <w:marBottom w:val="0"/>
          <w:divBdr>
            <w:top w:val="none" w:sz="0" w:space="0" w:color="auto"/>
            <w:left w:val="none" w:sz="0" w:space="0" w:color="auto"/>
            <w:bottom w:val="none" w:sz="0" w:space="0" w:color="auto"/>
            <w:right w:val="none" w:sz="0" w:space="0" w:color="auto"/>
          </w:divBdr>
        </w:div>
        <w:div w:id="852645978">
          <w:marLeft w:val="0"/>
          <w:marRight w:val="0"/>
          <w:marTop w:val="120"/>
          <w:marBottom w:val="0"/>
          <w:divBdr>
            <w:top w:val="none" w:sz="0" w:space="0" w:color="auto"/>
            <w:left w:val="none" w:sz="0" w:space="0" w:color="auto"/>
            <w:bottom w:val="none" w:sz="0" w:space="0" w:color="auto"/>
            <w:right w:val="none" w:sz="0" w:space="0" w:color="auto"/>
          </w:divBdr>
        </w:div>
        <w:div w:id="1079250325">
          <w:marLeft w:val="0"/>
          <w:marRight w:val="0"/>
          <w:marTop w:val="120"/>
          <w:marBottom w:val="0"/>
          <w:divBdr>
            <w:top w:val="none" w:sz="0" w:space="0" w:color="auto"/>
            <w:left w:val="none" w:sz="0" w:space="0" w:color="auto"/>
            <w:bottom w:val="none" w:sz="0" w:space="0" w:color="auto"/>
            <w:right w:val="none" w:sz="0" w:space="0" w:color="auto"/>
          </w:divBdr>
        </w:div>
        <w:div w:id="1246956525">
          <w:marLeft w:val="0"/>
          <w:marRight w:val="0"/>
          <w:marTop w:val="120"/>
          <w:marBottom w:val="0"/>
          <w:divBdr>
            <w:top w:val="none" w:sz="0" w:space="0" w:color="auto"/>
            <w:left w:val="none" w:sz="0" w:space="0" w:color="auto"/>
            <w:bottom w:val="none" w:sz="0" w:space="0" w:color="auto"/>
            <w:right w:val="none" w:sz="0" w:space="0" w:color="auto"/>
          </w:divBdr>
        </w:div>
        <w:div w:id="1279991707">
          <w:marLeft w:val="0"/>
          <w:marRight w:val="0"/>
          <w:marTop w:val="120"/>
          <w:marBottom w:val="0"/>
          <w:divBdr>
            <w:top w:val="none" w:sz="0" w:space="0" w:color="auto"/>
            <w:left w:val="none" w:sz="0" w:space="0" w:color="auto"/>
            <w:bottom w:val="none" w:sz="0" w:space="0" w:color="auto"/>
            <w:right w:val="none" w:sz="0" w:space="0" w:color="auto"/>
          </w:divBdr>
        </w:div>
        <w:div w:id="1693648533">
          <w:marLeft w:val="0"/>
          <w:marRight w:val="0"/>
          <w:marTop w:val="120"/>
          <w:marBottom w:val="0"/>
          <w:divBdr>
            <w:top w:val="none" w:sz="0" w:space="0" w:color="auto"/>
            <w:left w:val="none" w:sz="0" w:space="0" w:color="auto"/>
            <w:bottom w:val="none" w:sz="0" w:space="0" w:color="auto"/>
            <w:right w:val="none" w:sz="0" w:space="0" w:color="auto"/>
          </w:divBdr>
        </w:div>
        <w:div w:id="1708605890">
          <w:marLeft w:val="0"/>
          <w:marRight w:val="0"/>
          <w:marTop w:val="120"/>
          <w:marBottom w:val="0"/>
          <w:divBdr>
            <w:top w:val="none" w:sz="0" w:space="0" w:color="auto"/>
            <w:left w:val="none" w:sz="0" w:space="0" w:color="auto"/>
            <w:bottom w:val="none" w:sz="0" w:space="0" w:color="auto"/>
            <w:right w:val="none" w:sz="0" w:space="0" w:color="auto"/>
          </w:divBdr>
        </w:div>
        <w:div w:id="1721243849">
          <w:marLeft w:val="0"/>
          <w:marRight w:val="0"/>
          <w:marTop w:val="120"/>
          <w:marBottom w:val="0"/>
          <w:divBdr>
            <w:top w:val="none" w:sz="0" w:space="0" w:color="auto"/>
            <w:left w:val="none" w:sz="0" w:space="0" w:color="auto"/>
            <w:bottom w:val="none" w:sz="0" w:space="0" w:color="auto"/>
            <w:right w:val="none" w:sz="0" w:space="0" w:color="auto"/>
          </w:divBdr>
        </w:div>
        <w:div w:id="1760372396">
          <w:marLeft w:val="0"/>
          <w:marRight w:val="0"/>
          <w:marTop w:val="120"/>
          <w:marBottom w:val="0"/>
          <w:divBdr>
            <w:top w:val="none" w:sz="0" w:space="0" w:color="auto"/>
            <w:left w:val="none" w:sz="0" w:space="0" w:color="auto"/>
            <w:bottom w:val="none" w:sz="0" w:space="0" w:color="auto"/>
            <w:right w:val="none" w:sz="0" w:space="0" w:color="auto"/>
          </w:divBdr>
        </w:div>
        <w:div w:id="1951545675">
          <w:marLeft w:val="0"/>
          <w:marRight w:val="0"/>
          <w:marTop w:val="120"/>
          <w:marBottom w:val="0"/>
          <w:divBdr>
            <w:top w:val="none" w:sz="0" w:space="0" w:color="auto"/>
            <w:left w:val="none" w:sz="0" w:space="0" w:color="auto"/>
            <w:bottom w:val="none" w:sz="0" w:space="0" w:color="auto"/>
            <w:right w:val="none" w:sz="0" w:space="0" w:color="auto"/>
          </w:divBdr>
        </w:div>
        <w:div w:id="2090232969">
          <w:marLeft w:val="0"/>
          <w:marRight w:val="0"/>
          <w:marTop w:val="120"/>
          <w:marBottom w:val="0"/>
          <w:divBdr>
            <w:top w:val="none" w:sz="0" w:space="0" w:color="auto"/>
            <w:left w:val="none" w:sz="0" w:space="0" w:color="auto"/>
            <w:bottom w:val="none" w:sz="0" w:space="0" w:color="auto"/>
            <w:right w:val="none" w:sz="0" w:space="0" w:color="auto"/>
          </w:divBdr>
        </w:div>
      </w:divsChild>
    </w:div>
    <w:div w:id="2129856177">
      <w:bodyDiv w:val="1"/>
      <w:marLeft w:val="0"/>
      <w:marRight w:val="0"/>
      <w:marTop w:val="0"/>
      <w:marBottom w:val="0"/>
      <w:divBdr>
        <w:top w:val="none" w:sz="0" w:space="0" w:color="auto"/>
        <w:left w:val="none" w:sz="0" w:space="0" w:color="auto"/>
        <w:bottom w:val="none" w:sz="0" w:space="0" w:color="auto"/>
        <w:right w:val="none" w:sz="0" w:space="0" w:color="auto"/>
      </w:divBdr>
      <w:divsChild>
        <w:div w:id="51664021">
          <w:marLeft w:val="0"/>
          <w:marRight w:val="0"/>
          <w:marTop w:val="120"/>
          <w:marBottom w:val="0"/>
          <w:divBdr>
            <w:top w:val="none" w:sz="0" w:space="0" w:color="auto"/>
            <w:left w:val="none" w:sz="0" w:space="0" w:color="auto"/>
            <w:bottom w:val="none" w:sz="0" w:space="0" w:color="auto"/>
            <w:right w:val="none" w:sz="0" w:space="0" w:color="auto"/>
          </w:divBdr>
        </w:div>
        <w:div w:id="96946119">
          <w:marLeft w:val="0"/>
          <w:marRight w:val="0"/>
          <w:marTop w:val="120"/>
          <w:marBottom w:val="0"/>
          <w:divBdr>
            <w:top w:val="none" w:sz="0" w:space="0" w:color="auto"/>
            <w:left w:val="none" w:sz="0" w:space="0" w:color="auto"/>
            <w:bottom w:val="none" w:sz="0" w:space="0" w:color="auto"/>
            <w:right w:val="none" w:sz="0" w:space="0" w:color="auto"/>
          </w:divBdr>
        </w:div>
        <w:div w:id="115220923">
          <w:marLeft w:val="0"/>
          <w:marRight w:val="0"/>
          <w:marTop w:val="120"/>
          <w:marBottom w:val="0"/>
          <w:divBdr>
            <w:top w:val="none" w:sz="0" w:space="0" w:color="auto"/>
            <w:left w:val="none" w:sz="0" w:space="0" w:color="auto"/>
            <w:bottom w:val="none" w:sz="0" w:space="0" w:color="auto"/>
            <w:right w:val="none" w:sz="0" w:space="0" w:color="auto"/>
          </w:divBdr>
        </w:div>
        <w:div w:id="313067504">
          <w:marLeft w:val="0"/>
          <w:marRight w:val="0"/>
          <w:marTop w:val="120"/>
          <w:marBottom w:val="0"/>
          <w:divBdr>
            <w:top w:val="none" w:sz="0" w:space="0" w:color="auto"/>
            <w:left w:val="none" w:sz="0" w:space="0" w:color="auto"/>
            <w:bottom w:val="none" w:sz="0" w:space="0" w:color="auto"/>
            <w:right w:val="none" w:sz="0" w:space="0" w:color="auto"/>
          </w:divBdr>
        </w:div>
        <w:div w:id="127752076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7633EA54BA37B14022075A00D9263D0A69189AAEA801D3CBC9E1B1C54X1f8H" TargetMode="External"/><Relationship Id="rId18" Type="http://schemas.openxmlformats.org/officeDocument/2006/relationships/hyperlink" Target="http://www.consultant.ru/document/cons_doc_LAW_304549/2a679030b1fbedead6215f4726b6f38c0f46b807/" TargetMode="External"/><Relationship Id="rId26" Type="http://schemas.openxmlformats.org/officeDocument/2006/relationships/hyperlink" Target="http://www.consultant.ru/document/cons_doc_LAW_304212/5a64531abe181f9ccf87022b85840976ad863c00/"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consultantplus://offline/ref=D7633EA54BA37B14022075A00D9263D0A69189A2E3821D3CBC9E1B1C5418245638964C1F53C0X6f3H" TargetMode="External"/><Relationship Id="rId17" Type="http://schemas.openxmlformats.org/officeDocument/2006/relationships/hyperlink" Target="consultantplus://offline/ref=B63F8973583DDF5D078BB660860ADDAFFD8F6383C7A418BFDC231C5D4302DBA2CF7381FEB0B8N7i4F" TargetMode="External"/><Relationship Id="rId25" Type="http://schemas.openxmlformats.org/officeDocument/2006/relationships/hyperlink" Target="http://www.consultant.ru/document/cons_doc_LAW_198334/e8486d3a2af306f57be6dcefc0171e4ee5d33d26/" TargetMode="External"/><Relationship Id="rId2" Type="http://schemas.openxmlformats.org/officeDocument/2006/relationships/numbering" Target="numbering.xml"/><Relationship Id="rId16" Type="http://schemas.openxmlformats.org/officeDocument/2006/relationships/hyperlink" Target="consultantplus://offline/ref=3B897C6CFF7707B043FEA25CAC43739D93530DFB87416D5FB283FA3DAF42CB038565330B300ADBBAZ4a1I" TargetMode="External"/><Relationship Id="rId20" Type="http://schemas.openxmlformats.org/officeDocument/2006/relationships/footer" Target="footer2.xml"/><Relationship Id="rId29" Type="http://schemas.openxmlformats.org/officeDocument/2006/relationships/hyperlink" Target="garantF1://12026663.1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consultant.ru/document/cons_doc_LAW_198334/e8486d3a2af306f57be6dcefc0171e4ee5d33d26/"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B897C6CFF7707B043FEA25CAC43739D93530DFB87416D5FB283FA3DAF42CB038565330B300ADBBAZ4a2I" TargetMode="External"/><Relationship Id="rId23" Type="http://schemas.openxmlformats.org/officeDocument/2006/relationships/footer" Target="footer4.xml"/><Relationship Id="rId28" Type="http://schemas.openxmlformats.org/officeDocument/2006/relationships/hyperlink" Target="http://www.consultant.ru/document/cons_doc_LAW_304212/5a64531abe181f9ccf87022b85840976ad863c00/" TargetMode="External"/><Relationship Id="rId10" Type="http://schemas.openxmlformats.org/officeDocument/2006/relationships/footer" Target="footer1.xml"/><Relationship Id="rId19" Type="http://schemas.openxmlformats.org/officeDocument/2006/relationships/hyperlink" Target="http://www.consultant.ru/document/cons_doc_LAW_213885/79fcb55f19ff171fcd99a904f2abd618e1321cbd/"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3B897C6CFF7707B043FEA25CAC43739D93530DFB87416D5FB283FA3DAF42CB038565330B300ADABEZ4a5I" TargetMode="External"/><Relationship Id="rId22" Type="http://schemas.openxmlformats.org/officeDocument/2006/relationships/header" Target="header2.xml"/><Relationship Id="rId27" Type="http://schemas.openxmlformats.org/officeDocument/2006/relationships/hyperlink" Target="http://www.consultant.ru/document/cons_doc_LAW_304226/4c65ff0f232195d8dccc08535d2c3923d5b67f1c/" TargetMode="External"/><Relationship Id="rId30" Type="http://schemas.openxmlformats.org/officeDocument/2006/relationships/hyperlink" Target="http://www.consultant.ru/document/cons_doc_LAW_2173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665A6-B28A-4745-B4EF-734BA74D2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136</Pages>
  <Words>37538</Words>
  <Characters>213971</Characters>
  <Application>Microsoft Office Word</Application>
  <DocSecurity>0</DocSecurity>
  <Lines>1783</Lines>
  <Paragraphs>502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Столбунова Елена Анатольевна</cp:lastModifiedBy>
  <cp:revision>37</cp:revision>
  <cp:lastPrinted>2020-04-30T05:00:00Z</cp:lastPrinted>
  <dcterms:created xsi:type="dcterms:W3CDTF">2020-02-26T12:57:00Z</dcterms:created>
  <dcterms:modified xsi:type="dcterms:W3CDTF">2020-04-30T05:02:00Z</dcterms:modified>
</cp:coreProperties>
</file>